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FA7" w:rsidRDefault="00F76FA7" w:rsidP="00F76FA7">
      <w:pPr>
        <w:pStyle w:val="Heading1"/>
        <w:spacing w:before="100"/>
        <w:ind w:right="270"/>
        <w:jc w:val="center"/>
        <w:rPr>
          <w:lang w:val="id-ID"/>
        </w:rPr>
      </w:pPr>
      <w:r>
        <w:rPr>
          <w:lang w:val="id-ID"/>
        </w:rPr>
        <w:t>PENGARUH URIN SAPI DAN NPK ORGANIK TERHADAP PRODUKSI TANAMAN PARE</w:t>
      </w:r>
    </w:p>
    <w:p w:rsidR="00F76FA7" w:rsidRDefault="00F76FA7" w:rsidP="00F76FA7">
      <w:pPr>
        <w:pStyle w:val="BodyText"/>
        <w:spacing w:before="6"/>
        <w:ind w:left="0"/>
        <w:jc w:val="left"/>
        <w:rPr>
          <w:b/>
          <w:sz w:val="33"/>
          <w:lang w:val="id-ID"/>
        </w:rPr>
      </w:pPr>
    </w:p>
    <w:p w:rsidR="00F76FA7" w:rsidRDefault="00F76FA7" w:rsidP="00F76FA7">
      <w:pPr>
        <w:ind w:left="182" w:right="256"/>
        <w:jc w:val="center"/>
        <w:rPr>
          <w:b/>
          <w:sz w:val="16"/>
          <w:lang w:val="id-ID"/>
        </w:rPr>
      </w:pPr>
      <w:r>
        <w:rPr>
          <w:b/>
          <w:sz w:val="24"/>
          <w:lang w:val="id-ID"/>
        </w:rPr>
        <w:t xml:space="preserve">Ali Usmardianto </w:t>
      </w:r>
      <w:r>
        <w:rPr>
          <w:b/>
          <w:position w:val="8"/>
          <w:sz w:val="16"/>
          <w:lang w:val="id-ID"/>
        </w:rPr>
        <w:t xml:space="preserve">1) </w:t>
      </w:r>
      <w:r>
        <w:rPr>
          <w:b/>
          <w:sz w:val="24"/>
          <w:lang w:val="id-ID"/>
        </w:rPr>
        <w:t xml:space="preserve">dan Marsid Jahari </w:t>
      </w:r>
      <w:r>
        <w:rPr>
          <w:b/>
          <w:position w:val="8"/>
          <w:sz w:val="16"/>
          <w:lang w:val="id-ID"/>
        </w:rPr>
        <w:t>2)</w:t>
      </w:r>
    </w:p>
    <w:p w:rsidR="00F76FA7" w:rsidRDefault="00F76FA7" w:rsidP="00F76FA7">
      <w:pPr>
        <w:pStyle w:val="BodyText"/>
        <w:spacing w:before="11"/>
        <w:ind w:left="0"/>
        <w:jc w:val="left"/>
        <w:rPr>
          <w:b/>
          <w:sz w:val="23"/>
          <w:lang w:val="id-ID"/>
        </w:rPr>
      </w:pPr>
    </w:p>
    <w:p w:rsidR="00F76FA7" w:rsidRDefault="00F76FA7" w:rsidP="00F76FA7">
      <w:pPr>
        <w:spacing w:line="217" w:lineRule="exact"/>
        <w:ind w:left="2261"/>
        <w:rPr>
          <w:sz w:val="18"/>
          <w:lang w:val="id-ID"/>
        </w:rPr>
      </w:pPr>
      <w:r>
        <w:rPr>
          <w:position w:val="6"/>
          <w:sz w:val="12"/>
          <w:lang w:val="id-ID"/>
        </w:rPr>
        <w:t xml:space="preserve">1) </w:t>
      </w:r>
      <w:r>
        <w:rPr>
          <w:sz w:val="18"/>
          <w:lang w:val="id-ID"/>
        </w:rPr>
        <w:t>Peneliti Pada Fakultas Pertanian Universitas Islam Riau</w:t>
      </w:r>
    </w:p>
    <w:p w:rsidR="00F76FA7" w:rsidRDefault="00F76FA7" w:rsidP="00F76FA7">
      <w:pPr>
        <w:spacing w:line="217" w:lineRule="exact"/>
        <w:ind w:left="1915"/>
        <w:rPr>
          <w:sz w:val="18"/>
          <w:lang w:val="id-ID"/>
        </w:rPr>
      </w:pPr>
      <w:r>
        <w:rPr>
          <w:position w:val="6"/>
          <w:sz w:val="12"/>
          <w:lang w:val="id-ID"/>
        </w:rPr>
        <w:t xml:space="preserve">2) </w:t>
      </w:r>
      <w:r>
        <w:rPr>
          <w:sz w:val="18"/>
          <w:lang w:val="id-ID"/>
        </w:rPr>
        <w:t>Peneliti Pada Balai Pengkajian Teknologi Pertanian (BPTP) Riau</w:t>
      </w:r>
    </w:p>
    <w:p w:rsidR="00F76FA7" w:rsidRDefault="00F76FA7" w:rsidP="00F76FA7">
      <w:pPr>
        <w:pStyle w:val="BodyText"/>
        <w:ind w:left="0"/>
        <w:jc w:val="left"/>
        <w:rPr>
          <w:sz w:val="22"/>
          <w:lang w:val="id-ID"/>
        </w:rPr>
      </w:pPr>
    </w:p>
    <w:p w:rsidR="00F76FA7" w:rsidRDefault="00F76FA7" w:rsidP="00F76FA7">
      <w:pPr>
        <w:pStyle w:val="BodyText"/>
        <w:spacing w:before="3"/>
        <w:ind w:left="0"/>
        <w:jc w:val="left"/>
        <w:rPr>
          <w:lang w:val="id-ID"/>
        </w:rPr>
      </w:pPr>
    </w:p>
    <w:p w:rsidR="00F76FA7" w:rsidRDefault="00F76FA7" w:rsidP="00F76FA7">
      <w:pPr>
        <w:pStyle w:val="Heading1"/>
        <w:spacing w:before="1"/>
        <w:ind w:right="262"/>
        <w:jc w:val="center"/>
        <w:rPr>
          <w:lang w:val="id-ID"/>
        </w:rPr>
      </w:pPr>
      <w:r>
        <w:rPr>
          <w:lang w:val="id-ID"/>
        </w:rPr>
        <w:t>ABSTRAK</w:t>
      </w:r>
    </w:p>
    <w:p w:rsidR="00F76FA7" w:rsidRDefault="00F76FA7" w:rsidP="00F76FA7">
      <w:pPr>
        <w:pStyle w:val="BodyText"/>
        <w:spacing w:before="11"/>
        <w:ind w:left="0"/>
        <w:jc w:val="left"/>
        <w:rPr>
          <w:b/>
          <w:sz w:val="23"/>
          <w:lang w:val="id-ID"/>
        </w:rPr>
      </w:pPr>
    </w:p>
    <w:p w:rsidR="00F76FA7" w:rsidRDefault="00F76FA7" w:rsidP="00F76FA7">
      <w:pPr>
        <w:pStyle w:val="BodyText"/>
        <w:spacing w:before="1" w:line="192" w:lineRule="auto"/>
        <w:ind w:right="188"/>
        <w:rPr>
          <w:lang w:val="id-ID"/>
        </w:rPr>
      </w:pPr>
      <w:r>
        <w:rPr>
          <w:lang w:val="id-ID"/>
        </w:rPr>
        <w:t xml:space="preserve">Pengaruh Urin </w:t>
      </w:r>
      <w:r>
        <w:rPr>
          <w:spacing w:val="-3"/>
          <w:lang w:val="id-ID"/>
        </w:rPr>
        <w:t xml:space="preserve">Sapi </w:t>
      </w:r>
      <w:r>
        <w:rPr>
          <w:lang w:val="id-ID"/>
        </w:rPr>
        <w:t xml:space="preserve">dan NPK Organik terhadap produksi tanaman pare. Tujuan penelitian ini untuk mengetahui pengaruh pemberian urin sapi dan NPK Organik terhadap pertumbuhan dan produksi tanaman pare. Penelitian dilaksanakan </w:t>
      </w:r>
      <w:r>
        <w:rPr>
          <w:spacing w:val="-3"/>
          <w:lang w:val="id-ID"/>
        </w:rPr>
        <w:t xml:space="preserve">di </w:t>
      </w:r>
      <w:r>
        <w:rPr>
          <w:lang w:val="id-ID"/>
        </w:rPr>
        <w:t xml:space="preserve">Kelurahan Simpang Tiga Kotamadya Pekanbaru selama tiga bulan terhitung mulai bulan Desember 2012 sampai  Februari  2013.  Menggunakan Rancangan Acak Lengkap (RAL) Faktorial yang terdiri dari 2 faktor, faktor pertama adalah </w:t>
      </w:r>
      <w:r>
        <w:rPr>
          <w:position w:val="1"/>
          <w:lang w:val="id-ID"/>
        </w:rPr>
        <w:t xml:space="preserve">pemberian urin sapi (U) yang terdiri dari  4 taraf  yaitu  </w:t>
      </w:r>
      <w:r>
        <w:rPr>
          <w:spacing w:val="5"/>
          <w:position w:val="1"/>
          <w:lang w:val="id-ID"/>
        </w:rPr>
        <w:t>U</w:t>
      </w:r>
      <w:r>
        <w:rPr>
          <w:spacing w:val="5"/>
          <w:sz w:val="13"/>
          <w:lang w:val="id-ID"/>
        </w:rPr>
        <w:t xml:space="preserve">0  </w:t>
      </w:r>
      <w:r>
        <w:rPr>
          <w:position w:val="1"/>
          <w:lang w:val="id-ID"/>
        </w:rPr>
        <w:t>(kontrol),  U</w:t>
      </w:r>
      <w:r>
        <w:rPr>
          <w:sz w:val="13"/>
          <w:lang w:val="id-ID"/>
        </w:rPr>
        <w:t xml:space="preserve">1  </w:t>
      </w:r>
      <w:r>
        <w:rPr>
          <w:position w:val="1"/>
          <w:lang w:val="id-ID"/>
        </w:rPr>
        <w:t xml:space="preserve">(10 </w:t>
      </w:r>
      <w:r>
        <w:rPr>
          <w:spacing w:val="-4"/>
          <w:position w:val="1"/>
          <w:lang w:val="id-ID"/>
        </w:rPr>
        <w:t xml:space="preserve">ml </w:t>
      </w:r>
      <w:r>
        <w:rPr>
          <w:position w:val="1"/>
          <w:lang w:val="id-ID"/>
        </w:rPr>
        <w:t xml:space="preserve">/100 ml air), </w:t>
      </w:r>
      <w:r>
        <w:rPr>
          <w:spacing w:val="2"/>
          <w:position w:val="1"/>
          <w:lang w:val="id-ID"/>
        </w:rPr>
        <w:t>U</w:t>
      </w:r>
      <w:r>
        <w:rPr>
          <w:spacing w:val="2"/>
          <w:sz w:val="13"/>
          <w:lang w:val="id-ID"/>
        </w:rPr>
        <w:t xml:space="preserve">2  </w:t>
      </w:r>
      <w:r>
        <w:rPr>
          <w:position w:val="1"/>
          <w:lang w:val="id-ID"/>
        </w:rPr>
        <w:t xml:space="preserve">(15 ml /100 ml air), </w:t>
      </w:r>
      <w:r>
        <w:rPr>
          <w:spacing w:val="2"/>
          <w:position w:val="1"/>
          <w:lang w:val="id-ID"/>
        </w:rPr>
        <w:t>U</w:t>
      </w:r>
      <w:r>
        <w:rPr>
          <w:spacing w:val="2"/>
          <w:sz w:val="13"/>
          <w:lang w:val="id-ID"/>
        </w:rPr>
        <w:t xml:space="preserve">3 </w:t>
      </w:r>
      <w:r>
        <w:rPr>
          <w:position w:val="1"/>
          <w:lang w:val="id-ID"/>
        </w:rPr>
        <w:t xml:space="preserve">(20 ml/100 </w:t>
      </w:r>
      <w:r>
        <w:rPr>
          <w:spacing w:val="-4"/>
          <w:position w:val="1"/>
          <w:lang w:val="id-ID"/>
        </w:rPr>
        <w:t xml:space="preserve">ml </w:t>
      </w:r>
      <w:r>
        <w:rPr>
          <w:position w:val="1"/>
          <w:lang w:val="id-ID"/>
        </w:rPr>
        <w:t>air). Faktor kedua adalah pemberian pupuk</w:t>
      </w:r>
      <w:r>
        <w:rPr>
          <w:spacing w:val="11"/>
          <w:position w:val="1"/>
          <w:lang w:val="id-ID"/>
        </w:rPr>
        <w:t xml:space="preserve"> </w:t>
      </w:r>
      <w:r>
        <w:rPr>
          <w:spacing w:val="-3"/>
          <w:position w:val="1"/>
          <w:lang w:val="id-ID"/>
        </w:rPr>
        <w:t xml:space="preserve">NPK </w:t>
      </w:r>
      <w:r>
        <w:rPr>
          <w:position w:val="1"/>
          <w:lang w:val="id-ID"/>
        </w:rPr>
        <w:t>Organik</w:t>
      </w:r>
    </w:p>
    <w:p w:rsidR="00F76FA7" w:rsidRDefault="00F76FA7" w:rsidP="00F76FA7">
      <w:pPr>
        <w:pStyle w:val="BodyText"/>
        <w:spacing w:line="192" w:lineRule="auto"/>
        <w:ind w:right="189"/>
        <w:rPr>
          <w:lang w:val="id-ID"/>
        </w:rPr>
      </w:pPr>
      <w:r>
        <w:rPr>
          <w:position w:val="1"/>
          <w:lang w:val="id-ID"/>
        </w:rPr>
        <w:t>(P)  terdiri  dari 4  taraf   yaitu :  P</w:t>
      </w:r>
      <w:r>
        <w:rPr>
          <w:sz w:val="13"/>
          <w:lang w:val="id-ID"/>
        </w:rPr>
        <w:t xml:space="preserve">0   </w:t>
      </w:r>
      <w:r>
        <w:rPr>
          <w:position w:val="1"/>
          <w:lang w:val="id-ID"/>
        </w:rPr>
        <w:t>(kontrol),  P</w:t>
      </w:r>
      <w:r>
        <w:rPr>
          <w:sz w:val="13"/>
          <w:lang w:val="id-ID"/>
        </w:rPr>
        <w:t xml:space="preserve">1   </w:t>
      </w:r>
      <w:r>
        <w:rPr>
          <w:position w:val="1"/>
          <w:lang w:val="id-ID"/>
        </w:rPr>
        <w:t>(15  g/tan),   P</w:t>
      </w:r>
      <w:r>
        <w:rPr>
          <w:sz w:val="13"/>
          <w:lang w:val="id-ID"/>
        </w:rPr>
        <w:t xml:space="preserve">2    </w:t>
      </w:r>
      <w:r>
        <w:rPr>
          <w:position w:val="1"/>
          <w:lang w:val="id-ID"/>
        </w:rPr>
        <w:t>(30 g/tan.),    P</w:t>
      </w:r>
      <w:r>
        <w:rPr>
          <w:sz w:val="13"/>
          <w:lang w:val="id-ID"/>
        </w:rPr>
        <w:t xml:space="preserve">3    </w:t>
      </w:r>
      <w:r>
        <w:rPr>
          <w:position w:val="1"/>
          <w:lang w:val="id-ID"/>
        </w:rPr>
        <w:t xml:space="preserve">(45   </w:t>
      </w:r>
      <w:r>
        <w:rPr>
          <w:lang w:val="id-ID"/>
        </w:rPr>
        <w:t xml:space="preserve"> g/tan).  Parameter  yang  diamati  adalah umur berbunga, umur panen pertama, jumlah buah  yang dipanen, berat buah pertanaman sampel, jumlah buah sisa. Data pengamatan dianalisis secara statistik dan dilanjutkan dengan uji lanjut BNJ pada taraf 5%. Hasil penelitian menyatakan bahwa secara interaksi urin  sapi  dan  </w:t>
      </w:r>
      <w:r>
        <w:rPr>
          <w:spacing w:val="-3"/>
          <w:lang w:val="id-ID"/>
        </w:rPr>
        <w:t xml:space="preserve">NPK  </w:t>
      </w:r>
      <w:r>
        <w:rPr>
          <w:lang w:val="id-ID"/>
        </w:rPr>
        <w:t>Organik  tidak  memberikan  pengaruh  nyata terhadap semua parameter yang diamati. Secara tunggal pemberian urin sapi memberikan pengaruh nyata terhadap umur panen, jumlah buah yang dipanen, berat buah pertanaman dan jumlah buah sisa. Perlakuan urin sapi terbaik terdapat pada perlakuan 20 ml/100 ml air. Secara tunggal pemberian NPK Organik memberikan pengaruh nyata terhadap semua parameter. Perlakuan terbaik NPK Organik terdapat pada pemberian 30</w:t>
      </w:r>
      <w:r>
        <w:rPr>
          <w:spacing w:val="-11"/>
          <w:lang w:val="id-ID"/>
        </w:rPr>
        <w:t xml:space="preserve"> </w:t>
      </w:r>
      <w:r>
        <w:rPr>
          <w:lang w:val="id-ID"/>
        </w:rPr>
        <w:t>g/tanaman.</w:t>
      </w:r>
    </w:p>
    <w:p w:rsidR="00F76FA7" w:rsidRDefault="00F76FA7" w:rsidP="00F76FA7">
      <w:pPr>
        <w:pStyle w:val="BodyText"/>
        <w:spacing w:before="10"/>
        <w:ind w:left="0"/>
        <w:jc w:val="left"/>
        <w:rPr>
          <w:sz w:val="19"/>
          <w:lang w:val="id-ID"/>
        </w:rPr>
      </w:pPr>
    </w:p>
    <w:p w:rsidR="00F76FA7" w:rsidRPr="00F76FA7" w:rsidRDefault="00F76FA7" w:rsidP="00F76FA7">
      <w:pPr>
        <w:ind w:left="119"/>
        <w:jc w:val="both"/>
        <w:rPr>
          <w:i/>
          <w:sz w:val="20"/>
          <w:lang w:val="id-ID"/>
        </w:rPr>
      </w:pPr>
      <w:r w:rsidRPr="00F76FA7">
        <w:rPr>
          <w:b/>
          <w:i/>
          <w:sz w:val="20"/>
          <w:lang w:val="id-ID"/>
        </w:rPr>
        <w:t>Kata Kunci</w:t>
      </w:r>
      <w:r w:rsidRPr="00F76FA7">
        <w:rPr>
          <w:i/>
          <w:sz w:val="20"/>
          <w:lang w:val="id-ID"/>
        </w:rPr>
        <w:t>: Tanaman pare, urin sapi, NPK Organik</w:t>
      </w:r>
    </w:p>
    <w:p w:rsidR="00F76FA7" w:rsidRPr="00F76FA7" w:rsidRDefault="00F76FA7" w:rsidP="00F76FA7">
      <w:pPr>
        <w:pStyle w:val="BodyText"/>
        <w:ind w:left="0"/>
        <w:jc w:val="left"/>
        <w:rPr>
          <w:i/>
          <w:sz w:val="24"/>
          <w:lang w:val="id-ID"/>
        </w:rPr>
      </w:pPr>
    </w:p>
    <w:p w:rsidR="00F76FA7" w:rsidRDefault="00F76FA7" w:rsidP="00F76FA7">
      <w:pPr>
        <w:pStyle w:val="BodyText"/>
        <w:spacing w:before="7"/>
        <w:ind w:left="0"/>
        <w:jc w:val="left"/>
        <w:rPr>
          <w:sz w:val="34"/>
          <w:lang w:val="id-ID"/>
        </w:rPr>
      </w:pPr>
    </w:p>
    <w:p w:rsidR="00F76FA7" w:rsidRDefault="00F76FA7" w:rsidP="00F76FA7">
      <w:pPr>
        <w:pStyle w:val="Heading1"/>
        <w:ind w:right="259"/>
        <w:jc w:val="center"/>
        <w:rPr>
          <w:lang w:val="id-ID"/>
        </w:rPr>
      </w:pPr>
      <w:r>
        <w:rPr>
          <w:lang w:val="id-ID"/>
        </w:rPr>
        <w:t>ABSTRACT</w:t>
      </w:r>
    </w:p>
    <w:p w:rsidR="00F76FA7" w:rsidRDefault="00F76FA7" w:rsidP="00F76FA7">
      <w:pPr>
        <w:pStyle w:val="BodyText"/>
        <w:spacing w:before="8"/>
        <w:ind w:left="0"/>
        <w:jc w:val="left"/>
        <w:rPr>
          <w:b/>
          <w:sz w:val="21"/>
          <w:lang w:val="id-ID"/>
        </w:rPr>
      </w:pPr>
    </w:p>
    <w:p w:rsidR="00F76FA7" w:rsidRDefault="00F76FA7" w:rsidP="00F76FA7">
      <w:pPr>
        <w:pStyle w:val="BodyText"/>
        <w:spacing w:before="1" w:line="168" w:lineRule="auto"/>
        <w:ind w:right="191"/>
        <w:rPr>
          <w:lang w:val="id-ID"/>
        </w:rPr>
      </w:pPr>
      <w:r>
        <w:rPr>
          <w:lang w:val="id-ID"/>
        </w:rPr>
        <w:t xml:space="preserve">Effects of cow urine and organics </w:t>
      </w:r>
      <w:r>
        <w:rPr>
          <w:spacing w:val="-3"/>
          <w:lang w:val="id-ID"/>
        </w:rPr>
        <w:t xml:space="preserve">NPK </w:t>
      </w:r>
      <w:r>
        <w:rPr>
          <w:lang w:val="id-ID"/>
        </w:rPr>
        <w:t xml:space="preserve">fertilizer on yield of bitter melon. The purpose of this study was </w:t>
      </w:r>
      <w:r>
        <w:rPr>
          <w:spacing w:val="-3"/>
          <w:lang w:val="id-ID"/>
        </w:rPr>
        <w:t xml:space="preserve">to </w:t>
      </w:r>
      <w:r>
        <w:rPr>
          <w:lang w:val="id-ID"/>
        </w:rPr>
        <w:t xml:space="preserve">determine the effect of cow urine and Organic NPK on the growth and yield of bitter melon. The research conducted in Pekanbaru, during December - February 2013. The experimental design was Completely Randomized Design with two factors. The first factor </w:t>
      </w:r>
      <w:r>
        <w:rPr>
          <w:spacing w:val="-3"/>
          <w:lang w:val="id-ID"/>
        </w:rPr>
        <w:t xml:space="preserve">was </w:t>
      </w:r>
      <w:r>
        <w:rPr>
          <w:lang w:val="id-ID"/>
        </w:rPr>
        <w:t xml:space="preserve">the provision of cow </w:t>
      </w:r>
      <w:r>
        <w:rPr>
          <w:position w:val="1"/>
          <w:lang w:val="id-ID"/>
        </w:rPr>
        <w:t>urine (U), which consists of four levels ; U</w:t>
      </w:r>
      <w:r>
        <w:rPr>
          <w:sz w:val="13"/>
          <w:lang w:val="id-ID"/>
        </w:rPr>
        <w:t xml:space="preserve">0 </w:t>
      </w:r>
      <w:r>
        <w:rPr>
          <w:position w:val="1"/>
          <w:lang w:val="id-ID"/>
        </w:rPr>
        <w:t>(control), U</w:t>
      </w:r>
      <w:r>
        <w:rPr>
          <w:sz w:val="13"/>
          <w:lang w:val="id-ID"/>
        </w:rPr>
        <w:t xml:space="preserve">1 </w:t>
      </w:r>
      <w:r>
        <w:rPr>
          <w:position w:val="1"/>
          <w:lang w:val="id-ID"/>
        </w:rPr>
        <w:t xml:space="preserve">(10 ml/100 ml water ), </w:t>
      </w:r>
      <w:r>
        <w:rPr>
          <w:spacing w:val="2"/>
          <w:position w:val="1"/>
          <w:lang w:val="id-ID"/>
        </w:rPr>
        <w:t>U</w:t>
      </w:r>
      <w:r>
        <w:rPr>
          <w:spacing w:val="2"/>
          <w:sz w:val="13"/>
          <w:lang w:val="id-ID"/>
        </w:rPr>
        <w:t xml:space="preserve">2 </w:t>
      </w:r>
      <w:r>
        <w:rPr>
          <w:position w:val="1"/>
          <w:lang w:val="id-ID"/>
        </w:rPr>
        <w:t>(15 ml/100 ml water), U</w:t>
      </w:r>
      <w:r>
        <w:rPr>
          <w:sz w:val="13"/>
          <w:lang w:val="id-ID"/>
        </w:rPr>
        <w:t xml:space="preserve">3 </w:t>
      </w:r>
      <w:r>
        <w:rPr>
          <w:position w:val="1"/>
          <w:lang w:val="id-ID"/>
        </w:rPr>
        <w:t xml:space="preserve">(20 </w:t>
      </w:r>
      <w:r>
        <w:rPr>
          <w:spacing w:val="-3"/>
          <w:position w:val="1"/>
          <w:lang w:val="id-ID"/>
        </w:rPr>
        <w:t xml:space="preserve">ml/100 </w:t>
      </w:r>
      <w:r>
        <w:rPr>
          <w:position w:val="1"/>
          <w:lang w:val="id-ID"/>
        </w:rPr>
        <w:t xml:space="preserve">ml water). The second factor was the Organic </w:t>
      </w:r>
      <w:r>
        <w:rPr>
          <w:spacing w:val="-3"/>
          <w:position w:val="1"/>
          <w:lang w:val="id-ID"/>
        </w:rPr>
        <w:t xml:space="preserve">NPK </w:t>
      </w:r>
      <w:r>
        <w:rPr>
          <w:position w:val="1"/>
          <w:lang w:val="id-ID"/>
        </w:rPr>
        <w:t>fertilizer (P) consists of four levels ; P</w:t>
      </w:r>
      <w:r>
        <w:rPr>
          <w:sz w:val="13"/>
          <w:lang w:val="id-ID"/>
        </w:rPr>
        <w:t xml:space="preserve">0 </w:t>
      </w:r>
      <w:r>
        <w:rPr>
          <w:position w:val="1"/>
          <w:lang w:val="id-ID"/>
        </w:rPr>
        <w:t xml:space="preserve">(control), </w:t>
      </w:r>
      <w:r>
        <w:rPr>
          <w:spacing w:val="-3"/>
          <w:position w:val="1"/>
          <w:lang w:val="id-ID"/>
        </w:rPr>
        <w:t>P</w:t>
      </w:r>
      <w:r>
        <w:rPr>
          <w:spacing w:val="-3"/>
          <w:sz w:val="13"/>
          <w:lang w:val="id-ID"/>
        </w:rPr>
        <w:t xml:space="preserve">1 </w:t>
      </w:r>
      <w:r>
        <w:rPr>
          <w:position w:val="1"/>
          <w:lang w:val="id-ID"/>
        </w:rPr>
        <w:t>(15 g / plant), P</w:t>
      </w:r>
      <w:r>
        <w:rPr>
          <w:sz w:val="13"/>
          <w:lang w:val="id-ID"/>
        </w:rPr>
        <w:t xml:space="preserve">2 </w:t>
      </w:r>
      <w:r>
        <w:rPr>
          <w:position w:val="1"/>
          <w:lang w:val="id-ID"/>
        </w:rPr>
        <w:t>(30 g/plant ), P</w:t>
      </w:r>
      <w:r>
        <w:rPr>
          <w:sz w:val="13"/>
          <w:lang w:val="id-ID"/>
        </w:rPr>
        <w:t xml:space="preserve">3 </w:t>
      </w:r>
      <w:r>
        <w:rPr>
          <w:position w:val="1"/>
          <w:lang w:val="id-ID"/>
        </w:rPr>
        <w:t xml:space="preserve">(45 g/plant). The parameters </w:t>
      </w:r>
      <w:r>
        <w:rPr>
          <w:lang w:val="id-ID"/>
        </w:rPr>
        <w:t xml:space="preserve">observed were the flowering date ( HST ), the age of first harvest ( HST), the amount of fruit harvested (g), the weight of the fruit crop samples (gram), the amount of residual fruit (fruit). Data were analyzed statistically and continued with further test of HSD at the level of 5%. The study states that in the interaction of cow urine and Organic NPK fertilizer no significant effect on all parameters observed. In single aplication of cow </w:t>
      </w:r>
      <w:r>
        <w:rPr>
          <w:spacing w:val="-3"/>
          <w:lang w:val="id-ID"/>
        </w:rPr>
        <w:t xml:space="preserve">urine </w:t>
      </w:r>
      <w:r>
        <w:rPr>
          <w:lang w:val="id-ID"/>
        </w:rPr>
        <w:t xml:space="preserve">significant effect on the time of harvest, the amount of fruit, fruit weight and number of fruit leftovers. The best treatment is contained in </w:t>
      </w:r>
      <w:r>
        <w:rPr>
          <w:position w:val="1"/>
          <w:lang w:val="id-ID"/>
        </w:rPr>
        <w:t>the U</w:t>
      </w:r>
      <w:r>
        <w:rPr>
          <w:sz w:val="13"/>
          <w:lang w:val="id-ID"/>
        </w:rPr>
        <w:t xml:space="preserve">3 </w:t>
      </w:r>
      <w:r>
        <w:rPr>
          <w:position w:val="1"/>
          <w:lang w:val="id-ID"/>
        </w:rPr>
        <w:t xml:space="preserve">(20 ml/100 </w:t>
      </w:r>
      <w:r>
        <w:rPr>
          <w:spacing w:val="-4"/>
          <w:position w:val="1"/>
          <w:lang w:val="id-ID"/>
        </w:rPr>
        <w:t xml:space="preserve">ml </w:t>
      </w:r>
      <w:r>
        <w:rPr>
          <w:position w:val="1"/>
          <w:lang w:val="id-ID"/>
        </w:rPr>
        <w:t>of water). Organic NPK aplication give significant effect on all parameters. The best treatment is P</w:t>
      </w:r>
      <w:r>
        <w:rPr>
          <w:sz w:val="13"/>
          <w:lang w:val="id-ID"/>
        </w:rPr>
        <w:t xml:space="preserve">2 </w:t>
      </w:r>
      <w:r>
        <w:rPr>
          <w:position w:val="1"/>
          <w:lang w:val="id-ID"/>
        </w:rPr>
        <w:t>(30 g/plant</w:t>
      </w:r>
      <w:r>
        <w:rPr>
          <w:spacing w:val="-28"/>
          <w:position w:val="1"/>
          <w:lang w:val="id-ID"/>
        </w:rPr>
        <w:t xml:space="preserve"> </w:t>
      </w:r>
      <w:r>
        <w:rPr>
          <w:position w:val="1"/>
          <w:lang w:val="id-ID"/>
        </w:rPr>
        <w:t>)</w:t>
      </w:r>
    </w:p>
    <w:p w:rsidR="00F76FA7" w:rsidRDefault="00F76FA7" w:rsidP="00F76FA7">
      <w:pPr>
        <w:pStyle w:val="Heading2"/>
        <w:spacing w:before="98"/>
        <w:rPr>
          <w:lang w:val="id-ID"/>
        </w:rPr>
      </w:pPr>
      <w:r>
        <w:rPr>
          <w:b/>
          <w:lang w:val="id-ID"/>
        </w:rPr>
        <w:t xml:space="preserve">Keywords </w:t>
      </w:r>
      <w:r>
        <w:rPr>
          <w:lang w:val="id-ID"/>
        </w:rPr>
        <w:t>: bitter melon, cow urine, NPK Organic</w:t>
      </w:r>
    </w:p>
    <w:p w:rsidR="00F76FA7" w:rsidRDefault="00F76FA7" w:rsidP="00F76FA7">
      <w:pPr>
        <w:widowControl/>
        <w:autoSpaceDE/>
        <w:autoSpaceDN/>
        <w:rPr>
          <w:lang w:val="id-ID"/>
        </w:rPr>
        <w:sectPr w:rsidR="00F76FA7">
          <w:pgSz w:w="11910" w:h="16840"/>
          <w:pgMar w:top="1420" w:right="1220" w:bottom="1180" w:left="1580" w:header="719" w:footer="984" w:gutter="0"/>
          <w:cols w:space="720"/>
        </w:sectPr>
      </w:pPr>
    </w:p>
    <w:p w:rsidR="00F76FA7" w:rsidRDefault="00F76FA7" w:rsidP="00F76FA7">
      <w:pPr>
        <w:pStyle w:val="BodyText"/>
        <w:ind w:left="0"/>
        <w:jc w:val="left"/>
        <w:rPr>
          <w:i/>
          <w:sz w:val="23"/>
          <w:lang w:val="id-ID"/>
        </w:rPr>
      </w:pPr>
    </w:p>
    <w:p w:rsidR="00F76FA7" w:rsidRDefault="00F76FA7" w:rsidP="00F76FA7">
      <w:pPr>
        <w:widowControl/>
        <w:autoSpaceDE/>
        <w:autoSpaceDN/>
        <w:rPr>
          <w:sz w:val="23"/>
          <w:lang w:val="id-ID"/>
        </w:rPr>
        <w:sectPr w:rsidR="00F76FA7">
          <w:pgSz w:w="11910" w:h="16840"/>
          <w:pgMar w:top="1420" w:right="1220" w:bottom="1180" w:left="1580" w:header="719" w:footer="984" w:gutter="0"/>
          <w:cols w:space="720"/>
        </w:sectPr>
      </w:pPr>
    </w:p>
    <w:p w:rsidR="00F76FA7" w:rsidRDefault="00F76FA7" w:rsidP="00F76FA7">
      <w:pPr>
        <w:spacing w:before="110"/>
        <w:ind w:left="1315"/>
        <w:rPr>
          <w:b/>
          <w:sz w:val="24"/>
          <w:lang w:val="id-ID"/>
        </w:rPr>
      </w:pPr>
      <w:r>
        <w:rPr>
          <w:b/>
          <w:sz w:val="24"/>
          <w:lang w:val="id-ID"/>
        </w:rPr>
        <w:lastRenderedPageBreak/>
        <w:t>PENDAHULUAN</w:t>
      </w:r>
    </w:p>
    <w:p w:rsidR="00F76FA7" w:rsidRDefault="00F76FA7" w:rsidP="00F76FA7">
      <w:pPr>
        <w:pStyle w:val="BodyText"/>
        <w:spacing w:before="7"/>
        <w:ind w:left="0"/>
        <w:jc w:val="left"/>
        <w:rPr>
          <w:b/>
          <w:sz w:val="28"/>
          <w:lang w:val="id-ID"/>
        </w:rPr>
      </w:pPr>
    </w:p>
    <w:p w:rsidR="00F76FA7" w:rsidRDefault="00F76FA7" w:rsidP="00F76FA7">
      <w:pPr>
        <w:pStyle w:val="BodyText"/>
        <w:tabs>
          <w:tab w:val="left" w:pos="705"/>
          <w:tab w:val="left" w:pos="900"/>
          <w:tab w:val="left" w:pos="1184"/>
          <w:tab w:val="left" w:pos="1582"/>
          <w:tab w:val="left" w:pos="1836"/>
          <w:tab w:val="left" w:pos="1970"/>
          <w:tab w:val="left" w:pos="2685"/>
          <w:tab w:val="left" w:pos="2767"/>
          <w:tab w:val="left" w:pos="3409"/>
          <w:tab w:val="left" w:pos="3698"/>
          <w:tab w:val="left" w:pos="3941"/>
          <w:tab w:val="left" w:pos="4067"/>
        </w:tabs>
        <w:spacing w:line="360" w:lineRule="auto"/>
        <w:ind w:right="38" w:firstLine="720"/>
        <w:jc w:val="right"/>
        <w:rPr>
          <w:lang w:val="id-ID"/>
        </w:rPr>
      </w:pPr>
      <w:r>
        <w:rPr>
          <w:lang w:val="id-ID"/>
        </w:rPr>
        <w:t>Tanaman Pare</w:t>
      </w:r>
      <w:r>
        <w:rPr>
          <w:spacing w:val="5"/>
          <w:lang w:val="id-ID"/>
        </w:rPr>
        <w:t xml:space="preserve"> </w:t>
      </w:r>
      <w:r>
        <w:rPr>
          <w:lang w:val="id-ID"/>
        </w:rPr>
        <w:t>(</w:t>
      </w:r>
      <w:r>
        <w:rPr>
          <w:i/>
          <w:sz w:val="21"/>
          <w:lang w:val="id-ID"/>
        </w:rPr>
        <w:t>Momordica</w:t>
      </w:r>
      <w:r>
        <w:rPr>
          <w:i/>
          <w:spacing w:val="34"/>
          <w:sz w:val="21"/>
          <w:lang w:val="id-ID"/>
        </w:rPr>
        <w:t xml:space="preserve"> </w:t>
      </w:r>
      <w:r>
        <w:rPr>
          <w:i/>
          <w:sz w:val="21"/>
          <w:lang w:val="id-ID"/>
        </w:rPr>
        <w:t>charantia</w:t>
      </w:r>
      <w:r>
        <w:rPr>
          <w:lang w:val="id-ID"/>
        </w:rPr>
        <w:t>) termasuk</w:t>
      </w:r>
      <w:r>
        <w:rPr>
          <w:lang w:val="id-ID"/>
        </w:rPr>
        <w:tab/>
        <w:t>jenis</w:t>
      </w:r>
      <w:r>
        <w:rPr>
          <w:lang w:val="id-ID"/>
        </w:rPr>
        <w:tab/>
        <w:t>sayuran</w:t>
      </w:r>
      <w:r>
        <w:rPr>
          <w:lang w:val="id-ID"/>
        </w:rPr>
        <w:tab/>
      </w:r>
      <w:r>
        <w:rPr>
          <w:lang w:val="id-ID"/>
        </w:rPr>
        <w:tab/>
        <w:t>dataran</w:t>
      </w:r>
      <w:r>
        <w:rPr>
          <w:lang w:val="id-ID"/>
        </w:rPr>
        <w:tab/>
      </w:r>
      <w:r>
        <w:rPr>
          <w:spacing w:val="-2"/>
          <w:lang w:val="id-ID"/>
        </w:rPr>
        <w:t xml:space="preserve">rendah, </w:t>
      </w:r>
      <w:r>
        <w:rPr>
          <w:lang w:val="id-ID"/>
        </w:rPr>
        <w:t>rasanya pahit-pahit sedap,</w:t>
      </w:r>
      <w:r>
        <w:rPr>
          <w:spacing w:val="46"/>
          <w:lang w:val="id-ID"/>
        </w:rPr>
        <w:t xml:space="preserve"> </w:t>
      </w:r>
      <w:r>
        <w:rPr>
          <w:lang w:val="id-ID"/>
        </w:rPr>
        <w:t>sehingga</w:t>
      </w:r>
      <w:r>
        <w:rPr>
          <w:spacing w:val="56"/>
          <w:lang w:val="id-ID"/>
        </w:rPr>
        <w:t xml:space="preserve"> </w:t>
      </w:r>
      <w:r>
        <w:rPr>
          <w:lang w:val="id-ID"/>
        </w:rPr>
        <w:t>banyak disukai masyarakat. Pare adalah</w:t>
      </w:r>
      <w:r>
        <w:rPr>
          <w:spacing w:val="36"/>
          <w:lang w:val="id-ID"/>
        </w:rPr>
        <w:t xml:space="preserve"> </w:t>
      </w:r>
      <w:r>
        <w:rPr>
          <w:lang w:val="id-ID"/>
        </w:rPr>
        <w:t>salah</w:t>
      </w:r>
      <w:r>
        <w:rPr>
          <w:spacing w:val="24"/>
          <w:lang w:val="id-ID"/>
        </w:rPr>
        <w:t xml:space="preserve"> </w:t>
      </w:r>
      <w:r>
        <w:rPr>
          <w:lang w:val="id-ID"/>
        </w:rPr>
        <w:t>satu</w:t>
      </w:r>
      <w:r>
        <w:rPr>
          <w:spacing w:val="-1"/>
          <w:lang w:val="id-ID"/>
        </w:rPr>
        <w:t xml:space="preserve"> </w:t>
      </w:r>
      <w:r>
        <w:rPr>
          <w:lang w:val="id-ID"/>
        </w:rPr>
        <w:t>jenis</w:t>
      </w:r>
      <w:r>
        <w:rPr>
          <w:lang w:val="id-ID"/>
        </w:rPr>
        <w:tab/>
      </w:r>
      <w:r>
        <w:rPr>
          <w:lang w:val="id-ID"/>
        </w:rPr>
        <w:tab/>
        <w:t>sayuran</w:t>
      </w:r>
      <w:r>
        <w:rPr>
          <w:lang w:val="id-ID"/>
        </w:rPr>
        <w:tab/>
      </w:r>
      <w:r>
        <w:rPr>
          <w:lang w:val="id-ID"/>
        </w:rPr>
        <w:tab/>
        <w:t>yang</w:t>
      </w:r>
      <w:r>
        <w:rPr>
          <w:lang w:val="id-ID"/>
        </w:rPr>
        <w:tab/>
      </w:r>
      <w:r>
        <w:rPr>
          <w:lang w:val="id-ID"/>
        </w:rPr>
        <w:tab/>
      </w:r>
      <w:r>
        <w:rPr>
          <w:spacing w:val="-1"/>
          <w:lang w:val="id-ID"/>
        </w:rPr>
        <w:t>berpotensi</w:t>
      </w:r>
      <w:r>
        <w:rPr>
          <w:spacing w:val="-1"/>
          <w:lang w:val="id-ID"/>
        </w:rPr>
        <w:tab/>
      </w:r>
      <w:r>
        <w:rPr>
          <w:spacing w:val="-1"/>
          <w:lang w:val="id-ID"/>
        </w:rPr>
        <w:tab/>
      </w:r>
      <w:r>
        <w:rPr>
          <w:spacing w:val="-1"/>
          <w:lang w:val="id-ID"/>
        </w:rPr>
        <w:tab/>
      </w:r>
      <w:r>
        <w:rPr>
          <w:spacing w:val="-4"/>
          <w:lang w:val="id-ID"/>
        </w:rPr>
        <w:t xml:space="preserve">bila </w:t>
      </w:r>
      <w:r>
        <w:rPr>
          <w:lang w:val="id-ID"/>
        </w:rPr>
        <w:t>dibudidayakan secara intensif. Selain</w:t>
      </w:r>
      <w:r>
        <w:rPr>
          <w:spacing w:val="6"/>
          <w:lang w:val="id-ID"/>
        </w:rPr>
        <w:t xml:space="preserve"> </w:t>
      </w:r>
      <w:r>
        <w:rPr>
          <w:lang w:val="id-ID"/>
        </w:rPr>
        <w:t>itu</w:t>
      </w:r>
      <w:r>
        <w:rPr>
          <w:spacing w:val="49"/>
          <w:lang w:val="id-ID"/>
        </w:rPr>
        <w:t xml:space="preserve"> </w:t>
      </w:r>
      <w:r>
        <w:rPr>
          <w:lang w:val="id-ID"/>
        </w:rPr>
        <w:t>pare juga</w:t>
      </w:r>
      <w:r>
        <w:rPr>
          <w:lang w:val="id-ID"/>
        </w:rPr>
        <w:tab/>
        <w:t>sebagai</w:t>
      </w:r>
      <w:r>
        <w:rPr>
          <w:lang w:val="id-ID"/>
        </w:rPr>
        <w:tab/>
        <w:t>komoditas</w:t>
      </w:r>
      <w:r>
        <w:rPr>
          <w:lang w:val="id-ID"/>
        </w:rPr>
        <w:tab/>
        <w:t>usaha</w:t>
      </w:r>
      <w:r>
        <w:rPr>
          <w:lang w:val="id-ID"/>
        </w:rPr>
        <w:tab/>
        <w:t>tani</w:t>
      </w:r>
      <w:r>
        <w:rPr>
          <w:lang w:val="id-ID"/>
        </w:rPr>
        <w:tab/>
      </w:r>
      <w:r>
        <w:rPr>
          <w:spacing w:val="-1"/>
          <w:lang w:val="id-ID"/>
        </w:rPr>
        <w:t xml:space="preserve">yang </w:t>
      </w:r>
      <w:r>
        <w:rPr>
          <w:lang w:val="id-ID"/>
        </w:rPr>
        <w:t>menguntungkan dan menjadi</w:t>
      </w:r>
      <w:r>
        <w:rPr>
          <w:spacing w:val="17"/>
          <w:lang w:val="id-ID"/>
        </w:rPr>
        <w:t xml:space="preserve"> </w:t>
      </w:r>
      <w:r>
        <w:rPr>
          <w:lang w:val="id-ID"/>
        </w:rPr>
        <w:t>bahan</w:t>
      </w:r>
      <w:r>
        <w:rPr>
          <w:spacing w:val="29"/>
          <w:lang w:val="id-ID"/>
        </w:rPr>
        <w:t xml:space="preserve"> </w:t>
      </w:r>
      <w:r>
        <w:rPr>
          <w:lang w:val="id-ID"/>
        </w:rPr>
        <w:t>dagangan di pasar lokal hingga pasar</w:t>
      </w:r>
      <w:r>
        <w:rPr>
          <w:spacing w:val="-18"/>
          <w:lang w:val="id-ID"/>
        </w:rPr>
        <w:t xml:space="preserve"> </w:t>
      </w:r>
      <w:r>
        <w:rPr>
          <w:lang w:val="id-ID"/>
        </w:rPr>
        <w:t>swalayan,</w:t>
      </w:r>
      <w:r>
        <w:rPr>
          <w:spacing w:val="48"/>
          <w:lang w:val="id-ID"/>
        </w:rPr>
        <w:t xml:space="preserve"> </w:t>
      </w:r>
      <w:r>
        <w:rPr>
          <w:lang w:val="id-ID"/>
        </w:rPr>
        <w:t>karena mengandung gizi yang tinggi dan</w:t>
      </w:r>
      <w:r>
        <w:rPr>
          <w:spacing w:val="37"/>
          <w:lang w:val="id-ID"/>
        </w:rPr>
        <w:t xml:space="preserve"> </w:t>
      </w:r>
      <w:r>
        <w:rPr>
          <w:lang w:val="id-ID"/>
        </w:rPr>
        <w:t>lengkap</w:t>
      </w:r>
      <w:r>
        <w:rPr>
          <w:spacing w:val="8"/>
          <w:lang w:val="id-ID"/>
        </w:rPr>
        <w:t xml:space="preserve"> </w:t>
      </w:r>
      <w:r>
        <w:rPr>
          <w:lang w:val="id-ID"/>
        </w:rPr>
        <w:t>serta</w:t>
      </w:r>
      <w:r>
        <w:rPr>
          <w:spacing w:val="-1"/>
          <w:lang w:val="id-ID"/>
        </w:rPr>
        <w:t xml:space="preserve"> </w:t>
      </w:r>
      <w:r>
        <w:rPr>
          <w:lang w:val="id-ID"/>
        </w:rPr>
        <w:t>berkhasiat  sebagai  obat  penyembuh</w:t>
      </w:r>
      <w:r>
        <w:rPr>
          <w:spacing w:val="-12"/>
          <w:lang w:val="id-ID"/>
        </w:rPr>
        <w:t xml:space="preserve"> </w:t>
      </w:r>
      <w:r>
        <w:rPr>
          <w:lang w:val="id-ID"/>
        </w:rPr>
        <w:t>penyakit.</w:t>
      </w:r>
    </w:p>
    <w:p w:rsidR="00F76FA7" w:rsidRDefault="00F76FA7" w:rsidP="00F76FA7">
      <w:pPr>
        <w:pStyle w:val="BodyText"/>
        <w:spacing w:line="360" w:lineRule="auto"/>
        <w:ind w:right="38" w:firstLine="720"/>
        <w:rPr>
          <w:lang w:val="id-ID"/>
        </w:rPr>
      </w:pPr>
      <w:r>
        <w:rPr>
          <w:lang w:val="id-ID"/>
        </w:rPr>
        <w:t xml:space="preserve">Rukmana (2003) mengemukakan bahwa Kandungan gizi buah pare tiap 100 gram buah mentah (segar) adalah air: 91,2 gram, kalori: 29,0 gram, protein: 1,1 gram, lemak:  1,1 gram,   karbohidrat:     0,5 </w:t>
      </w:r>
      <w:r>
        <w:rPr>
          <w:spacing w:val="-3"/>
          <w:lang w:val="id-ID"/>
        </w:rPr>
        <w:t xml:space="preserve">gram,  </w:t>
      </w:r>
      <w:r>
        <w:rPr>
          <w:spacing w:val="47"/>
          <w:lang w:val="id-ID"/>
        </w:rPr>
        <w:t xml:space="preserve"> </w:t>
      </w:r>
      <w:r>
        <w:rPr>
          <w:lang w:val="id-ID"/>
        </w:rPr>
        <w:t>kalsium:</w:t>
      </w:r>
    </w:p>
    <w:p w:rsidR="00F76FA7" w:rsidRDefault="00F76FA7" w:rsidP="00F76FA7">
      <w:pPr>
        <w:pStyle w:val="BodyText"/>
        <w:spacing w:line="360" w:lineRule="auto"/>
        <w:ind w:right="41"/>
        <w:rPr>
          <w:lang w:val="id-ID"/>
        </w:rPr>
      </w:pPr>
      <w:r>
        <w:rPr>
          <w:lang w:val="id-ID"/>
        </w:rPr>
        <w:t>45,0 mg., zat besi:  1,4  mg.,  fosfor:  64,0 mg., vitamin A: 18,0 SI, vitamin B: 0,08 mg, vitamin C: 52,0 mg. Manfaat buah pare antara lain: merangsang nafsu makan, memperlancar pencernaan dan sebagai obat</w:t>
      </w:r>
      <w:r>
        <w:rPr>
          <w:spacing w:val="-8"/>
          <w:lang w:val="id-ID"/>
        </w:rPr>
        <w:t xml:space="preserve"> </w:t>
      </w:r>
      <w:r>
        <w:rPr>
          <w:lang w:val="id-ID"/>
        </w:rPr>
        <w:t>malaria.</w:t>
      </w:r>
    </w:p>
    <w:p w:rsidR="00F76FA7" w:rsidRDefault="00F76FA7" w:rsidP="00F76FA7">
      <w:pPr>
        <w:pStyle w:val="BodyText"/>
        <w:tabs>
          <w:tab w:val="left" w:pos="2275"/>
          <w:tab w:val="left" w:pos="3542"/>
        </w:tabs>
        <w:spacing w:line="360" w:lineRule="auto"/>
        <w:ind w:right="41" w:firstLine="720"/>
        <w:rPr>
          <w:lang w:val="id-ID"/>
        </w:rPr>
      </w:pPr>
      <w:r>
        <w:rPr>
          <w:lang w:val="id-ID"/>
        </w:rPr>
        <w:t>Prospek pengembangan tanaman pare di pasar cukup cerah, namun budidaya tanaman pare ditingkat petani masih bersifat usaha sampingan. Pada umumnya budidaya tanaman pare dilakukan usaha kecil-kecilan di lahan pekarangan dan tegalan tanpa pemeliharaan yang intensif (Hendro, 2003), dengan demikian produksi dan pertumbuhannya</w:t>
      </w:r>
      <w:r>
        <w:rPr>
          <w:lang w:val="id-ID"/>
        </w:rPr>
        <w:tab/>
        <w:t>kurang</w:t>
      </w:r>
      <w:r>
        <w:rPr>
          <w:lang w:val="id-ID"/>
        </w:rPr>
        <w:tab/>
      </w:r>
      <w:r>
        <w:rPr>
          <w:spacing w:val="-3"/>
          <w:lang w:val="id-ID"/>
        </w:rPr>
        <w:t xml:space="preserve">maksimal </w:t>
      </w:r>
      <w:r>
        <w:rPr>
          <w:lang w:val="id-ID"/>
        </w:rPr>
        <w:t>dibandingkan dengan tanaman pare yang dibudidayakan secara intensif. Berkaitan dengan hal tersebut, maka perlu dilakukan penelitian yang berkaitan dengan budidaya tanaman pare, terutama yang berhubungan dengan pemupukan agar</w:t>
      </w:r>
      <w:r>
        <w:rPr>
          <w:spacing w:val="34"/>
          <w:lang w:val="id-ID"/>
        </w:rPr>
        <w:t xml:space="preserve"> </w:t>
      </w:r>
      <w:r>
        <w:rPr>
          <w:lang w:val="id-ID"/>
        </w:rPr>
        <w:t>diperoleh</w:t>
      </w:r>
    </w:p>
    <w:p w:rsidR="00F76FA7" w:rsidRDefault="00F76FA7" w:rsidP="00F76FA7">
      <w:pPr>
        <w:pStyle w:val="BodyText"/>
        <w:spacing w:before="102" w:line="360" w:lineRule="auto"/>
        <w:ind w:right="194"/>
        <w:rPr>
          <w:lang w:val="id-ID"/>
        </w:rPr>
      </w:pPr>
      <w:r>
        <w:rPr>
          <w:lang w:val="id-ID"/>
        </w:rPr>
        <w:br w:type="column"/>
      </w:r>
      <w:r>
        <w:rPr>
          <w:lang w:val="id-ID"/>
        </w:rPr>
        <w:lastRenderedPageBreak/>
        <w:t>pertumbuhan dan produksi  buah  yang optimal.</w:t>
      </w:r>
    </w:p>
    <w:p w:rsidR="00F76FA7" w:rsidRDefault="00F76FA7" w:rsidP="00F76FA7">
      <w:pPr>
        <w:pStyle w:val="BodyText"/>
        <w:tabs>
          <w:tab w:val="left" w:pos="2414"/>
          <w:tab w:val="left" w:pos="3839"/>
        </w:tabs>
        <w:spacing w:line="360" w:lineRule="auto"/>
        <w:ind w:right="185" w:firstLine="720"/>
        <w:rPr>
          <w:lang w:val="id-ID"/>
        </w:rPr>
      </w:pPr>
      <w:r>
        <w:rPr>
          <w:lang w:val="id-ID"/>
        </w:rPr>
        <w:t>Kendala</w:t>
      </w:r>
      <w:r>
        <w:rPr>
          <w:lang w:val="id-ID"/>
        </w:rPr>
        <w:tab/>
        <w:t>utama</w:t>
      </w:r>
      <w:r>
        <w:rPr>
          <w:lang w:val="id-ID"/>
        </w:rPr>
        <w:tab/>
      </w:r>
      <w:r>
        <w:rPr>
          <w:spacing w:val="-4"/>
          <w:lang w:val="id-ID"/>
        </w:rPr>
        <w:t xml:space="preserve">dalam </w:t>
      </w:r>
      <w:r>
        <w:rPr>
          <w:lang w:val="id-ID"/>
        </w:rPr>
        <w:t>membudidayakan pare adalah belum tercapainya produksi yang optimal. Untuk meningkatkan produktivitas, diperlukan zat pengatur tumbuh untuk merangsang terbentuknya bunga betina yang lebih banyak. Zat pengatur tumbuh pada  tanaman merupakan senyawa organik, dimana dalam jumlah sedikit dapat mendukung proses fisiologis tanaman. Zat pengatur tumbuh (ZPT) alami yang dapat digunakan  diantaranya adalah urin</w:t>
      </w:r>
      <w:r>
        <w:rPr>
          <w:spacing w:val="-5"/>
          <w:lang w:val="id-ID"/>
        </w:rPr>
        <w:t xml:space="preserve"> </w:t>
      </w:r>
      <w:r>
        <w:rPr>
          <w:lang w:val="id-ID"/>
        </w:rPr>
        <w:t>sapi.</w:t>
      </w:r>
    </w:p>
    <w:p w:rsidR="00F76FA7" w:rsidRDefault="00F76FA7" w:rsidP="00F76FA7">
      <w:pPr>
        <w:pStyle w:val="BodyText"/>
        <w:spacing w:line="360" w:lineRule="auto"/>
        <w:ind w:right="186" w:firstLine="720"/>
        <w:rPr>
          <w:lang w:val="id-ID"/>
        </w:rPr>
      </w:pPr>
      <w:r>
        <w:rPr>
          <w:lang w:val="id-ID"/>
        </w:rPr>
        <w:t>Zat pengatur tumbuh berfungsi untuk memacu pertumbuhan, pembentukan bunga dan pemasakan buah. Dahulu urin sapi belum dikenal oleh masyarakat petani karena urin sapi ini mempunyai bau yang tidak sedap, namun dengan perkembangan teknologi, para peneliti telah menemukan bahwa urin sapi mempunyai banyak manfaat untuk tanaman. Urin sapi dapat digunakan sebagai ZPT yang sifatnya alami, mudah diperoleh petani, ramah lingkungan, dapat dilakukan dengan  mudah dan memiliki harga yang murah sehingga terjangkau oleh</w:t>
      </w:r>
      <w:r>
        <w:rPr>
          <w:spacing w:val="-7"/>
          <w:lang w:val="id-ID"/>
        </w:rPr>
        <w:t xml:space="preserve"> </w:t>
      </w:r>
      <w:r>
        <w:rPr>
          <w:lang w:val="id-ID"/>
        </w:rPr>
        <w:t>petani.</w:t>
      </w:r>
    </w:p>
    <w:p w:rsidR="00F76FA7" w:rsidRDefault="00F76FA7" w:rsidP="00F76FA7">
      <w:pPr>
        <w:pStyle w:val="BodyText"/>
        <w:spacing w:line="360" w:lineRule="auto"/>
        <w:ind w:right="187" w:firstLine="720"/>
        <w:rPr>
          <w:lang w:val="id-ID"/>
        </w:rPr>
      </w:pPr>
      <w:r>
        <w:rPr>
          <w:lang w:val="id-ID"/>
        </w:rPr>
        <w:t>Urin sapi dapat berperan sebagai ZPT dan juga sebagai PPC yang mengandung unsur nitrogen dalam bentuk amoniak. Amoniak dapat menyebabkan tingginya suhu urin sapi, kondisi ini dapat diturunkan dengan dengan bantuan bakteri pengurai melalui proses pemeraman. Penggunaan zat pengatur tumbuh juga mempunyai peran penting dalam pertumbuhan dan perkembangan tanaman. Pemakaian zat pengatur tumbuh dalam upaya mendapatkan</w:t>
      </w:r>
    </w:p>
    <w:p w:rsidR="00F76FA7" w:rsidRDefault="00F76FA7" w:rsidP="00F76FA7">
      <w:pPr>
        <w:widowControl/>
        <w:autoSpaceDE/>
        <w:autoSpaceDN/>
        <w:spacing w:line="360" w:lineRule="auto"/>
        <w:rPr>
          <w:lang w:val="id-ID"/>
        </w:rPr>
        <w:sectPr w:rsidR="00F76FA7">
          <w:type w:val="continuous"/>
          <w:pgSz w:w="11910" w:h="16840"/>
          <w:pgMar w:top="1580" w:right="1220" w:bottom="1180" w:left="1580" w:header="720" w:footer="720" w:gutter="0"/>
          <w:cols w:num="2" w:space="720" w:equalWidth="0">
            <w:col w:w="4421" w:space="122"/>
            <w:col w:w="4567"/>
          </w:cols>
        </w:sectPr>
      </w:pPr>
    </w:p>
    <w:p w:rsidR="00F76FA7" w:rsidRDefault="00F76FA7" w:rsidP="00F76FA7">
      <w:pPr>
        <w:pStyle w:val="BodyText"/>
        <w:spacing w:before="91" w:line="355" w:lineRule="auto"/>
        <w:ind w:right="45"/>
        <w:rPr>
          <w:lang w:val="id-ID"/>
        </w:rPr>
      </w:pPr>
      <w:r>
        <w:rPr>
          <w:lang w:val="id-ID"/>
        </w:rPr>
        <w:lastRenderedPageBreak/>
        <w:t>hasil yang maksimal dan sesuai dengan keinginan yang kita harapkan.</w:t>
      </w:r>
    </w:p>
    <w:p w:rsidR="00F76FA7" w:rsidRDefault="00F76FA7" w:rsidP="00F76FA7">
      <w:pPr>
        <w:pStyle w:val="BodyText"/>
        <w:tabs>
          <w:tab w:val="left" w:pos="2154"/>
          <w:tab w:val="left" w:pos="3519"/>
        </w:tabs>
        <w:spacing w:before="6" w:line="360" w:lineRule="auto"/>
        <w:ind w:right="38" w:firstLine="720"/>
        <w:rPr>
          <w:lang w:val="id-ID"/>
        </w:rPr>
      </w:pPr>
      <w:r>
        <w:rPr>
          <w:lang w:val="id-ID"/>
        </w:rPr>
        <w:t>Pupuk NPK Organik Granul mengandung unsur makro dan mikro yang sangat dibutuhkan tanaman seperti Nitrogen (N), Phospor (P), dan Kalium (K), Ca, Mg, S dan senyawa organik lain yang bermanfaat bagi tanaman, seperti asam humik  dan  asam fulvat.  Dengan  sifat  dan  karakternya  tersebut pupuk NPK Organik granul berkemampuan</w:t>
      </w:r>
      <w:r>
        <w:rPr>
          <w:lang w:val="id-ID"/>
        </w:rPr>
        <w:tab/>
        <w:t>menjadi</w:t>
      </w:r>
      <w:r>
        <w:rPr>
          <w:lang w:val="id-ID"/>
        </w:rPr>
        <w:tab/>
      </w:r>
      <w:r>
        <w:rPr>
          <w:spacing w:val="-3"/>
          <w:lang w:val="id-ID"/>
        </w:rPr>
        <w:t xml:space="preserve">generator </w:t>
      </w:r>
      <w:r>
        <w:rPr>
          <w:lang w:val="id-ID"/>
        </w:rPr>
        <w:t xml:space="preserve">mikrobialogi di dalam tanah, memberi sumbangan nutrisi bagi tanaman, dengan demikian akan mengurangi pemakaian </w:t>
      </w:r>
      <w:hyperlink r:id="rId6" w:history="1">
        <w:r>
          <w:rPr>
            <w:rStyle w:val="Hyperlink"/>
            <w:lang w:val="id-ID"/>
          </w:rPr>
          <w:t>dosis</w:t>
        </w:r>
      </w:hyperlink>
      <w:r>
        <w:rPr>
          <w:lang w:val="id-ID"/>
        </w:rPr>
        <w:t xml:space="preserve"> </w:t>
      </w:r>
      <w:hyperlink r:id="rId7" w:history="1">
        <w:r>
          <w:rPr>
            <w:rStyle w:val="Hyperlink"/>
            <w:lang w:val="id-ID"/>
          </w:rPr>
          <w:t xml:space="preserve">pupuk kimia. </w:t>
        </w:r>
      </w:hyperlink>
      <w:r>
        <w:rPr>
          <w:lang w:val="id-ID"/>
        </w:rPr>
        <w:t xml:space="preserve">Bagi tanaman semusim, sayuran, padi dan palawija lainnya, aplikasi pupuk organik dapat menggantikan 100 % semua </w:t>
      </w:r>
      <w:hyperlink r:id="rId8" w:history="1">
        <w:r>
          <w:rPr>
            <w:rStyle w:val="Hyperlink"/>
            <w:lang w:val="id-ID"/>
          </w:rPr>
          <w:t>jenis pupuk</w:t>
        </w:r>
        <w:r>
          <w:rPr>
            <w:rStyle w:val="Hyperlink"/>
            <w:spacing w:val="-1"/>
            <w:lang w:val="id-ID"/>
          </w:rPr>
          <w:t xml:space="preserve"> </w:t>
        </w:r>
        <w:r>
          <w:rPr>
            <w:rStyle w:val="Hyperlink"/>
            <w:lang w:val="id-ID"/>
          </w:rPr>
          <w:t>kimia.</w:t>
        </w:r>
      </w:hyperlink>
    </w:p>
    <w:p w:rsidR="00F76FA7" w:rsidRDefault="00F76FA7" w:rsidP="00F76FA7">
      <w:pPr>
        <w:pStyle w:val="BodyText"/>
        <w:ind w:left="0"/>
        <w:jc w:val="left"/>
        <w:rPr>
          <w:sz w:val="24"/>
          <w:lang w:val="id-ID"/>
        </w:rPr>
      </w:pPr>
    </w:p>
    <w:p w:rsidR="00F76FA7" w:rsidRDefault="00F76FA7" w:rsidP="00F76FA7">
      <w:pPr>
        <w:pStyle w:val="Heading1"/>
        <w:spacing w:before="200"/>
        <w:ind w:left="945"/>
        <w:rPr>
          <w:lang w:val="id-ID"/>
        </w:rPr>
      </w:pPr>
      <w:bookmarkStart w:id="0" w:name="METODE_PENELITIAN"/>
      <w:bookmarkEnd w:id="0"/>
      <w:r>
        <w:rPr>
          <w:lang w:val="id-ID"/>
        </w:rPr>
        <w:t>METODE PENELITIAN</w:t>
      </w:r>
    </w:p>
    <w:p w:rsidR="00F76FA7" w:rsidRDefault="00F76FA7" w:rsidP="00F76FA7">
      <w:pPr>
        <w:pStyle w:val="BodyText"/>
        <w:spacing w:before="5"/>
        <w:ind w:left="0"/>
        <w:jc w:val="left"/>
        <w:rPr>
          <w:b/>
          <w:sz w:val="33"/>
          <w:lang w:val="id-ID"/>
        </w:rPr>
      </w:pPr>
    </w:p>
    <w:p w:rsidR="00F76FA7" w:rsidRDefault="00F76FA7" w:rsidP="00F76FA7">
      <w:pPr>
        <w:pStyle w:val="BodyText"/>
        <w:spacing w:line="360" w:lineRule="auto"/>
        <w:ind w:right="39" w:firstLine="720"/>
        <w:rPr>
          <w:lang w:val="id-ID"/>
        </w:rPr>
      </w:pPr>
      <w:r>
        <w:rPr>
          <w:lang w:val="id-ID"/>
        </w:rPr>
        <w:t xml:space="preserve">Penelitian ini dilaksanakan di Kelurahan Simpang Tiga - Pekanbaru selama tiga bulan terhitung  mulai  bulan  Desember  2012 sampai dengan Februari 2013.  Rancangan yang digunakan adalah Rancangan Acak Lengkap (RAL) faktorial yang terdiri dari dua faktor, faktor pertama adalah pemberian urin sapi (U) yang terdiri dari empat taraf, dan faktor kedua adalah pupuk </w:t>
      </w:r>
      <w:r>
        <w:rPr>
          <w:spacing w:val="-3"/>
          <w:lang w:val="id-ID"/>
        </w:rPr>
        <w:t xml:space="preserve">NPK </w:t>
      </w:r>
      <w:r>
        <w:rPr>
          <w:lang w:val="id-ID"/>
        </w:rPr>
        <w:t xml:space="preserve">Organik (P) yang juga terdiri dari empat taraf. Sehingga terdapat 16 kombinasi perlakuan dengan tiga ulangan maka ada </w:t>
      </w:r>
      <w:r>
        <w:rPr>
          <w:spacing w:val="-3"/>
          <w:lang w:val="id-ID"/>
        </w:rPr>
        <w:t xml:space="preserve">48 </w:t>
      </w:r>
      <w:r>
        <w:rPr>
          <w:lang w:val="id-ID"/>
        </w:rPr>
        <w:t>unit percobaan.</w:t>
      </w:r>
      <w:r>
        <w:rPr>
          <w:spacing w:val="35"/>
          <w:lang w:val="id-ID"/>
        </w:rPr>
        <w:t xml:space="preserve"> </w:t>
      </w:r>
      <w:r>
        <w:rPr>
          <w:lang w:val="id-ID"/>
        </w:rPr>
        <w:t>Masing</w:t>
      </w:r>
    </w:p>
    <w:p w:rsidR="00F76FA7" w:rsidRDefault="00F76FA7" w:rsidP="00F76FA7">
      <w:pPr>
        <w:pStyle w:val="BodyText"/>
        <w:spacing w:line="360" w:lineRule="auto"/>
        <w:ind w:right="45"/>
        <w:rPr>
          <w:lang w:val="id-ID"/>
        </w:rPr>
      </w:pPr>
      <w:r>
        <w:rPr>
          <w:lang w:val="id-ID"/>
        </w:rPr>
        <w:t>- masing unit percobaan terdiri dari empat tanaman dan dua diantaranya dijadikan  sebagai tanaman sampel. Adapun perlakuan yang digunakan lebih rinci sebagai</w:t>
      </w:r>
      <w:r>
        <w:rPr>
          <w:spacing w:val="50"/>
          <w:lang w:val="id-ID"/>
        </w:rPr>
        <w:t xml:space="preserve"> </w:t>
      </w:r>
      <w:r>
        <w:rPr>
          <w:lang w:val="id-ID"/>
        </w:rPr>
        <w:t>berikut:</w:t>
      </w:r>
    </w:p>
    <w:p w:rsidR="00F76FA7" w:rsidRDefault="00F76FA7" w:rsidP="00F76FA7">
      <w:pPr>
        <w:pStyle w:val="BodyText"/>
        <w:spacing w:before="91"/>
        <w:ind w:right="847"/>
        <w:jc w:val="left"/>
        <w:rPr>
          <w:lang w:val="id-ID"/>
        </w:rPr>
      </w:pPr>
      <w:r>
        <w:rPr>
          <w:lang w:val="id-ID"/>
        </w:rPr>
        <w:br w:type="column"/>
      </w:r>
      <w:r>
        <w:rPr>
          <w:lang w:val="id-ID"/>
        </w:rPr>
        <w:lastRenderedPageBreak/>
        <w:t xml:space="preserve">Faktor Pertama: Pemberian urin sapi (U) </w:t>
      </w:r>
      <w:r>
        <w:rPr>
          <w:position w:val="1"/>
          <w:lang w:val="id-ID"/>
        </w:rPr>
        <w:t>U</w:t>
      </w:r>
      <w:r>
        <w:rPr>
          <w:sz w:val="13"/>
          <w:lang w:val="id-ID"/>
        </w:rPr>
        <w:t xml:space="preserve">0 </w:t>
      </w:r>
      <w:r>
        <w:rPr>
          <w:position w:val="1"/>
          <w:lang w:val="id-ID"/>
        </w:rPr>
        <w:t>: Tanpa pemberian Urin sapi</w:t>
      </w:r>
    </w:p>
    <w:p w:rsidR="00F76FA7" w:rsidRDefault="00F76FA7" w:rsidP="00F76FA7">
      <w:pPr>
        <w:pStyle w:val="BodyText"/>
        <w:spacing w:before="122" w:line="360" w:lineRule="auto"/>
        <w:ind w:right="938"/>
        <w:jc w:val="left"/>
        <w:rPr>
          <w:lang w:val="id-ID"/>
        </w:rPr>
      </w:pPr>
      <w:r>
        <w:rPr>
          <w:position w:val="1"/>
          <w:lang w:val="id-ID"/>
        </w:rPr>
        <w:t>U</w:t>
      </w:r>
      <w:r>
        <w:rPr>
          <w:sz w:val="13"/>
          <w:lang w:val="id-ID"/>
        </w:rPr>
        <w:t xml:space="preserve">1 </w:t>
      </w:r>
      <w:r>
        <w:rPr>
          <w:position w:val="1"/>
          <w:lang w:val="id-ID"/>
        </w:rPr>
        <w:t xml:space="preserve">: </w:t>
      </w:r>
      <w:r>
        <w:rPr>
          <w:spacing w:val="-3"/>
          <w:position w:val="1"/>
          <w:lang w:val="id-ID"/>
        </w:rPr>
        <w:t xml:space="preserve">10 </w:t>
      </w:r>
      <w:r>
        <w:rPr>
          <w:position w:val="1"/>
          <w:lang w:val="id-ID"/>
        </w:rPr>
        <w:t xml:space="preserve">ml Urin Sapi / 100 </w:t>
      </w:r>
      <w:r>
        <w:rPr>
          <w:spacing w:val="-4"/>
          <w:position w:val="1"/>
          <w:lang w:val="id-ID"/>
        </w:rPr>
        <w:t xml:space="preserve">ml </w:t>
      </w:r>
      <w:r>
        <w:rPr>
          <w:position w:val="1"/>
          <w:lang w:val="id-ID"/>
        </w:rPr>
        <w:t>air(10% U</w:t>
      </w:r>
      <w:r>
        <w:rPr>
          <w:sz w:val="13"/>
          <w:lang w:val="id-ID"/>
        </w:rPr>
        <w:t xml:space="preserve">2 </w:t>
      </w:r>
      <w:r>
        <w:rPr>
          <w:position w:val="1"/>
          <w:lang w:val="id-ID"/>
        </w:rPr>
        <w:t xml:space="preserve">: </w:t>
      </w:r>
      <w:r>
        <w:rPr>
          <w:spacing w:val="-3"/>
          <w:position w:val="1"/>
          <w:lang w:val="id-ID"/>
        </w:rPr>
        <w:t xml:space="preserve">15 </w:t>
      </w:r>
      <w:r>
        <w:rPr>
          <w:position w:val="1"/>
          <w:lang w:val="id-ID"/>
        </w:rPr>
        <w:t xml:space="preserve">ml Urin Sapi / 100 </w:t>
      </w:r>
      <w:r>
        <w:rPr>
          <w:spacing w:val="-4"/>
          <w:position w:val="1"/>
          <w:lang w:val="id-ID"/>
        </w:rPr>
        <w:t xml:space="preserve">ml </w:t>
      </w:r>
      <w:r>
        <w:rPr>
          <w:position w:val="1"/>
          <w:lang w:val="id-ID"/>
        </w:rPr>
        <w:t>air (15 %) U</w:t>
      </w:r>
      <w:r>
        <w:rPr>
          <w:sz w:val="13"/>
          <w:lang w:val="id-ID"/>
        </w:rPr>
        <w:t xml:space="preserve">3 </w:t>
      </w:r>
      <w:r>
        <w:rPr>
          <w:position w:val="1"/>
          <w:lang w:val="id-ID"/>
        </w:rPr>
        <w:t xml:space="preserve">: </w:t>
      </w:r>
      <w:r>
        <w:rPr>
          <w:spacing w:val="-3"/>
          <w:position w:val="1"/>
          <w:lang w:val="id-ID"/>
        </w:rPr>
        <w:t xml:space="preserve">20 </w:t>
      </w:r>
      <w:r>
        <w:rPr>
          <w:position w:val="1"/>
          <w:lang w:val="id-ID"/>
        </w:rPr>
        <w:t xml:space="preserve">ml Urin Sapi / 100 </w:t>
      </w:r>
      <w:r>
        <w:rPr>
          <w:spacing w:val="-4"/>
          <w:position w:val="1"/>
          <w:lang w:val="id-ID"/>
        </w:rPr>
        <w:t xml:space="preserve">ml </w:t>
      </w:r>
      <w:r>
        <w:rPr>
          <w:position w:val="1"/>
          <w:lang w:val="id-ID"/>
        </w:rPr>
        <w:t>air (20</w:t>
      </w:r>
      <w:r>
        <w:rPr>
          <w:spacing w:val="-6"/>
          <w:position w:val="1"/>
          <w:lang w:val="id-ID"/>
        </w:rPr>
        <w:t xml:space="preserve"> </w:t>
      </w:r>
      <w:r>
        <w:rPr>
          <w:position w:val="1"/>
          <w:lang w:val="id-ID"/>
        </w:rPr>
        <w:t>%)</w:t>
      </w:r>
    </w:p>
    <w:p w:rsidR="00F76FA7" w:rsidRDefault="00F76FA7" w:rsidP="00F76FA7">
      <w:pPr>
        <w:pStyle w:val="BodyText"/>
        <w:spacing w:before="119" w:line="360" w:lineRule="auto"/>
        <w:jc w:val="left"/>
        <w:rPr>
          <w:lang w:val="id-ID"/>
        </w:rPr>
      </w:pPr>
      <w:r>
        <w:rPr>
          <w:lang w:val="id-ID"/>
        </w:rPr>
        <w:t>Faktor Kedua: Pemberian pupuk NPK Organik Granul (P)</w:t>
      </w:r>
    </w:p>
    <w:p w:rsidR="00F76FA7" w:rsidRDefault="00F76FA7" w:rsidP="00F76FA7">
      <w:pPr>
        <w:pStyle w:val="BodyText"/>
        <w:spacing w:line="355" w:lineRule="auto"/>
        <w:ind w:right="1286"/>
        <w:jc w:val="left"/>
        <w:rPr>
          <w:lang w:val="id-ID"/>
        </w:rPr>
      </w:pPr>
      <w:r>
        <w:rPr>
          <w:position w:val="1"/>
          <w:lang w:val="id-ID"/>
        </w:rPr>
        <w:t>P</w:t>
      </w:r>
      <w:r>
        <w:rPr>
          <w:sz w:val="13"/>
          <w:lang w:val="id-ID"/>
        </w:rPr>
        <w:t xml:space="preserve">0 </w:t>
      </w:r>
      <w:r>
        <w:rPr>
          <w:position w:val="1"/>
          <w:lang w:val="id-ID"/>
        </w:rPr>
        <w:t>: Tanpa pemberian pupuk NPK P</w:t>
      </w:r>
      <w:r>
        <w:rPr>
          <w:sz w:val="13"/>
          <w:lang w:val="id-ID"/>
        </w:rPr>
        <w:t>1</w:t>
      </w:r>
      <w:r>
        <w:rPr>
          <w:position w:val="1"/>
          <w:lang w:val="id-ID"/>
        </w:rPr>
        <w:t>: 15 g/ tanaman</w:t>
      </w:r>
    </w:p>
    <w:p w:rsidR="00F76FA7" w:rsidRDefault="00F76FA7" w:rsidP="00F76FA7">
      <w:pPr>
        <w:pStyle w:val="BodyText"/>
        <w:spacing w:before="2" w:line="355" w:lineRule="auto"/>
        <w:ind w:right="2629"/>
        <w:jc w:val="left"/>
        <w:rPr>
          <w:lang w:val="id-ID"/>
        </w:rPr>
      </w:pPr>
      <w:r>
        <w:rPr>
          <w:position w:val="1"/>
          <w:lang w:val="id-ID"/>
        </w:rPr>
        <w:t>P</w:t>
      </w:r>
      <w:r>
        <w:rPr>
          <w:sz w:val="13"/>
          <w:lang w:val="id-ID"/>
        </w:rPr>
        <w:t xml:space="preserve">2 </w:t>
      </w:r>
      <w:r>
        <w:rPr>
          <w:position w:val="1"/>
          <w:lang w:val="id-ID"/>
        </w:rPr>
        <w:t>: 30 g/ tanaman P</w:t>
      </w:r>
      <w:r>
        <w:rPr>
          <w:sz w:val="13"/>
          <w:lang w:val="id-ID"/>
        </w:rPr>
        <w:t xml:space="preserve">3 </w:t>
      </w:r>
      <w:r>
        <w:rPr>
          <w:position w:val="1"/>
          <w:lang w:val="id-ID"/>
        </w:rPr>
        <w:t>: 45 g/ tanaman</w:t>
      </w:r>
    </w:p>
    <w:p w:rsidR="00F76FA7" w:rsidRDefault="00F76FA7" w:rsidP="00F76FA7">
      <w:pPr>
        <w:pStyle w:val="BodyText"/>
        <w:spacing w:before="4"/>
        <w:ind w:left="0"/>
        <w:jc w:val="left"/>
        <w:rPr>
          <w:lang w:val="id-ID"/>
        </w:rPr>
      </w:pPr>
    </w:p>
    <w:p w:rsidR="00F76FA7" w:rsidRDefault="00F76FA7" w:rsidP="00F76FA7">
      <w:pPr>
        <w:pStyle w:val="BodyText"/>
        <w:spacing w:before="1" w:line="360" w:lineRule="auto"/>
        <w:ind w:right="185" w:firstLine="720"/>
        <w:rPr>
          <w:lang w:val="id-ID"/>
        </w:rPr>
      </w:pPr>
      <w:r>
        <w:rPr>
          <w:lang w:val="id-ID"/>
        </w:rPr>
        <w:t>Dengan demikian diperoleh 16 kombinasi perlakuan dan 3 ulangan, sehingga jumlah plot yang digunakan dalam penelitian sebanyak 48 plot. Pada masing-masing plot terdiri dari empat tanaman dan dua diantaranya dijadikan sebagai tanaman sampel, jumlah tanaman seluruhnya sebanyak 192 tanaman.</w:t>
      </w:r>
    </w:p>
    <w:p w:rsidR="00F76FA7" w:rsidRDefault="00F76FA7" w:rsidP="00F76FA7">
      <w:pPr>
        <w:pStyle w:val="BodyText"/>
        <w:spacing w:before="10"/>
        <w:ind w:left="0"/>
        <w:jc w:val="left"/>
        <w:rPr>
          <w:sz w:val="19"/>
          <w:lang w:val="id-ID"/>
        </w:rPr>
      </w:pPr>
    </w:p>
    <w:p w:rsidR="00F76FA7" w:rsidRDefault="00F76FA7" w:rsidP="00F76FA7">
      <w:pPr>
        <w:pStyle w:val="Heading3"/>
        <w:jc w:val="left"/>
        <w:rPr>
          <w:lang w:val="id-ID"/>
        </w:rPr>
      </w:pPr>
      <w:r>
        <w:rPr>
          <w:lang w:val="id-ID"/>
        </w:rPr>
        <w:t>Persiapan Tempat Penelitian</w:t>
      </w:r>
    </w:p>
    <w:p w:rsidR="00F76FA7" w:rsidRDefault="00F76FA7" w:rsidP="00F76FA7">
      <w:pPr>
        <w:pStyle w:val="BodyText"/>
        <w:spacing w:before="2"/>
        <w:ind w:left="0"/>
        <w:jc w:val="left"/>
        <w:rPr>
          <w:b/>
          <w:lang w:val="id-ID"/>
        </w:rPr>
      </w:pPr>
    </w:p>
    <w:p w:rsidR="00F76FA7" w:rsidRDefault="00F76FA7" w:rsidP="00F76FA7">
      <w:pPr>
        <w:pStyle w:val="BodyText"/>
        <w:spacing w:before="1" w:line="360" w:lineRule="auto"/>
        <w:ind w:right="188" w:firstLine="720"/>
        <w:rPr>
          <w:lang w:val="id-ID"/>
        </w:rPr>
      </w:pPr>
      <w:r>
        <w:rPr>
          <w:lang w:val="id-ID"/>
        </w:rPr>
        <w:t>Pengolahan tanah dilakukan dua kali. Pengolahan tanah pertama dilakukan dengan cara mencangkul tanah berbentuk bongkahan- bongkahan tanah besar, dan pengolahan tanah kedua dilakukan penggemburan tanah dengan tujuan agar drainase dan aerase tanah menjadi lebih baik. setelah tanah menjadi gembur baru dilakukan pembuatan plot atau bedengan, dengan ukuran 120 cm x 120 cm, dengan jarak antar plot 50 cm.</w:t>
      </w:r>
    </w:p>
    <w:p w:rsidR="00F76FA7" w:rsidRDefault="00F76FA7" w:rsidP="00F76FA7">
      <w:pPr>
        <w:pStyle w:val="BodyText"/>
        <w:spacing w:before="2"/>
        <w:ind w:left="0"/>
        <w:jc w:val="left"/>
        <w:rPr>
          <w:lang w:val="id-ID"/>
        </w:rPr>
      </w:pPr>
    </w:p>
    <w:p w:rsidR="00F76FA7" w:rsidRDefault="00F76FA7" w:rsidP="00F76FA7">
      <w:pPr>
        <w:pStyle w:val="Heading3"/>
        <w:jc w:val="left"/>
        <w:rPr>
          <w:lang w:val="id-ID"/>
        </w:rPr>
      </w:pPr>
      <w:r>
        <w:rPr>
          <w:lang w:val="id-ID"/>
        </w:rPr>
        <w:t>Perendaman Benih dan Penanaman</w:t>
      </w:r>
    </w:p>
    <w:p w:rsidR="00F76FA7" w:rsidRDefault="00F76FA7" w:rsidP="00F76FA7">
      <w:pPr>
        <w:pStyle w:val="BodyText"/>
        <w:spacing w:before="9"/>
        <w:ind w:left="0"/>
        <w:jc w:val="left"/>
        <w:rPr>
          <w:b/>
          <w:sz w:val="19"/>
          <w:lang w:val="id-ID"/>
        </w:rPr>
      </w:pPr>
    </w:p>
    <w:p w:rsidR="00F76FA7" w:rsidRDefault="00F76FA7" w:rsidP="00F76FA7">
      <w:pPr>
        <w:pStyle w:val="BodyText"/>
        <w:spacing w:line="360" w:lineRule="auto"/>
        <w:ind w:right="188" w:firstLine="720"/>
        <w:rPr>
          <w:lang w:val="id-ID"/>
        </w:rPr>
      </w:pPr>
      <w:r>
        <w:rPr>
          <w:lang w:val="id-ID"/>
        </w:rPr>
        <w:t>Benih direndam dalam air selama 1,5 jam, kemudian benih siap ditanam ke dalam lobang yang telah disediakan dengan memasukan satu benih/lobang dengan jarak tanam 60 cm x 60 cm.</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19" w:space="123"/>
            <w:col w:w="4568"/>
          </w:cols>
        </w:sectPr>
      </w:pPr>
    </w:p>
    <w:p w:rsidR="00F76FA7" w:rsidRDefault="00F76FA7" w:rsidP="00F76FA7">
      <w:pPr>
        <w:pStyle w:val="Heading3"/>
        <w:spacing w:before="91"/>
        <w:rPr>
          <w:lang w:val="id-ID"/>
        </w:rPr>
      </w:pPr>
      <w:r>
        <w:rPr>
          <w:lang w:val="id-ID"/>
        </w:rPr>
        <w:lastRenderedPageBreak/>
        <w:t>Pemberian urin sapi</w:t>
      </w:r>
    </w:p>
    <w:p w:rsidR="00F76FA7" w:rsidRDefault="00F76FA7" w:rsidP="00F76FA7">
      <w:pPr>
        <w:pStyle w:val="BodyText"/>
        <w:spacing w:before="119" w:line="360" w:lineRule="auto"/>
        <w:ind w:right="40" w:firstLine="360"/>
        <w:rPr>
          <w:lang w:val="id-ID"/>
        </w:rPr>
      </w:pPr>
      <w:r>
        <w:rPr>
          <w:lang w:val="id-ID"/>
        </w:rPr>
        <w:t>Urin sapi yang sudah disaring, dimasukkan dalam wadah tertutup dan dibiarkan selama 24 jam agar kadar panas urin sapi tersebut berkurang. Selanjutnya urin tersebut diberikan sesuai dengan konsentrasi pada perlakuan. Urin sapi diaplikasikan dengan menggunakan alat semprot ketanaman dengan interval satu kali satu minggu dimulai dari tanaman berumur satu minggu sampai tanaman berbunga</w:t>
      </w:r>
      <w:r>
        <w:rPr>
          <w:spacing w:val="-7"/>
          <w:lang w:val="id-ID"/>
        </w:rPr>
        <w:t xml:space="preserve"> </w:t>
      </w:r>
      <w:r>
        <w:rPr>
          <w:lang w:val="id-ID"/>
        </w:rPr>
        <w:t>50%.</w:t>
      </w:r>
    </w:p>
    <w:p w:rsidR="00F76FA7" w:rsidRDefault="00F76FA7" w:rsidP="00F76FA7">
      <w:pPr>
        <w:pStyle w:val="BodyText"/>
        <w:ind w:left="0"/>
        <w:jc w:val="left"/>
        <w:rPr>
          <w:lang w:val="id-ID"/>
        </w:rPr>
      </w:pPr>
    </w:p>
    <w:p w:rsidR="00F76FA7" w:rsidRDefault="00F76FA7" w:rsidP="00F76FA7">
      <w:pPr>
        <w:pStyle w:val="Heading3"/>
        <w:rPr>
          <w:lang w:val="id-ID"/>
        </w:rPr>
      </w:pPr>
      <w:r>
        <w:rPr>
          <w:lang w:val="id-ID"/>
        </w:rPr>
        <w:t>Pemberian pupuk NPK Organik</w:t>
      </w:r>
    </w:p>
    <w:p w:rsidR="00F76FA7" w:rsidRDefault="00F76FA7" w:rsidP="00F76FA7">
      <w:pPr>
        <w:pStyle w:val="BodyText"/>
        <w:spacing w:before="124" w:line="360" w:lineRule="auto"/>
        <w:ind w:right="38" w:firstLine="720"/>
        <w:rPr>
          <w:lang w:val="id-ID"/>
        </w:rPr>
      </w:pPr>
      <w:r>
        <w:rPr>
          <w:lang w:val="id-ID"/>
        </w:rPr>
        <w:t xml:space="preserve">Pemberian pupuk NPK Organik diaplikasikan hanya sekali yaitu pada saat tanam. pemberian pupuk </w:t>
      </w:r>
      <w:r>
        <w:rPr>
          <w:spacing w:val="-3"/>
          <w:lang w:val="id-ID"/>
        </w:rPr>
        <w:t xml:space="preserve">NPK </w:t>
      </w:r>
      <w:r>
        <w:rPr>
          <w:lang w:val="id-ID"/>
        </w:rPr>
        <w:t>Organik  diberikan dengan cara membuat alur melingkar batang dengan jarak sekitar 10 cm dari lobang tanam pada kedalaman sekitar 5</w:t>
      </w:r>
      <w:r>
        <w:rPr>
          <w:spacing w:val="-12"/>
          <w:lang w:val="id-ID"/>
        </w:rPr>
        <w:t xml:space="preserve"> </w:t>
      </w:r>
      <w:r>
        <w:rPr>
          <w:lang w:val="id-ID"/>
        </w:rPr>
        <w:t>cm.</w:t>
      </w:r>
    </w:p>
    <w:p w:rsidR="00F76FA7" w:rsidRDefault="00F76FA7" w:rsidP="00F76FA7">
      <w:pPr>
        <w:pStyle w:val="BodyText"/>
        <w:ind w:left="0"/>
        <w:jc w:val="left"/>
        <w:rPr>
          <w:lang w:val="id-ID"/>
        </w:rPr>
      </w:pPr>
    </w:p>
    <w:p w:rsidR="00F76FA7" w:rsidRDefault="00F76FA7" w:rsidP="00F76FA7">
      <w:pPr>
        <w:pStyle w:val="Heading3"/>
        <w:rPr>
          <w:lang w:val="id-ID"/>
        </w:rPr>
      </w:pPr>
      <w:r>
        <w:rPr>
          <w:lang w:val="id-ID"/>
        </w:rPr>
        <w:t>Pemeliharaan dan Panen</w:t>
      </w:r>
    </w:p>
    <w:p w:rsidR="00F76FA7" w:rsidRDefault="00F76FA7" w:rsidP="00F76FA7">
      <w:pPr>
        <w:pStyle w:val="BodyText"/>
        <w:spacing w:before="119" w:line="360" w:lineRule="auto"/>
        <w:ind w:right="40" w:firstLine="720"/>
        <w:rPr>
          <w:lang w:val="id-ID"/>
        </w:rPr>
      </w:pPr>
      <w:r>
        <w:rPr>
          <w:lang w:val="id-ID"/>
        </w:rPr>
        <w:t xml:space="preserve">Penyiangan dilakukan mulai tanaman berumur dua minggu setelah tanam sampai tanaman berbunga dengan interval satu  minggu sekali. Pemasangan turus dilakukan 5 hari setelah tanam, turus terbuat  dari  kayu dan tali dengan  ukuran panjang kayu 2 m  yang ditancapkan </w:t>
      </w:r>
      <w:r>
        <w:rPr>
          <w:spacing w:val="-2"/>
          <w:lang w:val="id-ID"/>
        </w:rPr>
        <w:t xml:space="preserve">disisi </w:t>
      </w:r>
      <w:r>
        <w:rPr>
          <w:lang w:val="id-ID"/>
        </w:rPr>
        <w:t>pinggir tanaman. Pembungkusan buah dilakukan pada saat tanaman sudah mengeluarkan bakal buah dengan menggunakan pembungkus</w:t>
      </w:r>
      <w:r>
        <w:rPr>
          <w:spacing w:val="-2"/>
          <w:lang w:val="id-ID"/>
        </w:rPr>
        <w:t xml:space="preserve"> </w:t>
      </w:r>
      <w:r>
        <w:rPr>
          <w:lang w:val="id-ID"/>
        </w:rPr>
        <w:t>24riteri.</w:t>
      </w:r>
    </w:p>
    <w:p w:rsidR="00F76FA7" w:rsidRDefault="00F76FA7" w:rsidP="00F76FA7">
      <w:pPr>
        <w:pStyle w:val="BodyText"/>
        <w:spacing w:line="360" w:lineRule="auto"/>
        <w:ind w:right="39"/>
        <w:rPr>
          <w:lang w:val="id-ID"/>
        </w:rPr>
      </w:pPr>
      <w:r>
        <w:rPr>
          <w:lang w:val="id-ID"/>
        </w:rPr>
        <w:t>Pengendalian hama dan penyakit tanaman dilakukan secara intensif sesuai dengan tingkat serangan di lapangan. Untuk menghindari lalat buah dilakukan pembungkusan buah. Panen dilakukan bila buah pare sudah memenuhi 24riteria seperti ukuran buah, bintil-bintil permukaan kulit tampak jelas dan keriputnya masih agak rapat dan bila dipatahkan belum memiliki serat kasar. Panen dapat dilakukan</w:t>
      </w:r>
    </w:p>
    <w:p w:rsidR="00F76FA7" w:rsidRDefault="00F76FA7" w:rsidP="00F76FA7">
      <w:pPr>
        <w:pStyle w:val="BodyText"/>
        <w:spacing w:before="91" w:line="355" w:lineRule="auto"/>
        <w:ind w:right="190"/>
        <w:rPr>
          <w:lang w:val="id-ID"/>
        </w:rPr>
      </w:pPr>
      <w:r>
        <w:rPr>
          <w:lang w:val="id-ID"/>
        </w:rPr>
        <w:br w:type="column"/>
      </w:r>
      <w:r>
        <w:rPr>
          <w:lang w:val="id-ID"/>
        </w:rPr>
        <w:lastRenderedPageBreak/>
        <w:t>sebanyak tiga kali dengan interval waktu  6 hari.</w:t>
      </w:r>
    </w:p>
    <w:p w:rsidR="00F76FA7" w:rsidRDefault="00F76FA7" w:rsidP="00F76FA7">
      <w:pPr>
        <w:pStyle w:val="BodyText"/>
        <w:spacing w:before="5"/>
        <w:ind w:left="0"/>
        <w:jc w:val="left"/>
        <w:rPr>
          <w:lang w:val="id-ID"/>
        </w:rPr>
      </w:pPr>
    </w:p>
    <w:p w:rsidR="00F76FA7" w:rsidRDefault="00F76FA7" w:rsidP="00F76FA7">
      <w:pPr>
        <w:pStyle w:val="Heading3"/>
        <w:rPr>
          <w:lang w:val="id-ID"/>
        </w:rPr>
      </w:pPr>
      <w:r>
        <w:rPr>
          <w:lang w:val="id-ID"/>
        </w:rPr>
        <w:t>Data Pengamatan</w:t>
      </w:r>
    </w:p>
    <w:p w:rsidR="00F76FA7" w:rsidRDefault="00F76FA7" w:rsidP="00F76FA7">
      <w:pPr>
        <w:pStyle w:val="BodyText"/>
        <w:spacing w:before="118" w:line="360" w:lineRule="auto"/>
        <w:ind w:right="186" w:firstLine="720"/>
        <w:rPr>
          <w:lang w:val="id-ID"/>
        </w:rPr>
      </w:pPr>
      <w:r>
        <w:rPr>
          <w:lang w:val="id-ID"/>
        </w:rPr>
        <w:t>Data yang akan dikumpulkan dalam penelitian ini adalah: umur berbunga, umur panen, jumlah buah yang dipanen, berat buah pertanaman, dan jumlah buah sisa.</w:t>
      </w:r>
    </w:p>
    <w:p w:rsidR="00F76FA7" w:rsidRDefault="00F76FA7" w:rsidP="00F76FA7">
      <w:pPr>
        <w:pStyle w:val="BodyText"/>
        <w:ind w:left="0"/>
        <w:jc w:val="left"/>
        <w:rPr>
          <w:sz w:val="24"/>
          <w:lang w:val="id-ID"/>
        </w:rPr>
      </w:pPr>
    </w:p>
    <w:p w:rsidR="00F76FA7" w:rsidRDefault="00F76FA7" w:rsidP="00F76FA7">
      <w:pPr>
        <w:pStyle w:val="Heading1"/>
        <w:spacing w:before="200"/>
        <w:ind w:left="686"/>
        <w:rPr>
          <w:lang w:val="id-ID"/>
        </w:rPr>
      </w:pPr>
      <w:r>
        <w:rPr>
          <w:lang w:val="id-ID"/>
        </w:rPr>
        <w:t>HASIL DAN PEMBAHASAN</w:t>
      </w:r>
    </w:p>
    <w:p w:rsidR="00F76FA7" w:rsidRDefault="00F76FA7" w:rsidP="00F76FA7">
      <w:pPr>
        <w:pStyle w:val="BodyText"/>
        <w:spacing w:before="5"/>
        <w:ind w:left="0"/>
        <w:jc w:val="left"/>
        <w:rPr>
          <w:b/>
          <w:sz w:val="31"/>
          <w:lang w:val="id-ID"/>
        </w:rPr>
      </w:pPr>
    </w:p>
    <w:p w:rsidR="00F76FA7" w:rsidRDefault="00F76FA7" w:rsidP="00F76FA7">
      <w:pPr>
        <w:pStyle w:val="Heading3"/>
        <w:rPr>
          <w:lang w:val="id-ID"/>
        </w:rPr>
      </w:pPr>
      <w:r>
        <w:rPr>
          <w:lang w:val="id-ID"/>
        </w:rPr>
        <w:t>Umur Berbunga (hari)</w:t>
      </w:r>
    </w:p>
    <w:p w:rsidR="00F76FA7" w:rsidRDefault="00F76FA7" w:rsidP="00F76FA7">
      <w:pPr>
        <w:pStyle w:val="BodyText"/>
        <w:spacing w:before="119" w:line="360" w:lineRule="auto"/>
        <w:ind w:right="186" w:firstLine="720"/>
        <w:rPr>
          <w:lang w:val="id-ID"/>
        </w:rPr>
      </w:pPr>
      <w:r>
        <w:rPr>
          <w:lang w:val="id-ID"/>
        </w:rPr>
        <w:t xml:space="preserve">Pemberian urin dan pupuk NPK Organik secara interaksi dan urin sapi secara tunggal tidak berpengaruh nyata, sedangkan pemberian NPK Organik secara tunggal berpengaruh nyata terhadap umur berbunga. Data pada Tabel 1 terlihat bahwa pemberian </w:t>
      </w:r>
      <w:r>
        <w:rPr>
          <w:spacing w:val="-3"/>
          <w:lang w:val="id-ID"/>
        </w:rPr>
        <w:t xml:space="preserve">NPK </w:t>
      </w:r>
      <w:r>
        <w:rPr>
          <w:lang w:val="id-ID"/>
        </w:rPr>
        <w:t xml:space="preserve">Organik secara tunggal berpengaruh nyata terhadap umur berbunga pada tanaman Pare. Tanaman lebih </w:t>
      </w:r>
      <w:r>
        <w:rPr>
          <w:position w:val="1"/>
          <w:lang w:val="id-ID"/>
        </w:rPr>
        <w:t>cepat berbunga pada perlakuan P</w:t>
      </w:r>
      <w:r>
        <w:rPr>
          <w:sz w:val="13"/>
          <w:lang w:val="id-ID"/>
        </w:rPr>
        <w:t xml:space="preserve">2 </w:t>
      </w:r>
      <w:r>
        <w:rPr>
          <w:position w:val="1"/>
          <w:lang w:val="id-ID"/>
        </w:rPr>
        <w:t>dan P</w:t>
      </w:r>
      <w:r>
        <w:rPr>
          <w:sz w:val="13"/>
          <w:lang w:val="id-ID"/>
        </w:rPr>
        <w:t xml:space="preserve">1 </w:t>
      </w:r>
      <w:r>
        <w:rPr>
          <w:lang w:val="id-ID"/>
        </w:rPr>
        <w:t>disebabkan karena dengan pemberian NPK organik dengan dosis 15-30 g/tanaman dapat membantu ketersediaan unsur hara nitrogen dalam tanah.Pembungaan merupakan awal yang menentukan terbentuknya organ hasil suatu pertanaman, perubahan tunas apical atau aksilar dari vegetatif menjadi tunas bunga merupakan dari aktifitas hormon yang berlangsung pada tanaman tersebut yang umumnya dirangsang oleh kondisi lingkungan tertentu misalnya suhu dan perubahan panjang hari (lama penyinaran). Data umur berbunga tanaman Pare disajikan pada Tabel</w:t>
      </w:r>
      <w:r>
        <w:rPr>
          <w:spacing w:val="-11"/>
          <w:lang w:val="id-ID"/>
        </w:rPr>
        <w:t xml:space="preserve"> </w:t>
      </w:r>
      <w:r>
        <w:rPr>
          <w:lang w:val="id-ID"/>
        </w:rPr>
        <w:t>1.</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19" w:space="123"/>
            <w:col w:w="4568"/>
          </w:cols>
        </w:sectPr>
      </w:pPr>
    </w:p>
    <w:p w:rsidR="00F76FA7" w:rsidRDefault="00F76FA7" w:rsidP="00F76FA7">
      <w:pPr>
        <w:pStyle w:val="BodyText"/>
        <w:spacing w:before="91"/>
        <w:ind w:left="1041" w:right="46" w:hanging="860"/>
        <w:rPr>
          <w:lang w:val="id-ID"/>
        </w:rPr>
      </w:pPr>
      <w:r>
        <w:rPr>
          <w:lang w:val="id-ID"/>
        </w:rPr>
        <w:lastRenderedPageBreak/>
        <w:t>Tabel 1. Umur berbunga tanaman pare  dengan pemberian urin sapi dan pupuk NPK Organik</w:t>
      </w:r>
      <w:r>
        <w:rPr>
          <w:spacing w:val="1"/>
          <w:lang w:val="id-ID"/>
        </w:rPr>
        <w:t xml:space="preserve"> </w:t>
      </w:r>
      <w:r>
        <w:rPr>
          <w:lang w:val="id-ID"/>
        </w:rPr>
        <w:t>(hari).</w:t>
      </w:r>
    </w:p>
    <w:p w:rsidR="00F76FA7" w:rsidRDefault="00F76FA7" w:rsidP="00F76FA7">
      <w:pPr>
        <w:pStyle w:val="BodyText"/>
        <w:spacing w:before="3"/>
        <w:ind w:left="0"/>
        <w:jc w:val="left"/>
        <w:rPr>
          <w:sz w:val="10"/>
          <w:lang w:val="id-ID"/>
        </w:rPr>
      </w:pPr>
    </w:p>
    <w:tbl>
      <w:tblPr>
        <w:tblW w:w="0" w:type="auto"/>
        <w:tblInd w:w="119" w:type="dxa"/>
        <w:tblLayout w:type="fixed"/>
        <w:tblCellMar>
          <w:left w:w="0" w:type="dxa"/>
          <w:right w:w="0" w:type="dxa"/>
        </w:tblCellMar>
        <w:tblLook w:val="01E0" w:firstRow="1" w:lastRow="1" w:firstColumn="1" w:lastColumn="1" w:noHBand="0" w:noVBand="0"/>
      </w:tblPr>
      <w:tblGrid>
        <w:gridCol w:w="1060"/>
        <w:gridCol w:w="683"/>
        <w:gridCol w:w="670"/>
        <w:gridCol w:w="634"/>
        <w:gridCol w:w="617"/>
        <w:gridCol w:w="610"/>
      </w:tblGrid>
      <w:tr w:rsidR="00F76FA7" w:rsidTr="00F76FA7">
        <w:trPr>
          <w:trHeight w:val="216"/>
        </w:trPr>
        <w:tc>
          <w:tcPr>
            <w:tcW w:w="1060" w:type="dxa"/>
            <w:vMerge w:val="restart"/>
            <w:tcBorders>
              <w:top w:val="single" w:sz="4" w:space="0" w:color="000000"/>
              <w:left w:val="nil"/>
              <w:bottom w:val="single" w:sz="4" w:space="0" w:color="000000"/>
              <w:right w:val="nil"/>
            </w:tcBorders>
            <w:hideMark/>
          </w:tcPr>
          <w:p w:rsidR="00F76FA7" w:rsidRDefault="00F76FA7">
            <w:pPr>
              <w:pStyle w:val="TableParagraph"/>
              <w:ind w:left="181" w:right="168"/>
              <w:jc w:val="center"/>
              <w:rPr>
                <w:sz w:val="14"/>
                <w:lang w:val="id-ID"/>
              </w:rPr>
            </w:pPr>
            <w:r>
              <w:rPr>
                <w:w w:val="95"/>
                <w:sz w:val="14"/>
                <w:lang w:val="id-ID"/>
              </w:rPr>
              <w:t xml:space="preserve">Konsentrasi </w:t>
            </w:r>
            <w:r>
              <w:rPr>
                <w:sz w:val="14"/>
                <w:lang w:val="id-ID"/>
              </w:rPr>
              <w:t>urin sapi</w:t>
            </w:r>
          </w:p>
          <w:p w:rsidR="00F76FA7" w:rsidRDefault="00F76FA7">
            <w:pPr>
              <w:pStyle w:val="TableParagraph"/>
              <w:spacing w:line="166" w:lineRule="exact"/>
              <w:ind w:left="14"/>
              <w:jc w:val="center"/>
              <w:rPr>
                <w:sz w:val="14"/>
                <w:lang w:val="id-ID"/>
              </w:rPr>
            </w:pPr>
            <w:r>
              <w:rPr>
                <w:w w:val="99"/>
                <w:sz w:val="14"/>
                <w:lang w:val="id-ID"/>
              </w:rPr>
              <w:t>%</w:t>
            </w:r>
          </w:p>
        </w:tc>
        <w:tc>
          <w:tcPr>
            <w:tcW w:w="2604" w:type="dxa"/>
            <w:gridSpan w:val="4"/>
            <w:tcBorders>
              <w:top w:val="single" w:sz="4" w:space="0" w:color="000000"/>
              <w:left w:val="nil"/>
              <w:bottom w:val="single" w:sz="4" w:space="0" w:color="000000"/>
              <w:right w:val="nil"/>
            </w:tcBorders>
            <w:hideMark/>
          </w:tcPr>
          <w:p w:rsidR="00F76FA7" w:rsidRDefault="00F76FA7">
            <w:pPr>
              <w:pStyle w:val="TableParagraph"/>
              <w:spacing w:line="169" w:lineRule="exact"/>
              <w:ind w:left="312"/>
              <w:rPr>
                <w:sz w:val="14"/>
                <w:lang w:val="id-ID"/>
              </w:rPr>
            </w:pPr>
            <w:r>
              <w:rPr>
                <w:sz w:val="14"/>
                <w:lang w:val="id-ID"/>
              </w:rPr>
              <w:t>Dosis NPK Organik (g/tanaman)</w:t>
            </w:r>
          </w:p>
        </w:tc>
        <w:tc>
          <w:tcPr>
            <w:tcW w:w="610" w:type="dxa"/>
            <w:tcBorders>
              <w:top w:val="single" w:sz="4" w:space="0" w:color="000000"/>
              <w:left w:val="nil"/>
              <w:bottom w:val="nil"/>
              <w:right w:val="nil"/>
            </w:tcBorders>
            <w:hideMark/>
          </w:tcPr>
          <w:p w:rsidR="00F76FA7" w:rsidRDefault="00F76FA7">
            <w:pPr>
              <w:pStyle w:val="TableParagraph"/>
              <w:spacing w:line="169" w:lineRule="exact"/>
              <w:ind w:left="99"/>
              <w:rPr>
                <w:sz w:val="14"/>
                <w:lang w:val="id-ID"/>
              </w:rPr>
            </w:pPr>
            <w:r>
              <w:rPr>
                <w:sz w:val="14"/>
                <w:lang w:val="id-ID"/>
              </w:rPr>
              <w:t>Rerata</w:t>
            </w:r>
          </w:p>
        </w:tc>
      </w:tr>
      <w:tr w:rsidR="00F76FA7" w:rsidTr="00F76FA7">
        <w:trPr>
          <w:trHeight w:val="297"/>
        </w:trPr>
        <w:tc>
          <w:tcPr>
            <w:tcW w:w="2413" w:type="dxa"/>
            <w:vMerge/>
            <w:tcBorders>
              <w:top w:val="single" w:sz="4" w:space="0" w:color="000000"/>
              <w:left w:val="nil"/>
              <w:bottom w:val="single" w:sz="4" w:space="0" w:color="000000"/>
              <w:right w:val="nil"/>
            </w:tcBorders>
            <w:vAlign w:val="center"/>
            <w:hideMark/>
          </w:tcPr>
          <w:p w:rsidR="00F76FA7" w:rsidRDefault="00F76FA7">
            <w:pPr>
              <w:widowControl/>
              <w:autoSpaceDE/>
              <w:autoSpaceDN/>
              <w:rPr>
                <w:sz w:val="14"/>
                <w:lang w:val="id-ID"/>
              </w:rPr>
            </w:pPr>
          </w:p>
        </w:tc>
        <w:tc>
          <w:tcPr>
            <w:tcW w:w="683"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58"/>
              <w:rPr>
                <w:sz w:val="14"/>
                <w:lang w:val="id-ID"/>
              </w:rPr>
            </w:pPr>
            <w:r>
              <w:rPr>
                <w:position w:val="1"/>
                <w:sz w:val="14"/>
                <w:lang w:val="id-ID"/>
              </w:rPr>
              <w:t>0 (P</w:t>
            </w:r>
            <w:r>
              <w:rPr>
                <w:sz w:val="9"/>
                <w:lang w:val="id-ID"/>
              </w:rPr>
              <w:t>0</w:t>
            </w:r>
            <w:r>
              <w:rPr>
                <w:position w:val="1"/>
                <w:sz w:val="14"/>
                <w:lang w:val="id-ID"/>
              </w:rPr>
              <w:t>)</w:t>
            </w:r>
          </w:p>
        </w:tc>
        <w:tc>
          <w:tcPr>
            <w:tcW w:w="670" w:type="dxa"/>
            <w:tcBorders>
              <w:top w:val="single" w:sz="4" w:space="0" w:color="000000"/>
              <w:left w:val="nil"/>
              <w:bottom w:val="single" w:sz="4" w:space="0" w:color="000000"/>
              <w:right w:val="nil"/>
            </w:tcBorders>
            <w:hideMark/>
          </w:tcPr>
          <w:p w:rsidR="00F76FA7" w:rsidRDefault="00F76FA7">
            <w:pPr>
              <w:pStyle w:val="TableParagraph"/>
              <w:spacing w:line="168" w:lineRule="exact"/>
              <w:ind w:left="89" w:right="27"/>
              <w:jc w:val="center"/>
              <w:rPr>
                <w:sz w:val="14"/>
                <w:lang w:val="id-ID"/>
              </w:rPr>
            </w:pPr>
            <w:r>
              <w:rPr>
                <w:position w:val="1"/>
                <w:sz w:val="14"/>
                <w:lang w:val="id-ID"/>
              </w:rPr>
              <w:t>15 (P</w:t>
            </w:r>
            <w:r>
              <w:rPr>
                <w:sz w:val="9"/>
                <w:lang w:val="id-ID"/>
              </w:rPr>
              <w:t>1</w:t>
            </w:r>
            <w:r>
              <w:rPr>
                <w:position w:val="1"/>
                <w:sz w:val="14"/>
                <w:lang w:val="id-ID"/>
              </w:rPr>
              <w:t>)</w:t>
            </w:r>
          </w:p>
        </w:tc>
        <w:tc>
          <w:tcPr>
            <w:tcW w:w="634" w:type="dxa"/>
            <w:tcBorders>
              <w:top w:val="single" w:sz="4" w:space="0" w:color="000000"/>
              <w:left w:val="nil"/>
              <w:bottom w:val="single" w:sz="4" w:space="0" w:color="000000"/>
              <w:right w:val="nil"/>
            </w:tcBorders>
            <w:hideMark/>
          </w:tcPr>
          <w:p w:rsidR="00F76FA7" w:rsidRDefault="00F76FA7">
            <w:pPr>
              <w:pStyle w:val="TableParagraph"/>
              <w:spacing w:line="168" w:lineRule="exact"/>
              <w:ind w:left="68" w:right="13"/>
              <w:jc w:val="center"/>
              <w:rPr>
                <w:sz w:val="14"/>
                <w:lang w:val="id-ID"/>
              </w:rPr>
            </w:pPr>
            <w:r>
              <w:rPr>
                <w:position w:val="1"/>
                <w:sz w:val="14"/>
                <w:lang w:val="id-ID"/>
              </w:rPr>
              <w:t>30 (P</w:t>
            </w:r>
            <w:r>
              <w:rPr>
                <w:sz w:val="9"/>
                <w:lang w:val="id-ID"/>
              </w:rPr>
              <w:t>2</w:t>
            </w:r>
            <w:r>
              <w:rPr>
                <w:position w:val="1"/>
                <w:sz w:val="14"/>
                <w:lang w:val="id-ID"/>
              </w:rPr>
              <w:t>)</w:t>
            </w:r>
          </w:p>
        </w:tc>
        <w:tc>
          <w:tcPr>
            <w:tcW w:w="617" w:type="dxa"/>
            <w:tcBorders>
              <w:top w:val="single" w:sz="4" w:space="0" w:color="000000"/>
              <w:left w:val="nil"/>
              <w:bottom w:val="single" w:sz="4" w:space="0" w:color="000000"/>
              <w:right w:val="nil"/>
            </w:tcBorders>
            <w:hideMark/>
          </w:tcPr>
          <w:p w:rsidR="00F76FA7" w:rsidRDefault="00F76FA7">
            <w:pPr>
              <w:pStyle w:val="TableParagraph"/>
              <w:spacing w:line="168" w:lineRule="exact"/>
              <w:ind w:left="53" w:right="1"/>
              <w:jc w:val="center"/>
              <w:rPr>
                <w:sz w:val="14"/>
                <w:lang w:val="id-ID"/>
              </w:rPr>
            </w:pPr>
            <w:r>
              <w:rPr>
                <w:position w:val="1"/>
                <w:sz w:val="14"/>
                <w:lang w:val="id-ID"/>
              </w:rPr>
              <w:t>45 (P</w:t>
            </w:r>
            <w:r>
              <w:rPr>
                <w:sz w:val="9"/>
                <w:lang w:val="id-ID"/>
              </w:rPr>
              <w:t>3</w:t>
            </w:r>
            <w:r>
              <w:rPr>
                <w:position w:val="1"/>
                <w:sz w:val="14"/>
                <w:lang w:val="id-ID"/>
              </w:rPr>
              <w:t>)</w:t>
            </w:r>
          </w:p>
        </w:tc>
        <w:tc>
          <w:tcPr>
            <w:tcW w:w="610"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rsidTr="00F76FA7">
        <w:trPr>
          <w:trHeight w:val="191"/>
        </w:trPr>
        <w:tc>
          <w:tcPr>
            <w:tcW w:w="1060" w:type="dxa"/>
            <w:tcBorders>
              <w:top w:val="single" w:sz="4" w:space="0" w:color="000000"/>
              <w:left w:val="nil"/>
              <w:bottom w:val="nil"/>
              <w:right w:val="nil"/>
            </w:tcBorders>
            <w:hideMark/>
          </w:tcPr>
          <w:p w:rsidR="00F76FA7" w:rsidRDefault="00F76FA7">
            <w:pPr>
              <w:pStyle w:val="TableParagraph"/>
              <w:spacing w:line="168" w:lineRule="exact"/>
              <w:ind w:left="176" w:right="168"/>
              <w:jc w:val="center"/>
              <w:rPr>
                <w:sz w:val="14"/>
                <w:lang w:val="id-ID"/>
              </w:rPr>
            </w:pPr>
            <w:r>
              <w:rPr>
                <w:position w:val="1"/>
                <w:sz w:val="14"/>
                <w:lang w:val="id-ID"/>
              </w:rPr>
              <w:t>0 (U</w:t>
            </w:r>
            <w:r>
              <w:rPr>
                <w:sz w:val="9"/>
                <w:lang w:val="id-ID"/>
              </w:rPr>
              <w:t>0</w:t>
            </w:r>
            <w:r>
              <w:rPr>
                <w:position w:val="1"/>
                <w:sz w:val="14"/>
                <w:lang w:val="id-ID"/>
              </w:rPr>
              <w:t>)</w:t>
            </w:r>
          </w:p>
        </w:tc>
        <w:tc>
          <w:tcPr>
            <w:tcW w:w="683" w:type="dxa"/>
            <w:tcBorders>
              <w:top w:val="single" w:sz="4" w:space="0" w:color="000000"/>
              <w:left w:val="nil"/>
              <w:bottom w:val="nil"/>
              <w:right w:val="nil"/>
            </w:tcBorders>
            <w:hideMark/>
          </w:tcPr>
          <w:p w:rsidR="00F76FA7" w:rsidRDefault="00F76FA7">
            <w:pPr>
              <w:pStyle w:val="TableParagraph"/>
              <w:spacing w:line="168" w:lineRule="exact"/>
              <w:ind w:left="167"/>
              <w:rPr>
                <w:sz w:val="14"/>
                <w:lang w:val="id-ID"/>
              </w:rPr>
            </w:pPr>
            <w:r>
              <w:rPr>
                <w:sz w:val="14"/>
                <w:lang w:val="id-ID"/>
              </w:rPr>
              <w:t>25,67</w:t>
            </w:r>
          </w:p>
        </w:tc>
        <w:tc>
          <w:tcPr>
            <w:tcW w:w="670" w:type="dxa"/>
            <w:tcBorders>
              <w:top w:val="single" w:sz="4" w:space="0" w:color="000000"/>
              <w:left w:val="nil"/>
              <w:bottom w:val="nil"/>
              <w:right w:val="nil"/>
            </w:tcBorders>
            <w:hideMark/>
          </w:tcPr>
          <w:p w:rsidR="00F76FA7" w:rsidRDefault="00F76FA7">
            <w:pPr>
              <w:pStyle w:val="TableParagraph"/>
              <w:spacing w:line="168" w:lineRule="exact"/>
              <w:ind w:left="80" w:right="68"/>
              <w:jc w:val="center"/>
              <w:rPr>
                <w:sz w:val="14"/>
                <w:lang w:val="id-ID"/>
              </w:rPr>
            </w:pPr>
            <w:r>
              <w:rPr>
                <w:sz w:val="14"/>
                <w:lang w:val="id-ID"/>
              </w:rPr>
              <w:t>24,67</w:t>
            </w:r>
          </w:p>
        </w:tc>
        <w:tc>
          <w:tcPr>
            <w:tcW w:w="634" w:type="dxa"/>
            <w:tcBorders>
              <w:top w:val="single" w:sz="4" w:space="0" w:color="000000"/>
              <w:left w:val="nil"/>
              <w:bottom w:val="nil"/>
              <w:right w:val="nil"/>
            </w:tcBorders>
            <w:hideMark/>
          </w:tcPr>
          <w:p w:rsidR="00F76FA7" w:rsidRDefault="00F76FA7">
            <w:pPr>
              <w:pStyle w:val="TableParagraph"/>
              <w:spacing w:line="168" w:lineRule="exact"/>
              <w:ind w:left="59" w:right="54"/>
              <w:jc w:val="center"/>
              <w:rPr>
                <w:sz w:val="14"/>
                <w:lang w:val="id-ID"/>
              </w:rPr>
            </w:pPr>
            <w:r>
              <w:rPr>
                <w:sz w:val="14"/>
                <w:lang w:val="id-ID"/>
              </w:rPr>
              <w:t>24,67</w:t>
            </w:r>
          </w:p>
        </w:tc>
        <w:tc>
          <w:tcPr>
            <w:tcW w:w="617" w:type="dxa"/>
            <w:tcBorders>
              <w:top w:val="single" w:sz="4" w:space="0" w:color="000000"/>
              <w:left w:val="nil"/>
              <w:bottom w:val="nil"/>
              <w:right w:val="nil"/>
            </w:tcBorders>
            <w:hideMark/>
          </w:tcPr>
          <w:p w:rsidR="00F76FA7" w:rsidRDefault="00F76FA7">
            <w:pPr>
              <w:pStyle w:val="TableParagraph"/>
              <w:spacing w:line="168" w:lineRule="exact"/>
              <w:ind w:left="49" w:right="47"/>
              <w:jc w:val="center"/>
              <w:rPr>
                <w:sz w:val="14"/>
                <w:lang w:val="id-ID"/>
              </w:rPr>
            </w:pPr>
            <w:r>
              <w:rPr>
                <w:sz w:val="14"/>
                <w:lang w:val="id-ID"/>
              </w:rPr>
              <w:t>24,67</w:t>
            </w:r>
          </w:p>
        </w:tc>
        <w:tc>
          <w:tcPr>
            <w:tcW w:w="610" w:type="dxa"/>
            <w:tcBorders>
              <w:top w:val="single" w:sz="4" w:space="0" w:color="000000"/>
              <w:left w:val="nil"/>
              <w:bottom w:val="nil"/>
              <w:right w:val="nil"/>
            </w:tcBorders>
            <w:hideMark/>
          </w:tcPr>
          <w:p w:rsidR="00F76FA7" w:rsidRDefault="00F76FA7">
            <w:pPr>
              <w:pStyle w:val="TableParagraph"/>
              <w:spacing w:line="168" w:lineRule="exact"/>
              <w:ind w:left="138"/>
              <w:rPr>
                <w:sz w:val="14"/>
                <w:lang w:val="id-ID"/>
              </w:rPr>
            </w:pPr>
            <w:r>
              <w:rPr>
                <w:sz w:val="14"/>
                <w:lang w:val="id-ID"/>
              </w:rPr>
              <w:t>24,92</w:t>
            </w:r>
          </w:p>
        </w:tc>
      </w:tr>
      <w:tr w:rsidR="00F76FA7" w:rsidTr="00F76FA7">
        <w:trPr>
          <w:trHeight w:val="216"/>
        </w:trPr>
        <w:tc>
          <w:tcPr>
            <w:tcW w:w="1060" w:type="dxa"/>
            <w:hideMark/>
          </w:tcPr>
          <w:p w:rsidR="00F76FA7" w:rsidRDefault="00F76FA7">
            <w:pPr>
              <w:pStyle w:val="TableParagraph"/>
              <w:spacing w:before="22"/>
              <w:ind w:left="172" w:right="168"/>
              <w:jc w:val="center"/>
              <w:rPr>
                <w:sz w:val="14"/>
                <w:lang w:val="id-ID"/>
              </w:rPr>
            </w:pPr>
            <w:r>
              <w:rPr>
                <w:position w:val="1"/>
                <w:sz w:val="14"/>
                <w:lang w:val="id-ID"/>
              </w:rPr>
              <w:t>10 (U</w:t>
            </w:r>
            <w:r>
              <w:rPr>
                <w:sz w:val="9"/>
                <w:lang w:val="id-ID"/>
              </w:rPr>
              <w:t>1</w:t>
            </w:r>
            <w:r>
              <w:rPr>
                <w:position w:val="1"/>
                <w:sz w:val="14"/>
                <w:lang w:val="id-ID"/>
              </w:rPr>
              <w:t>)</w:t>
            </w:r>
          </w:p>
        </w:tc>
        <w:tc>
          <w:tcPr>
            <w:tcW w:w="683" w:type="dxa"/>
            <w:hideMark/>
          </w:tcPr>
          <w:p w:rsidR="00F76FA7" w:rsidRDefault="00F76FA7">
            <w:pPr>
              <w:pStyle w:val="TableParagraph"/>
              <w:spacing w:before="23"/>
              <w:ind w:left="167"/>
              <w:rPr>
                <w:sz w:val="14"/>
                <w:lang w:val="id-ID"/>
              </w:rPr>
            </w:pPr>
            <w:r>
              <w:rPr>
                <w:sz w:val="14"/>
                <w:lang w:val="id-ID"/>
              </w:rPr>
              <w:t>26,00</w:t>
            </w:r>
          </w:p>
        </w:tc>
        <w:tc>
          <w:tcPr>
            <w:tcW w:w="670" w:type="dxa"/>
            <w:hideMark/>
          </w:tcPr>
          <w:p w:rsidR="00F76FA7" w:rsidRDefault="00F76FA7">
            <w:pPr>
              <w:pStyle w:val="TableParagraph"/>
              <w:spacing w:before="23"/>
              <w:ind w:left="80" w:right="68"/>
              <w:jc w:val="center"/>
              <w:rPr>
                <w:sz w:val="14"/>
                <w:lang w:val="id-ID"/>
              </w:rPr>
            </w:pPr>
            <w:r>
              <w:rPr>
                <w:sz w:val="14"/>
                <w:lang w:val="id-ID"/>
              </w:rPr>
              <w:t>25,33</w:t>
            </w:r>
          </w:p>
        </w:tc>
        <w:tc>
          <w:tcPr>
            <w:tcW w:w="634" w:type="dxa"/>
            <w:hideMark/>
          </w:tcPr>
          <w:p w:rsidR="00F76FA7" w:rsidRDefault="00F76FA7">
            <w:pPr>
              <w:pStyle w:val="TableParagraph"/>
              <w:spacing w:before="23"/>
              <w:ind w:left="59" w:right="54"/>
              <w:jc w:val="center"/>
              <w:rPr>
                <w:sz w:val="14"/>
                <w:lang w:val="id-ID"/>
              </w:rPr>
            </w:pPr>
            <w:r>
              <w:rPr>
                <w:sz w:val="14"/>
                <w:lang w:val="id-ID"/>
              </w:rPr>
              <w:t>25,00</w:t>
            </w:r>
          </w:p>
        </w:tc>
        <w:tc>
          <w:tcPr>
            <w:tcW w:w="617" w:type="dxa"/>
            <w:hideMark/>
          </w:tcPr>
          <w:p w:rsidR="00F76FA7" w:rsidRDefault="00F76FA7">
            <w:pPr>
              <w:pStyle w:val="TableParagraph"/>
              <w:spacing w:before="23"/>
              <w:ind w:left="49" w:right="47"/>
              <w:jc w:val="center"/>
              <w:rPr>
                <w:sz w:val="14"/>
                <w:lang w:val="id-ID"/>
              </w:rPr>
            </w:pPr>
            <w:r>
              <w:rPr>
                <w:sz w:val="14"/>
                <w:lang w:val="id-ID"/>
              </w:rPr>
              <w:t>25,33</w:t>
            </w:r>
          </w:p>
        </w:tc>
        <w:tc>
          <w:tcPr>
            <w:tcW w:w="610" w:type="dxa"/>
            <w:hideMark/>
          </w:tcPr>
          <w:p w:rsidR="00F76FA7" w:rsidRDefault="00F76FA7">
            <w:pPr>
              <w:pStyle w:val="TableParagraph"/>
              <w:spacing w:before="23"/>
              <w:ind w:left="138"/>
              <w:rPr>
                <w:sz w:val="14"/>
                <w:lang w:val="id-ID"/>
              </w:rPr>
            </w:pPr>
            <w:r>
              <w:rPr>
                <w:sz w:val="14"/>
                <w:lang w:val="id-ID"/>
              </w:rPr>
              <w:t>24,42</w:t>
            </w:r>
          </w:p>
        </w:tc>
      </w:tr>
      <w:tr w:rsidR="00F76FA7" w:rsidTr="00F76FA7">
        <w:trPr>
          <w:trHeight w:val="215"/>
        </w:trPr>
        <w:tc>
          <w:tcPr>
            <w:tcW w:w="1060" w:type="dxa"/>
            <w:hideMark/>
          </w:tcPr>
          <w:p w:rsidR="00F76FA7" w:rsidRDefault="00F76FA7">
            <w:pPr>
              <w:pStyle w:val="TableParagraph"/>
              <w:spacing w:before="22"/>
              <w:ind w:left="172" w:right="168"/>
              <w:jc w:val="center"/>
              <w:rPr>
                <w:sz w:val="14"/>
                <w:lang w:val="id-ID"/>
              </w:rPr>
            </w:pPr>
            <w:r>
              <w:rPr>
                <w:position w:val="1"/>
                <w:sz w:val="14"/>
                <w:lang w:val="id-ID"/>
              </w:rPr>
              <w:t>15 (U</w:t>
            </w:r>
            <w:r>
              <w:rPr>
                <w:sz w:val="9"/>
                <w:lang w:val="id-ID"/>
              </w:rPr>
              <w:t>2</w:t>
            </w:r>
            <w:r>
              <w:rPr>
                <w:position w:val="1"/>
                <w:sz w:val="14"/>
                <w:lang w:val="id-ID"/>
              </w:rPr>
              <w:t>)</w:t>
            </w:r>
          </w:p>
        </w:tc>
        <w:tc>
          <w:tcPr>
            <w:tcW w:w="683" w:type="dxa"/>
            <w:hideMark/>
          </w:tcPr>
          <w:p w:rsidR="00F76FA7" w:rsidRDefault="00F76FA7">
            <w:pPr>
              <w:pStyle w:val="TableParagraph"/>
              <w:spacing w:before="23"/>
              <w:ind w:left="167"/>
              <w:rPr>
                <w:sz w:val="14"/>
                <w:lang w:val="id-ID"/>
              </w:rPr>
            </w:pPr>
            <w:r>
              <w:rPr>
                <w:sz w:val="14"/>
                <w:lang w:val="id-ID"/>
              </w:rPr>
              <w:t>27,00</w:t>
            </w:r>
          </w:p>
        </w:tc>
        <w:tc>
          <w:tcPr>
            <w:tcW w:w="670" w:type="dxa"/>
            <w:hideMark/>
          </w:tcPr>
          <w:p w:rsidR="00F76FA7" w:rsidRDefault="00F76FA7">
            <w:pPr>
              <w:pStyle w:val="TableParagraph"/>
              <w:spacing w:before="23"/>
              <w:ind w:left="80" w:right="68"/>
              <w:jc w:val="center"/>
              <w:rPr>
                <w:sz w:val="14"/>
                <w:lang w:val="id-ID"/>
              </w:rPr>
            </w:pPr>
            <w:r>
              <w:rPr>
                <w:sz w:val="14"/>
                <w:lang w:val="id-ID"/>
              </w:rPr>
              <w:t>23,33</w:t>
            </w:r>
          </w:p>
        </w:tc>
        <w:tc>
          <w:tcPr>
            <w:tcW w:w="634" w:type="dxa"/>
            <w:hideMark/>
          </w:tcPr>
          <w:p w:rsidR="00F76FA7" w:rsidRDefault="00F76FA7">
            <w:pPr>
              <w:pStyle w:val="TableParagraph"/>
              <w:spacing w:before="23"/>
              <w:ind w:left="59" w:right="54"/>
              <w:jc w:val="center"/>
              <w:rPr>
                <w:sz w:val="14"/>
                <w:lang w:val="id-ID"/>
              </w:rPr>
            </w:pPr>
            <w:r>
              <w:rPr>
                <w:sz w:val="14"/>
                <w:lang w:val="id-ID"/>
              </w:rPr>
              <w:t>24,00</w:t>
            </w:r>
          </w:p>
        </w:tc>
        <w:tc>
          <w:tcPr>
            <w:tcW w:w="617" w:type="dxa"/>
            <w:hideMark/>
          </w:tcPr>
          <w:p w:rsidR="00F76FA7" w:rsidRDefault="00F76FA7">
            <w:pPr>
              <w:pStyle w:val="TableParagraph"/>
              <w:spacing w:before="23"/>
              <w:ind w:left="49" w:right="47"/>
              <w:jc w:val="center"/>
              <w:rPr>
                <w:sz w:val="14"/>
                <w:lang w:val="id-ID"/>
              </w:rPr>
            </w:pPr>
            <w:r>
              <w:rPr>
                <w:sz w:val="14"/>
                <w:lang w:val="id-ID"/>
              </w:rPr>
              <w:t>26,00</w:t>
            </w:r>
          </w:p>
        </w:tc>
        <w:tc>
          <w:tcPr>
            <w:tcW w:w="610" w:type="dxa"/>
            <w:hideMark/>
          </w:tcPr>
          <w:p w:rsidR="00F76FA7" w:rsidRDefault="00F76FA7">
            <w:pPr>
              <w:pStyle w:val="TableParagraph"/>
              <w:spacing w:before="23"/>
              <w:ind w:left="138"/>
              <w:rPr>
                <w:sz w:val="14"/>
                <w:lang w:val="id-ID"/>
              </w:rPr>
            </w:pPr>
            <w:r>
              <w:rPr>
                <w:sz w:val="14"/>
                <w:lang w:val="id-ID"/>
              </w:rPr>
              <w:t>25,08</w:t>
            </w:r>
          </w:p>
        </w:tc>
      </w:tr>
      <w:tr w:rsidR="00F76FA7" w:rsidTr="00F76FA7">
        <w:trPr>
          <w:trHeight w:val="213"/>
        </w:trPr>
        <w:tc>
          <w:tcPr>
            <w:tcW w:w="1060" w:type="dxa"/>
            <w:hideMark/>
          </w:tcPr>
          <w:p w:rsidR="00F76FA7" w:rsidRDefault="00F76FA7">
            <w:pPr>
              <w:pStyle w:val="TableParagraph"/>
              <w:spacing w:before="22"/>
              <w:ind w:left="172" w:right="168"/>
              <w:jc w:val="center"/>
              <w:rPr>
                <w:sz w:val="14"/>
                <w:lang w:val="id-ID"/>
              </w:rPr>
            </w:pPr>
            <w:r>
              <w:rPr>
                <w:position w:val="1"/>
                <w:sz w:val="14"/>
                <w:lang w:val="id-ID"/>
              </w:rPr>
              <w:t>20 (U</w:t>
            </w:r>
            <w:r>
              <w:rPr>
                <w:sz w:val="9"/>
                <w:lang w:val="id-ID"/>
              </w:rPr>
              <w:t>3</w:t>
            </w:r>
            <w:r>
              <w:rPr>
                <w:position w:val="1"/>
                <w:sz w:val="14"/>
                <w:lang w:val="id-ID"/>
              </w:rPr>
              <w:t>)</w:t>
            </w:r>
          </w:p>
        </w:tc>
        <w:tc>
          <w:tcPr>
            <w:tcW w:w="683" w:type="dxa"/>
            <w:hideMark/>
          </w:tcPr>
          <w:p w:rsidR="00F76FA7" w:rsidRDefault="00F76FA7">
            <w:pPr>
              <w:pStyle w:val="TableParagraph"/>
              <w:spacing w:before="23"/>
              <w:ind w:left="167"/>
              <w:rPr>
                <w:sz w:val="14"/>
                <w:lang w:val="id-ID"/>
              </w:rPr>
            </w:pPr>
            <w:r>
              <w:rPr>
                <w:sz w:val="14"/>
                <w:lang w:val="id-ID"/>
              </w:rPr>
              <w:t>26,67</w:t>
            </w:r>
          </w:p>
        </w:tc>
        <w:tc>
          <w:tcPr>
            <w:tcW w:w="670" w:type="dxa"/>
            <w:hideMark/>
          </w:tcPr>
          <w:p w:rsidR="00F76FA7" w:rsidRDefault="00F76FA7">
            <w:pPr>
              <w:pStyle w:val="TableParagraph"/>
              <w:spacing w:before="23"/>
              <w:ind w:left="80" w:right="68"/>
              <w:jc w:val="center"/>
              <w:rPr>
                <w:sz w:val="14"/>
                <w:lang w:val="id-ID"/>
              </w:rPr>
            </w:pPr>
            <w:r>
              <w:rPr>
                <w:sz w:val="14"/>
                <w:lang w:val="id-ID"/>
              </w:rPr>
              <w:t>26,67</w:t>
            </w:r>
          </w:p>
        </w:tc>
        <w:tc>
          <w:tcPr>
            <w:tcW w:w="634" w:type="dxa"/>
            <w:hideMark/>
          </w:tcPr>
          <w:p w:rsidR="00F76FA7" w:rsidRDefault="00F76FA7">
            <w:pPr>
              <w:pStyle w:val="TableParagraph"/>
              <w:spacing w:before="23"/>
              <w:ind w:left="59" w:right="54"/>
              <w:jc w:val="center"/>
              <w:rPr>
                <w:sz w:val="14"/>
                <w:lang w:val="id-ID"/>
              </w:rPr>
            </w:pPr>
            <w:r>
              <w:rPr>
                <w:sz w:val="14"/>
                <w:lang w:val="id-ID"/>
              </w:rPr>
              <w:t>23,00</w:t>
            </w:r>
          </w:p>
        </w:tc>
        <w:tc>
          <w:tcPr>
            <w:tcW w:w="617" w:type="dxa"/>
            <w:hideMark/>
          </w:tcPr>
          <w:p w:rsidR="00F76FA7" w:rsidRDefault="00F76FA7">
            <w:pPr>
              <w:pStyle w:val="TableParagraph"/>
              <w:spacing w:before="23"/>
              <w:ind w:left="49" w:right="47"/>
              <w:jc w:val="center"/>
              <w:rPr>
                <w:sz w:val="14"/>
                <w:lang w:val="id-ID"/>
              </w:rPr>
            </w:pPr>
            <w:r>
              <w:rPr>
                <w:sz w:val="14"/>
                <w:lang w:val="id-ID"/>
              </w:rPr>
              <w:t>25,33</w:t>
            </w:r>
          </w:p>
        </w:tc>
        <w:tc>
          <w:tcPr>
            <w:tcW w:w="610" w:type="dxa"/>
            <w:hideMark/>
          </w:tcPr>
          <w:p w:rsidR="00F76FA7" w:rsidRDefault="00F76FA7">
            <w:pPr>
              <w:pStyle w:val="TableParagraph"/>
              <w:spacing w:before="23"/>
              <w:ind w:left="138"/>
              <w:rPr>
                <w:sz w:val="14"/>
                <w:lang w:val="id-ID"/>
              </w:rPr>
            </w:pPr>
            <w:r>
              <w:rPr>
                <w:sz w:val="14"/>
                <w:lang w:val="id-ID"/>
              </w:rPr>
              <w:t>24,67</w:t>
            </w:r>
          </w:p>
        </w:tc>
      </w:tr>
      <w:tr w:rsidR="00F76FA7" w:rsidTr="00F76FA7">
        <w:trPr>
          <w:trHeight w:val="237"/>
        </w:trPr>
        <w:tc>
          <w:tcPr>
            <w:tcW w:w="1060" w:type="dxa"/>
            <w:tcBorders>
              <w:top w:val="nil"/>
              <w:left w:val="nil"/>
              <w:bottom w:val="single" w:sz="4" w:space="0" w:color="000000"/>
              <w:right w:val="nil"/>
            </w:tcBorders>
            <w:hideMark/>
          </w:tcPr>
          <w:p w:rsidR="00F76FA7" w:rsidRDefault="00F76FA7">
            <w:pPr>
              <w:pStyle w:val="TableParagraph"/>
              <w:spacing w:before="20"/>
              <w:ind w:left="177" w:right="168"/>
              <w:jc w:val="center"/>
              <w:rPr>
                <w:sz w:val="14"/>
                <w:lang w:val="id-ID"/>
              </w:rPr>
            </w:pPr>
            <w:r>
              <w:rPr>
                <w:sz w:val="14"/>
                <w:lang w:val="id-ID"/>
              </w:rPr>
              <w:t>Rerata</w:t>
            </w:r>
          </w:p>
        </w:tc>
        <w:tc>
          <w:tcPr>
            <w:tcW w:w="683" w:type="dxa"/>
            <w:tcBorders>
              <w:top w:val="nil"/>
              <w:left w:val="nil"/>
              <w:bottom w:val="single" w:sz="4" w:space="0" w:color="000000"/>
              <w:right w:val="nil"/>
            </w:tcBorders>
            <w:hideMark/>
          </w:tcPr>
          <w:p w:rsidR="00F76FA7" w:rsidRDefault="00F76FA7">
            <w:pPr>
              <w:pStyle w:val="TableParagraph"/>
              <w:spacing w:before="20"/>
              <w:ind w:left="115"/>
              <w:rPr>
                <w:sz w:val="14"/>
                <w:lang w:val="id-ID"/>
              </w:rPr>
            </w:pPr>
            <w:r>
              <w:rPr>
                <w:sz w:val="14"/>
                <w:lang w:val="id-ID"/>
              </w:rPr>
              <w:t>26,34 c</w:t>
            </w:r>
          </w:p>
        </w:tc>
        <w:tc>
          <w:tcPr>
            <w:tcW w:w="670" w:type="dxa"/>
            <w:tcBorders>
              <w:top w:val="nil"/>
              <w:left w:val="nil"/>
              <w:bottom w:val="single" w:sz="4" w:space="0" w:color="000000"/>
              <w:right w:val="nil"/>
            </w:tcBorders>
            <w:hideMark/>
          </w:tcPr>
          <w:p w:rsidR="00F76FA7" w:rsidRDefault="00F76FA7">
            <w:pPr>
              <w:pStyle w:val="TableParagraph"/>
              <w:spacing w:before="20"/>
              <w:ind w:left="82" w:right="68"/>
              <w:jc w:val="center"/>
              <w:rPr>
                <w:sz w:val="14"/>
                <w:lang w:val="id-ID"/>
              </w:rPr>
            </w:pPr>
            <w:r>
              <w:rPr>
                <w:sz w:val="14"/>
                <w:lang w:val="id-ID"/>
              </w:rPr>
              <w:t>24,25 a</w:t>
            </w:r>
          </w:p>
        </w:tc>
        <w:tc>
          <w:tcPr>
            <w:tcW w:w="634" w:type="dxa"/>
            <w:tcBorders>
              <w:top w:val="nil"/>
              <w:left w:val="nil"/>
              <w:bottom w:val="single" w:sz="4" w:space="0" w:color="000000"/>
              <w:right w:val="nil"/>
            </w:tcBorders>
            <w:hideMark/>
          </w:tcPr>
          <w:p w:rsidR="00F76FA7" w:rsidRDefault="00F76FA7">
            <w:pPr>
              <w:pStyle w:val="TableParagraph"/>
              <w:spacing w:before="20"/>
              <w:ind w:left="62" w:right="54"/>
              <w:jc w:val="center"/>
              <w:rPr>
                <w:sz w:val="14"/>
                <w:lang w:val="id-ID"/>
              </w:rPr>
            </w:pPr>
            <w:r>
              <w:rPr>
                <w:sz w:val="14"/>
                <w:lang w:val="id-ID"/>
              </w:rPr>
              <w:t>24,17 a</w:t>
            </w:r>
          </w:p>
        </w:tc>
        <w:tc>
          <w:tcPr>
            <w:tcW w:w="617" w:type="dxa"/>
            <w:tcBorders>
              <w:top w:val="nil"/>
              <w:left w:val="nil"/>
              <w:bottom w:val="single" w:sz="4" w:space="0" w:color="000000"/>
              <w:right w:val="nil"/>
            </w:tcBorders>
            <w:hideMark/>
          </w:tcPr>
          <w:p w:rsidR="00F76FA7" w:rsidRDefault="00F76FA7">
            <w:pPr>
              <w:pStyle w:val="TableParagraph"/>
              <w:spacing w:before="20"/>
              <w:ind w:left="47" w:right="47"/>
              <w:jc w:val="center"/>
              <w:rPr>
                <w:sz w:val="14"/>
                <w:lang w:val="id-ID"/>
              </w:rPr>
            </w:pPr>
            <w:r>
              <w:rPr>
                <w:sz w:val="14"/>
                <w:lang w:val="id-ID"/>
              </w:rPr>
              <w:t>25,33 b</w:t>
            </w:r>
          </w:p>
        </w:tc>
        <w:tc>
          <w:tcPr>
            <w:tcW w:w="610" w:type="dxa"/>
            <w:tcBorders>
              <w:top w:val="nil"/>
              <w:left w:val="nil"/>
              <w:bottom w:val="single" w:sz="4" w:space="0" w:color="000000"/>
              <w:right w:val="nil"/>
            </w:tcBorders>
          </w:tcPr>
          <w:p w:rsidR="00F76FA7" w:rsidRDefault="00F76FA7">
            <w:pPr>
              <w:pStyle w:val="TableParagraph"/>
              <w:rPr>
                <w:rFonts w:ascii="Times New Roman"/>
                <w:sz w:val="16"/>
                <w:lang w:val="id-ID"/>
              </w:rPr>
            </w:pPr>
          </w:p>
        </w:tc>
      </w:tr>
      <w:tr w:rsidR="00F76FA7" w:rsidTr="00F76FA7">
        <w:trPr>
          <w:trHeight w:val="230"/>
        </w:trPr>
        <w:tc>
          <w:tcPr>
            <w:tcW w:w="2413" w:type="dxa"/>
            <w:gridSpan w:val="3"/>
            <w:tcBorders>
              <w:top w:val="single" w:sz="4" w:space="0" w:color="000000"/>
              <w:left w:val="nil"/>
              <w:bottom w:val="single" w:sz="4" w:space="0" w:color="000000"/>
              <w:right w:val="nil"/>
            </w:tcBorders>
            <w:hideMark/>
          </w:tcPr>
          <w:p w:rsidR="00F76FA7" w:rsidRDefault="00F76FA7">
            <w:pPr>
              <w:pStyle w:val="TableParagraph"/>
              <w:tabs>
                <w:tab w:val="left" w:pos="1462"/>
              </w:tabs>
              <w:spacing w:line="168" w:lineRule="exact"/>
              <w:ind w:left="219"/>
              <w:rPr>
                <w:sz w:val="14"/>
                <w:lang w:val="id-ID"/>
              </w:rPr>
            </w:pPr>
            <w:r>
              <w:rPr>
                <w:sz w:val="14"/>
                <w:lang w:val="id-ID"/>
              </w:rPr>
              <w:t>KK =</w:t>
            </w:r>
            <w:r>
              <w:rPr>
                <w:spacing w:val="38"/>
                <w:sz w:val="14"/>
                <w:lang w:val="id-ID"/>
              </w:rPr>
              <w:t xml:space="preserve"> </w:t>
            </w:r>
            <w:r>
              <w:rPr>
                <w:sz w:val="14"/>
                <w:lang w:val="id-ID"/>
              </w:rPr>
              <w:t>5,94 %</w:t>
            </w:r>
            <w:r>
              <w:rPr>
                <w:sz w:val="14"/>
                <w:lang w:val="id-ID"/>
              </w:rPr>
              <w:tab/>
              <w:t>BNJ-P:</w:t>
            </w:r>
            <w:r>
              <w:rPr>
                <w:spacing w:val="-3"/>
                <w:sz w:val="14"/>
                <w:lang w:val="id-ID"/>
              </w:rPr>
              <w:t xml:space="preserve"> </w:t>
            </w:r>
            <w:r>
              <w:rPr>
                <w:sz w:val="14"/>
                <w:lang w:val="id-ID"/>
              </w:rPr>
              <w:t>0,42</w:t>
            </w:r>
          </w:p>
        </w:tc>
        <w:tc>
          <w:tcPr>
            <w:tcW w:w="634"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c>
          <w:tcPr>
            <w:tcW w:w="617"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c>
          <w:tcPr>
            <w:tcW w:w="610"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r>
    </w:tbl>
    <w:p w:rsidR="00F76FA7" w:rsidRDefault="00F76FA7" w:rsidP="00F76FA7">
      <w:pPr>
        <w:ind w:left="119" w:right="57"/>
        <w:jc w:val="both"/>
        <w:rPr>
          <w:sz w:val="16"/>
          <w:lang w:val="id-ID"/>
        </w:rPr>
      </w:pPr>
      <w:r>
        <w:rPr>
          <w:sz w:val="16"/>
          <w:lang w:val="id-ID"/>
        </w:rPr>
        <w:t>Angka-angka pada kolom yang diikuti huruf kecil yang sama menunjukkan tidak berbeda nyata menurut uji lanjut BNJ pada taraf</w:t>
      </w:r>
      <w:r>
        <w:rPr>
          <w:spacing w:val="3"/>
          <w:sz w:val="16"/>
          <w:lang w:val="id-ID"/>
        </w:rPr>
        <w:t xml:space="preserve"> </w:t>
      </w:r>
      <w:r>
        <w:rPr>
          <w:sz w:val="16"/>
          <w:lang w:val="id-ID"/>
        </w:rPr>
        <w:t>5%</w:t>
      </w:r>
    </w:p>
    <w:p w:rsidR="00F76FA7" w:rsidRDefault="00F76FA7" w:rsidP="00F76FA7">
      <w:pPr>
        <w:pStyle w:val="BodyText"/>
        <w:ind w:left="0"/>
        <w:jc w:val="left"/>
        <w:rPr>
          <w:sz w:val="18"/>
          <w:lang w:val="id-ID"/>
        </w:rPr>
      </w:pPr>
    </w:p>
    <w:p w:rsidR="00F76FA7" w:rsidRDefault="00F76FA7" w:rsidP="00F76FA7">
      <w:pPr>
        <w:pStyle w:val="BodyText"/>
        <w:spacing w:before="160" w:line="360" w:lineRule="auto"/>
        <w:ind w:right="44" w:firstLine="720"/>
        <w:rPr>
          <w:lang w:val="id-ID"/>
        </w:rPr>
      </w:pPr>
      <w:r>
        <w:rPr>
          <w:lang w:val="id-ID"/>
        </w:rPr>
        <w:t xml:space="preserve">Lingga (2003) mengatakan </w:t>
      </w:r>
      <w:r>
        <w:rPr>
          <w:spacing w:val="-4"/>
          <w:lang w:val="id-ID"/>
        </w:rPr>
        <w:t xml:space="preserve">bahwa </w:t>
      </w:r>
      <w:r>
        <w:rPr>
          <w:lang w:val="id-ID"/>
        </w:rPr>
        <w:t>faktor yang mempengaruhi pembungaan diantaranya metabolisme karbohidrat dan N ratio yang tinggi biasanya dapat merangsang cepatnya terbentuk bunga, meskipun hara mikro dibutuhkan tanaman dalam  jumlah sedikit namun perannya sangat dibutuhkan oleh tanaman terutama pada masa pertumbuhan awal. Adapun kandungan unsur hara Nitrogen juga dapat mempengaruhi penyerapan unsur hara makro lain. Molibdenum (Mo) berperan dalam proses fiksasi N dan sebagai katalisator dalam mereduksi N</w:t>
      </w:r>
      <w:r>
        <w:rPr>
          <w:spacing w:val="-4"/>
          <w:lang w:val="id-ID"/>
        </w:rPr>
        <w:t xml:space="preserve"> </w:t>
      </w:r>
      <w:r>
        <w:rPr>
          <w:lang w:val="id-ID"/>
        </w:rPr>
        <w:t>(Lakitan,1998).</w:t>
      </w:r>
    </w:p>
    <w:p w:rsidR="00F76FA7" w:rsidRDefault="00F76FA7" w:rsidP="00F76FA7">
      <w:pPr>
        <w:pStyle w:val="BodyText"/>
        <w:spacing w:before="2"/>
        <w:ind w:left="0"/>
        <w:jc w:val="left"/>
        <w:rPr>
          <w:lang w:val="id-ID"/>
        </w:rPr>
      </w:pPr>
    </w:p>
    <w:p w:rsidR="00F76FA7" w:rsidRDefault="00F76FA7" w:rsidP="00F76FA7">
      <w:pPr>
        <w:pStyle w:val="Heading3"/>
        <w:rPr>
          <w:lang w:val="id-ID"/>
        </w:rPr>
      </w:pPr>
      <w:r>
        <w:rPr>
          <w:lang w:val="id-ID"/>
        </w:rPr>
        <w:t>Umur panen pertama (hari)</w:t>
      </w:r>
    </w:p>
    <w:p w:rsidR="00F76FA7" w:rsidRDefault="00F76FA7" w:rsidP="00F76FA7">
      <w:pPr>
        <w:pStyle w:val="BodyText"/>
        <w:spacing w:before="123" w:line="360" w:lineRule="auto"/>
        <w:ind w:right="43" w:firstLine="720"/>
        <w:rPr>
          <w:lang w:val="id-ID"/>
        </w:rPr>
      </w:pPr>
      <w:r>
        <w:rPr>
          <w:lang w:val="id-ID"/>
        </w:rPr>
        <w:t xml:space="preserve">Hasil pengamatan terhadap umur panen setelah dianalisis sidik ragam menunjukkan bahwa secara interaksi pemberian urin sapi dan pupuk </w:t>
      </w:r>
      <w:r>
        <w:rPr>
          <w:spacing w:val="-3"/>
          <w:lang w:val="id-ID"/>
        </w:rPr>
        <w:t xml:space="preserve">NPK </w:t>
      </w:r>
      <w:r>
        <w:rPr>
          <w:lang w:val="id-ID"/>
        </w:rPr>
        <w:t>Organik tidak memberikan pengaruh yang nyata terhadap umur panen, sedangkan secara tunggal perlakuan urin sapi dan NPK Organik berpengaruh nyata terhadap pengamatan umur panen. Data umur panen disajikan pada Tabel 2.</w:t>
      </w:r>
    </w:p>
    <w:p w:rsidR="00F76FA7" w:rsidRDefault="00F76FA7" w:rsidP="00F76FA7">
      <w:pPr>
        <w:pStyle w:val="BodyText"/>
        <w:spacing w:before="91"/>
        <w:ind w:left="1114" w:right="190" w:hanging="994"/>
        <w:rPr>
          <w:lang w:val="id-ID"/>
        </w:rPr>
      </w:pPr>
      <w:r>
        <w:rPr>
          <w:lang w:val="id-ID"/>
        </w:rPr>
        <w:br w:type="column"/>
      </w:r>
      <w:r>
        <w:rPr>
          <w:lang w:val="id-ID"/>
        </w:rPr>
        <w:lastRenderedPageBreak/>
        <w:t>Tabel 2. Umur panen tanaman pare dengan perlakuan urin sapi dan NPK Organik.</w:t>
      </w:r>
    </w:p>
    <w:p w:rsidR="00F76FA7" w:rsidRDefault="00F76FA7" w:rsidP="00F76FA7">
      <w:pPr>
        <w:tabs>
          <w:tab w:val="left" w:pos="4422"/>
        </w:tabs>
        <w:ind w:left="120"/>
        <w:rPr>
          <w:sz w:val="14"/>
          <w:lang w:val="id-ID"/>
        </w:rPr>
      </w:pPr>
      <w:r>
        <w:rPr>
          <w:noProof/>
        </w:rPr>
        <mc:AlternateContent>
          <mc:Choice Requires="wps">
            <w:drawing>
              <wp:anchor distT="0" distB="0" distL="114300" distR="114300" simplePos="0" relativeHeight="251658240" behindDoc="0" locked="0" layoutInCell="1" allowOverlap="1">
                <wp:simplePos x="0" y="0"/>
                <wp:positionH relativeFrom="page">
                  <wp:posOffset>3957955</wp:posOffset>
                </wp:positionH>
                <wp:positionV relativeFrom="paragraph">
                  <wp:posOffset>161925</wp:posOffset>
                </wp:positionV>
                <wp:extent cx="2713990" cy="118300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3990" cy="1183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061"/>
                              <w:gridCol w:w="675"/>
                              <w:gridCol w:w="671"/>
                              <w:gridCol w:w="637"/>
                              <w:gridCol w:w="622"/>
                              <w:gridCol w:w="611"/>
                            </w:tblGrid>
                            <w:tr w:rsidR="00F76FA7">
                              <w:trPr>
                                <w:trHeight w:val="215"/>
                              </w:trPr>
                              <w:tc>
                                <w:tcPr>
                                  <w:tcW w:w="1061" w:type="dxa"/>
                                  <w:vMerge w:val="restart"/>
                                  <w:tcBorders>
                                    <w:top w:val="nil"/>
                                    <w:left w:val="nil"/>
                                    <w:bottom w:val="single" w:sz="4" w:space="0" w:color="000000"/>
                                    <w:right w:val="nil"/>
                                  </w:tcBorders>
                                  <w:hideMark/>
                                </w:tcPr>
                                <w:p w:rsidR="00F76FA7" w:rsidRDefault="00F76FA7">
                                  <w:pPr>
                                    <w:pStyle w:val="TableParagraph"/>
                                    <w:ind w:left="155" w:right="152"/>
                                    <w:jc w:val="center"/>
                                    <w:rPr>
                                      <w:sz w:val="14"/>
                                      <w:lang w:val="id-ID"/>
                                    </w:rPr>
                                  </w:pPr>
                                  <w:r>
                                    <w:rPr>
                                      <w:sz w:val="14"/>
                                      <w:lang w:val="id-ID"/>
                                    </w:rPr>
                                    <w:t>Konsentrasi urin sapi</w:t>
                                  </w:r>
                                </w:p>
                                <w:p w:rsidR="00F76FA7" w:rsidRDefault="00F76FA7">
                                  <w:pPr>
                                    <w:pStyle w:val="TableParagraph"/>
                                    <w:spacing w:before="2" w:line="163" w:lineRule="exact"/>
                                    <w:ind w:left="5"/>
                                    <w:jc w:val="center"/>
                                    <w:rPr>
                                      <w:sz w:val="14"/>
                                      <w:lang w:val="id-ID"/>
                                    </w:rPr>
                                  </w:pPr>
                                  <w:r>
                                    <w:rPr>
                                      <w:w w:val="99"/>
                                      <w:sz w:val="14"/>
                                      <w:lang w:val="id-ID"/>
                                    </w:rPr>
                                    <w:t>%</w:t>
                                  </w:r>
                                </w:p>
                              </w:tc>
                              <w:tc>
                                <w:tcPr>
                                  <w:tcW w:w="2605" w:type="dxa"/>
                                  <w:gridSpan w:val="4"/>
                                  <w:tcBorders>
                                    <w:top w:val="nil"/>
                                    <w:left w:val="nil"/>
                                    <w:bottom w:val="single" w:sz="4" w:space="0" w:color="000000"/>
                                    <w:right w:val="nil"/>
                                  </w:tcBorders>
                                  <w:hideMark/>
                                </w:tcPr>
                                <w:p w:rsidR="00F76FA7" w:rsidRDefault="00F76FA7">
                                  <w:pPr>
                                    <w:pStyle w:val="TableParagraph"/>
                                    <w:spacing w:line="168" w:lineRule="exact"/>
                                    <w:ind w:left="306"/>
                                    <w:rPr>
                                      <w:sz w:val="14"/>
                                      <w:lang w:val="id-ID"/>
                                    </w:rPr>
                                  </w:pPr>
                                  <w:r>
                                    <w:rPr>
                                      <w:sz w:val="14"/>
                                      <w:lang w:val="id-ID"/>
                                    </w:rPr>
                                    <w:t>Dosis NPK Organik (g/tanaman)</w:t>
                                  </w:r>
                                </w:p>
                              </w:tc>
                              <w:tc>
                                <w:tcPr>
                                  <w:tcW w:w="611" w:type="dxa"/>
                                  <w:hideMark/>
                                </w:tcPr>
                                <w:p w:rsidR="00F76FA7" w:rsidRDefault="00F76FA7">
                                  <w:pPr>
                                    <w:pStyle w:val="TableParagraph"/>
                                    <w:spacing w:line="168" w:lineRule="exact"/>
                                    <w:ind w:left="93"/>
                                    <w:rPr>
                                      <w:sz w:val="14"/>
                                      <w:lang w:val="id-ID"/>
                                    </w:rPr>
                                  </w:pPr>
                                  <w:r>
                                    <w:rPr>
                                      <w:sz w:val="14"/>
                                      <w:lang w:val="id-ID"/>
                                    </w:rPr>
                                    <w:t>Rerata</w:t>
                                  </w:r>
                                </w:p>
                              </w:tc>
                            </w:tr>
                            <w:tr w:rsidR="00F76FA7">
                              <w:trPr>
                                <w:trHeight w:val="297"/>
                              </w:trPr>
                              <w:tc>
                                <w:tcPr>
                                  <w:tcW w:w="3044" w:type="dxa"/>
                                  <w:vMerge/>
                                  <w:tcBorders>
                                    <w:top w:val="nil"/>
                                    <w:left w:val="nil"/>
                                    <w:bottom w:val="single" w:sz="4" w:space="0" w:color="000000"/>
                                    <w:right w:val="nil"/>
                                  </w:tcBorders>
                                  <w:vAlign w:val="center"/>
                                  <w:hideMark/>
                                </w:tcPr>
                                <w:p w:rsidR="00F76FA7" w:rsidRDefault="00F76FA7">
                                  <w:pPr>
                                    <w:widowControl/>
                                    <w:autoSpaceDE/>
                                    <w:autoSpaceDN/>
                                    <w:rPr>
                                      <w:sz w:val="14"/>
                                      <w:lang w:val="id-ID"/>
                                    </w:rPr>
                                  </w:pPr>
                                </w:p>
                              </w:tc>
                              <w:tc>
                                <w:tcPr>
                                  <w:tcW w:w="675" w:type="dxa"/>
                                  <w:tcBorders>
                                    <w:top w:val="single" w:sz="4" w:space="0" w:color="000000"/>
                                    <w:left w:val="nil"/>
                                    <w:bottom w:val="single" w:sz="4" w:space="0" w:color="000000"/>
                                    <w:right w:val="nil"/>
                                  </w:tcBorders>
                                  <w:hideMark/>
                                </w:tcPr>
                                <w:p w:rsidR="00F76FA7" w:rsidRDefault="00F76FA7">
                                  <w:pPr>
                                    <w:pStyle w:val="TableParagraph"/>
                                    <w:spacing w:line="168" w:lineRule="exact"/>
                                    <w:ind w:left="73" w:right="88"/>
                                    <w:jc w:val="center"/>
                                    <w:rPr>
                                      <w:sz w:val="14"/>
                                      <w:lang w:val="id-ID"/>
                                    </w:rPr>
                                  </w:pPr>
                                  <w:r>
                                    <w:rPr>
                                      <w:position w:val="1"/>
                                      <w:sz w:val="14"/>
                                      <w:lang w:val="id-ID"/>
                                    </w:rPr>
                                    <w:t>0 (P</w:t>
                                  </w:r>
                                  <w:r>
                                    <w:rPr>
                                      <w:sz w:val="9"/>
                                      <w:lang w:val="id-ID"/>
                                    </w:rPr>
                                    <w:t>0</w:t>
                                  </w:r>
                                  <w:r>
                                    <w:rPr>
                                      <w:position w:val="1"/>
                                      <w:sz w:val="14"/>
                                      <w:lang w:val="id-ID"/>
                                    </w:rPr>
                                    <w:t>)</w:t>
                                  </w:r>
                                </w:p>
                              </w:tc>
                              <w:tc>
                                <w:tcPr>
                                  <w:tcW w:w="671" w:type="dxa"/>
                                  <w:tcBorders>
                                    <w:top w:val="single" w:sz="4" w:space="0" w:color="000000"/>
                                    <w:left w:val="nil"/>
                                    <w:bottom w:val="single" w:sz="4" w:space="0" w:color="000000"/>
                                    <w:right w:val="nil"/>
                                  </w:tcBorders>
                                  <w:hideMark/>
                                </w:tcPr>
                                <w:p w:rsidR="00F76FA7" w:rsidRDefault="00F76FA7">
                                  <w:pPr>
                                    <w:pStyle w:val="TableParagraph"/>
                                    <w:spacing w:line="168" w:lineRule="exact"/>
                                    <w:ind w:left="87" w:right="20"/>
                                    <w:jc w:val="center"/>
                                    <w:rPr>
                                      <w:sz w:val="14"/>
                                      <w:lang w:val="id-ID"/>
                                    </w:rPr>
                                  </w:pPr>
                                  <w:r>
                                    <w:rPr>
                                      <w:position w:val="1"/>
                                      <w:sz w:val="14"/>
                                      <w:lang w:val="id-ID"/>
                                    </w:rPr>
                                    <w:t>15 (P</w:t>
                                  </w:r>
                                  <w:r>
                                    <w:rPr>
                                      <w:sz w:val="9"/>
                                      <w:lang w:val="id-ID"/>
                                    </w:rPr>
                                    <w:t>1</w:t>
                                  </w:r>
                                  <w:r>
                                    <w:rPr>
                                      <w:position w:val="1"/>
                                      <w:sz w:val="14"/>
                                      <w:lang w:val="id-ID"/>
                                    </w:rPr>
                                    <w:t>)</w:t>
                                  </w:r>
                                </w:p>
                              </w:tc>
                              <w:tc>
                                <w:tcPr>
                                  <w:tcW w:w="637" w:type="dxa"/>
                                  <w:tcBorders>
                                    <w:top w:val="single" w:sz="4" w:space="0" w:color="000000"/>
                                    <w:left w:val="nil"/>
                                    <w:bottom w:val="single" w:sz="4" w:space="0" w:color="000000"/>
                                    <w:right w:val="nil"/>
                                  </w:tcBorders>
                                  <w:hideMark/>
                                </w:tcPr>
                                <w:p w:rsidR="00F76FA7" w:rsidRDefault="00F76FA7">
                                  <w:pPr>
                                    <w:pStyle w:val="TableParagraph"/>
                                    <w:spacing w:line="168" w:lineRule="exact"/>
                                    <w:ind w:left="65"/>
                                    <w:jc w:val="center"/>
                                    <w:rPr>
                                      <w:sz w:val="14"/>
                                      <w:lang w:val="id-ID"/>
                                    </w:rPr>
                                  </w:pPr>
                                  <w:r>
                                    <w:rPr>
                                      <w:position w:val="1"/>
                                      <w:sz w:val="14"/>
                                      <w:lang w:val="id-ID"/>
                                    </w:rPr>
                                    <w:t>30 (P</w:t>
                                  </w:r>
                                  <w:r>
                                    <w:rPr>
                                      <w:sz w:val="9"/>
                                      <w:lang w:val="id-ID"/>
                                    </w:rPr>
                                    <w:t>2</w:t>
                                  </w:r>
                                  <w:r>
                                    <w:rPr>
                                      <w:position w:val="1"/>
                                      <w:sz w:val="14"/>
                                      <w:lang w:val="id-ID"/>
                                    </w:rPr>
                                    <w:t>)</w:t>
                                  </w:r>
                                </w:p>
                              </w:tc>
                              <w:tc>
                                <w:tcPr>
                                  <w:tcW w:w="622"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8" w:right="3"/>
                                    <w:jc w:val="center"/>
                                    <w:rPr>
                                      <w:sz w:val="14"/>
                                      <w:lang w:val="id-ID"/>
                                    </w:rPr>
                                  </w:pPr>
                                  <w:r>
                                    <w:rPr>
                                      <w:position w:val="1"/>
                                      <w:sz w:val="14"/>
                                      <w:lang w:val="id-ID"/>
                                    </w:rPr>
                                    <w:t>45 (P</w:t>
                                  </w:r>
                                  <w:r>
                                    <w:rPr>
                                      <w:sz w:val="9"/>
                                      <w:lang w:val="id-ID"/>
                                    </w:rPr>
                                    <w:t>3</w:t>
                                  </w:r>
                                  <w:r>
                                    <w:rPr>
                                      <w:position w:val="1"/>
                                      <w:sz w:val="14"/>
                                      <w:lang w:val="id-ID"/>
                                    </w:rPr>
                                    <w:t>)</w:t>
                                  </w:r>
                                </w:p>
                              </w:tc>
                              <w:tc>
                                <w:tcPr>
                                  <w:tcW w:w="611"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191"/>
                              </w:trPr>
                              <w:tc>
                                <w:tcPr>
                                  <w:tcW w:w="1061" w:type="dxa"/>
                                  <w:tcBorders>
                                    <w:top w:val="single" w:sz="4" w:space="0" w:color="000000"/>
                                    <w:left w:val="nil"/>
                                    <w:bottom w:val="nil"/>
                                    <w:right w:val="nil"/>
                                  </w:tcBorders>
                                  <w:hideMark/>
                                </w:tcPr>
                                <w:p w:rsidR="00F76FA7" w:rsidRDefault="00F76FA7">
                                  <w:pPr>
                                    <w:pStyle w:val="TableParagraph"/>
                                    <w:spacing w:line="168" w:lineRule="exact"/>
                                    <w:ind w:left="152" w:right="152"/>
                                    <w:jc w:val="center"/>
                                    <w:rPr>
                                      <w:sz w:val="14"/>
                                      <w:lang w:val="id-ID"/>
                                    </w:rPr>
                                  </w:pPr>
                                  <w:r>
                                    <w:rPr>
                                      <w:position w:val="1"/>
                                      <w:sz w:val="14"/>
                                      <w:lang w:val="id-ID"/>
                                    </w:rPr>
                                    <w:t>0 (U</w:t>
                                  </w:r>
                                  <w:r>
                                    <w:rPr>
                                      <w:sz w:val="9"/>
                                      <w:lang w:val="id-ID"/>
                                    </w:rPr>
                                    <w:t>0</w:t>
                                  </w:r>
                                  <w:r>
                                    <w:rPr>
                                      <w:position w:val="1"/>
                                      <w:sz w:val="14"/>
                                      <w:lang w:val="id-ID"/>
                                    </w:rPr>
                                    <w:t>)</w:t>
                                  </w:r>
                                </w:p>
                              </w:tc>
                              <w:tc>
                                <w:tcPr>
                                  <w:tcW w:w="675" w:type="dxa"/>
                                  <w:tcBorders>
                                    <w:top w:val="single" w:sz="4" w:space="0" w:color="000000"/>
                                    <w:left w:val="nil"/>
                                    <w:bottom w:val="nil"/>
                                    <w:right w:val="nil"/>
                                  </w:tcBorders>
                                  <w:hideMark/>
                                </w:tcPr>
                                <w:p w:rsidR="00F76FA7" w:rsidRDefault="00F76FA7">
                                  <w:pPr>
                                    <w:pStyle w:val="TableParagraph"/>
                                    <w:spacing w:line="168" w:lineRule="exact"/>
                                    <w:ind w:left="71" w:right="88"/>
                                    <w:jc w:val="center"/>
                                    <w:rPr>
                                      <w:sz w:val="14"/>
                                      <w:lang w:val="id-ID"/>
                                    </w:rPr>
                                  </w:pPr>
                                  <w:r>
                                    <w:rPr>
                                      <w:sz w:val="14"/>
                                      <w:lang w:val="id-ID"/>
                                    </w:rPr>
                                    <w:t>42,33</w:t>
                                  </w:r>
                                </w:p>
                              </w:tc>
                              <w:tc>
                                <w:tcPr>
                                  <w:tcW w:w="671" w:type="dxa"/>
                                  <w:tcBorders>
                                    <w:top w:val="single" w:sz="4" w:space="0" w:color="000000"/>
                                    <w:left w:val="nil"/>
                                    <w:bottom w:val="nil"/>
                                    <w:right w:val="nil"/>
                                  </w:tcBorders>
                                  <w:hideMark/>
                                </w:tcPr>
                                <w:p w:rsidR="00F76FA7" w:rsidRDefault="00F76FA7">
                                  <w:pPr>
                                    <w:pStyle w:val="TableParagraph"/>
                                    <w:spacing w:line="168" w:lineRule="exact"/>
                                    <w:ind w:left="65" w:right="66"/>
                                    <w:jc w:val="center"/>
                                    <w:rPr>
                                      <w:sz w:val="14"/>
                                      <w:lang w:val="id-ID"/>
                                    </w:rPr>
                                  </w:pPr>
                                  <w:r>
                                    <w:rPr>
                                      <w:sz w:val="14"/>
                                      <w:lang w:val="id-ID"/>
                                    </w:rPr>
                                    <w:t>41,67</w:t>
                                  </w:r>
                                </w:p>
                              </w:tc>
                              <w:tc>
                                <w:tcPr>
                                  <w:tcW w:w="637" w:type="dxa"/>
                                  <w:tcBorders>
                                    <w:top w:val="single" w:sz="4" w:space="0" w:color="000000"/>
                                    <w:left w:val="nil"/>
                                    <w:bottom w:val="nil"/>
                                    <w:right w:val="nil"/>
                                  </w:tcBorders>
                                  <w:hideMark/>
                                </w:tcPr>
                                <w:p w:rsidR="00F76FA7" w:rsidRDefault="00F76FA7">
                                  <w:pPr>
                                    <w:pStyle w:val="TableParagraph"/>
                                    <w:spacing w:line="168" w:lineRule="exact"/>
                                    <w:ind w:left="49" w:right="50"/>
                                    <w:jc w:val="center"/>
                                    <w:rPr>
                                      <w:sz w:val="14"/>
                                      <w:lang w:val="id-ID"/>
                                    </w:rPr>
                                  </w:pPr>
                                  <w:r>
                                    <w:rPr>
                                      <w:sz w:val="14"/>
                                      <w:lang w:val="id-ID"/>
                                    </w:rPr>
                                    <w:t>40,00</w:t>
                                  </w:r>
                                </w:p>
                              </w:tc>
                              <w:tc>
                                <w:tcPr>
                                  <w:tcW w:w="622" w:type="dxa"/>
                                  <w:tcBorders>
                                    <w:top w:val="single" w:sz="4" w:space="0" w:color="000000"/>
                                    <w:left w:val="nil"/>
                                    <w:bottom w:val="nil"/>
                                    <w:right w:val="nil"/>
                                  </w:tcBorders>
                                  <w:hideMark/>
                                </w:tcPr>
                                <w:p w:rsidR="00F76FA7" w:rsidRDefault="00F76FA7">
                                  <w:pPr>
                                    <w:pStyle w:val="TableParagraph"/>
                                    <w:spacing w:line="168" w:lineRule="exact"/>
                                    <w:ind w:left="32" w:right="53"/>
                                    <w:jc w:val="center"/>
                                    <w:rPr>
                                      <w:sz w:val="14"/>
                                      <w:lang w:val="id-ID"/>
                                    </w:rPr>
                                  </w:pPr>
                                  <w:r>
                                    <w:rPr>
                                      <w:sz w:val="14"/>
                                      <w:lang w:val="id-ID"/>
                                    </w:rPr>
                                    <w:t>42,00</w:t>
                                  </w:r>
                                </w:p>
                              </w:tc>
                              <w:tc>
                                <w:tcPr>
                                  <w:tcW w:w="611" w:type="dxa"/>
                                  <w:tcBorders>
                                    <w:top w:val="single" w:sz="4" w:space="0" w:color="000000"/>
                                    <w:left w:val="nil"/>
                                    <w:bottom w:val="nil"/>
                                    <w:right w:val="nil"/>
                                  </w:tcBorders>
                                  <w:hideMark/>
                                </w:tcPr>
                                <w:p w:rsidR="00F76FA7" w:rsidRDefault="00F76FA7">
                                  <w:pPr>
                                    <w:pStyle w:val="TableParagraph"/>
                                    <w:spacing w:line="168" w:lineRule="exact"/>
                                    <w:ind w:left="59"/>
                                    <w:rPr>
                                      <w:sz w:val="14"/>
                                      <w:lang w:val="id-ID"/>
                                    </w:rPr>
                                  </w:pPr>
                                  <w:r>
                                    <w:rPr>
                                      <w:sz w:val="14"/>
                                      <w:lang w:val="id-ID"/>
                                    </w:rPr>
                                    <w:t>41,50 d</w:t>
                                  </w:r>
                                </w:p>
                              </w:tc>
                            </w:tr>
                            <w:tr w:rsidR="00F76FA7">
                              <w:trPr>
                                <w:trHeight w:val="216"/>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10 (U</w:t>
                                  </w:r>
                                  <w:r>
                                    <w:rPr>
                                      <w:sz w:val="9"/>
                                      <w:lang w:val="id-ID"/>
                                    </w:rPr>
                                    <w:t>1</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41,33</w:t>
                                  </w:r>
                                </w:p>
                              </w:tc>
                              <w:tc>
                                <w:tcPr>
                                  <w:tcW w:w="671" w:type="dxa"/>
                                  <w:hideMark/>
                                </w:tcPr>
                                <w:p w:rsidR="00F76FA7" w:rsidRDefault="00F76FA7">
                                  <w:pPr>
                                    <w:pStyle w:val="TableParagraph"/>
                                    <w:spacing w:before="23"/>
                                    <w:ind w:left="65" w:right="66"/>
                                    <w:jc w:val="center"/>
                                    <w:rPr>
                                      <w:sz w:val="14"/>
                                      <w:lang w:val="id-ID"/>
                                    </w:rPr>
                                  </w:pPr>
                                  <w:r>
                                    <w:rPr>
                                      <w:sz w:val="14"/>
                                      <w:lang w:val="id-ID"/>
                                    </w:rPr>
                                    <w:t>41,00</w:t>
                                  </w:r>
                                </w:p>
                              </w:tc>
                              <w:tc>
                                <w:tcPr>
                                  <w:tcW w:w="637" w:type="dxa"/>
                                  <w:hideMark/>
                                </w:tcPr>
                                <w:p w:rsidR="00F76FA7" w:rsidRDefault="00F76FA7">
                                  <w:pPr>
                                    <w:pStyle w:val="TableParagraph"/>
                                    <w:spacing w:before="23"/>
                                    <w:ind w:left="49" w:right="50"/>
                                    <w:jc w:val="center"/>
                                    <w:rPr>
                                      <w:sz w:val="14"/>
                                      <w:lang w:val="id-ID"/>
                                    </w:rPr>
                                  </w:pPr>
                                  <w:r>
                                    <w:rPr>
                                      <w:sz w:val="14"/>
                                      <w:lang w:val="id-ID"/>
                                    </w:rPr>
                                    <w:t>39,67</w:t>
                                  </w:r>
                                </w:p>
                              </w:tc>
                              <w:tc>
                                <w:tcPr>
                                  <w:tcW w:w="622" w:type="dxa"/>
                                  <w:hideMark/>
                                </w:tcPr>
                                <w:p w:rsidR="00F76FA7" w:rsidRDefault="00F76FA7">
                                  <w:pPr>
                                    <w:pStyle w:val="TableParagraph"/>
                                    <w:spacing w:before="23"/>
                                    <w:ind w:left="32" w:right="53"/>
                                    <w:jc w:val="center"/>
                                    <w:rPr>
                                      <w:sz w:val="14"/>
                                      <w:lang w:val="id-ID"/>
                                    </w:rPr>
                                  </w:pPr>
                                  <w:r>
                                    <w:rPr>
                                      <w:sz w:val="14"/>
                                      <w:lang w:val="id-ID"/>
                                    </w:rPr>
                                    <w:t>39,67</w:t>
                                  </w:r>
                                </w:p>
                              </w:tc>
                              <w:tc>
                                <w:tcPr>
                                  <w:tcW w:w="611" w:type="dxa"/>
                                  <w:hideMark/>
                                </w:tcPr>
                                <w:p w:rsidR="00F76FA7" w:rsidRDefault="00F76FA7">
                                  <w:pPr>
                                    <w:pStyle w:val="TableParagraph"/>
                                    <w:spacing w:before="23"/>
                                    <w:ind w:left="69"/>
                                    <w:rPr>
                                      <w:sz w:val="14"/>
                                      <w:lang w:val="id-ID"/>
                                    </w:rPr>
                                  </w:pPr>
                                  <w:r>
                                    <w:rPr>
                                      <w:sz w:val="14"/>
                                      <w:lang w:val="id-ID"/>
                                    </w:rPr>
                                    <w:t>40,42 c</w:t>
                                  </w:r>
                                </w:p>
                              </w:tc>
                            </w:tr>
                            <w:tr w:rsidR="00F76FA7">
                              <w:trPr>
                                <w:trHeight w:val="215"/>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15 (U</w:t>
                                  </w:r>
                                  <w:r>
                                    <w:rPr>
                                      <w:sz w:val="9"/>
                                      <w:lang w:val="id-ID"/>
                                    </w:rPr>
                                    <w:t>2</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41,00</w:t>
                                  </w:r>
                                </w:p>
                              </w:tc>
                              <w:tc>
                                <w:tcPr>
                                  <w:tcW w:w="671" w:type="dxa"/>
                                  <w:hideMark/>
                                </w:tcPr>
                                <w:p w:rsidR="00F76FA7" w:rsidRDefault="00F76FA7">
                                  <w:pPr>
                                    <w:pStyle w:val="TableParagraph"/>
                                    <w:spacing w:before="23"/>
                                    <w:ind w:left="65" w:right="66"/>
                                    <w:jc w:val="center"/>
                                    <w:rPr>
                                      <w:sz w:val="14"/>
                                      <w:lang w:val="id-ID"/>
                                    </w:rPr>
                                  </w:pPr>
                                  <w:r>
                                    <w:rPr>
                                      <w:sz w:val="14"/>
                                      <w:lang w:val="id-ID"/>
                                    </w:rPr>
                                    <w:t>40,33</w:t>
                                  </w:r>
                                </w:p>
                              </w:tc>
                              <w:tc>
                                <w:tcPr>
                                  <w:tcW w:w="637" w:type="dxa"/>
                                  <w:hideMark/>
                                </w:tcPr>
                                <w:p w:rsidR="00F76FA7" w:rsidRDefault="00F76FA7">
                                  <w:pPr>
                                    <w:pStyle w:val="TableParagraph"/>
                                    <w:spacing w:before="23"/>
                                    <w:ind w:left="49" w:right="50"/>
                                    <w:jc w:val="center"/>
                                    <w:rPr>
                                      <w:sz w:val="14"/>
                                      <w:lang w:val="id-ID"/>
                                    </w:rPr>
                                  </w:pPr>
                                  <w:r>
                                    <w:rPr>
                                      <w:sz w:val="14"/>
                                      <w:lang w:val="id-ID"/>
                                    </w:rPr>
                                    <w:t>38,67</w:t>
                                  </w:r>
                                </w:p>
                              </w:tc>
                              <w:tc>
                                <w:tcPr>
                                  <w:tcW w:w="622" w:type="dxa"/>
                                  <w:hideMark/>
                                </w:tcPr>
                                <w:p w:rsidR="00F76FA7" w:rsidRDefault="00F76FA7">
                                  <w:pPr>
                                    <w:pStyle w:val="TableParagraph"/>
                                    <w:spacing w:before="23"/>
                                    <w:ind w:left="32" w:right="53"/>
                                    <w:jc w:val="center"/>
                                    <w:rPr>
                                      <w:sz w:val="14"/>
                                      <w:lang w:val="id-ID"/>
                                    </w:rPr>
                                  </w:pPr>
                                  <w:r>
                                    <w:rPr>
                                      <w:sz w:val="14"/>
                                      <w:lang w:val="id-ID"/>
                                    </w:rPr>
                                    <w:t>40,00</w:t>
                                  </w:r>
                                </w:p>
                              </w:tc>
                              <w:tc>
                                <w:tcPr>
                                  <w:tcW w:w="611" w:type="dxa"/>
                                  <w:hideMark/>
                                </w:tcPr>
                                <w:p w:rsidR="00F76FA7" w:rsidRDefault="00F76FA7">
                                  <w:pPr>
                                    <w:pStyle w:val="TableParagraph"/>
                                    <w:spacing w:before="23"/>
                                    <w:ind w:left="59"/>
                                    <w:rPr>
                                      <w:sz w:val="14"/>
                                      <w:lang w:val="id-ID"/>
                                    </w:rPr>
                                  </w:pPr>
                                  <w:r>
                                    <w:rPr>
                                      <w:sz w:val="14"/>
                                      <w:lang w:val="id-ID"/>
                                    </w:rPr>
                                    <w:t>40,00 b</w:t>
                                  </w:r>
                                </w:p>
                              </w:tc>
                            </w:tr>
                            <w:tr w:rsidR="00F76FA7">
                              <w:trPr>
                                <w:trHeight w:val="215"/>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20 (U</w:t>
                                  </w:r>
                                  <w:r>
                                    <w:rPr>
                                      <w:sz w:val="9"/>
                                      <w:lang w:val="id-ID"/>
                                    </w:rPr>
                                    <w:t>3</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40,33</w:t>
                                  </w:r>
                                </w:p>
                              </w:tc>
                              <w:tc>
                                <w:tcPr>
                                  <w:tcW w:w="671" w:type="dxa"/>
                                  <w:hideMark/>
                                </w:tcPr>
                                <w:p w:rsidR="00F76FA7" w:rsidRDefault="00F76FA7">
                                  <w:pPr>
                                    <w:pStyle w:val="TableParagraph"/>
                                    <w:spacing w:before="23"/>
                                    <w:ind w:left="65" w:right="66"/>
                                    <w:jc w:val="center"/>
                                    <w:rPr>
                                      <w:sz w:val="14"/>
                                      <w:lang w:val="id-ID"/>
                                    </w:rPr>
                                  </w:pPr>
                                  <w:r>
                                    <w:rPr>
                                      <w:sz w:val="14"/>
                                      <w:lang w:val="id-ID"/>
                                    </w:rPr>
                                    <w:t>39,33</w:t>
                                  </w:r>
                                </w:p>
                              </w:tc>
                              <w:tc>
                                <w:tcPr>
                                  <w:tcW w:w="637" w:type="dxa"/>
                                  <w:hideMark/>
                                </w:tcPr>
                                <w:p w:rsidR="00F76FA7" w:rsidRDefault="00F76FA7">
                                  <w:pPr>
                                    <w:pStyle w:val="TableParagraph"/>
                                    <w:spacing w:before="23"/>
                                    <w:ind w:left="49" w:right="50"/>
                                    <w:jc w:val="center"/>
                                    <w:rPr>
                                      <w:sz w:val="14"/>
                                      <w:lang w:val="id-ID"/>
                                    </w:rPr>
                                  </w:pPr>
                                  <w:r>
                                    <w:rPr>
                                      <w:sz w:val="14"/>
                                      <w:lang w:val="id-ID"/>
                                    </w:rPr>
                                    <w:t>38,00</w:t>
                                  </w:r>
                                </w:p>
                              </w:tc>
                              <w:tc>
                                <w:tcPr>
                                  <w:tcW w:w="622" w:type="dxa"/>
                                  <w:hideMark/>
                                </w:tcPr>
                                <w:p w:rsidR="00F76FA7" w:rsidRDefault="00F76FA7">
                                  <w:pPr>
                                    <w:pStyle w:val="TableParagraph"/>
                                    <w:spacing w:before="23"/>
                                    <w:ind w:left="32" w:right="53"/>
                                    <w:jc w:val="center"/>
                                    <w:rPr>
                                      <w:sz w:val="14"/>
                                      <w:lang w:val="id-ID"/>
                                    </w:rPr>
                                  </w:pPr>
                                  <w:r>
                                    <w:rPr>
                                      <w:sz w:val="14"/>
                                      <w:lang w:val="id-ID"/>
                                    </w:rPr>
                                    <w:t>38,67</w:t>
                                  </w:r>
                                </w:p>
                              </w:tc>
                              <w:tc>
                                <w:tcPr>
                                  <w:tcW w:w="611" w:type="dxa"/>
                                  <w:hideMark/>
                                </w:tcPr>
                                <w:p w:rsidR="00F76FA7" w:rsidRDefault="00F76FA7">
                                  <w:pPr>
                                    <w:pStyle w:val="TableParagraph"/>
                                    <w:spacing w:before="23"/>
                                    <w:ind w:left="64"/>
                                    <w:rPr>
                                      <w:sz w:val="14"/>
                                      <w:lang w:val="id-ID"/>
                                    </w:rPr>
                                  </w:pPr>
                                  <w:r>
                                    <w:rPr>
                                      <w:sz w:val="14"/>
                                      <w:lang w:val="id-ID"/>
                                    </w:rPr>
                                    <w:t>39,08 a</w:t>
                                  </w:r>
                                </w:p>
                              </w:tc>
                            </w:tr>
                            <w:tr w:rsidR="00F76FA7">
                              <w:trPr>
                                <w:trHeight w:val="235"/>
                              </w:trPr>
                              <w:tc>
                                <w:tcPr>
                                  <w:tcW w:w="1061" w:type="dxa"/>
                                  <w:tcBorders>
                                    <w:top w:val="nil"/>
                                    <w:left w:val="nil"/>
                                    <w:bottom w:val="single" w:sz="4" w:space="0" w:color="000000"/>
                                    <w:right w:val="nil"/>
                                  </w:tcBorders>
                                  <w:hideMark/>
                                </w:tcPr>
                                <w:p w:rsidR="00F76FA7" w:rsidRDefault="00F76FA7">
                                  <w:pPr>
                                    <w:pStyle w:val="TableParagraph"/>
                                    <w:spacing w:before="23"/>
                                    <w:ind w:left="152" w:right="152"/>
                                    <w:jc w:val="center"/>
                                    <w:rPr>
                                      <w:sz w:val="14"/>
                                      <w:lang w:val="id-ID"/>
                                    </w:rPr>
                                  </w:pPr>
                                  <w:r>
                                    <w:rPr>
                                      <w:sz w:val="14"/>
                                      <w:lang w:val="id-ID"/>
                                    </w:rPr>
                                    <w:t>Rerata</w:t>
                                  </w:r>
                                </w:p>
                              </w:tc>
                              <w:tc>
                                <w:tcPr>
                                  <w:tcW w:w="675" w:type="dxa"/>
                                  <w:tcBorders>
                                    <w:top w:val="nil"/>
                                    <w:left w:val="nil"/>
                                    <w:bottom w:val="single" w:sz="4" w:space="0" w:color="000000"/>
                                    <w:right w:val="nil"/>
                                  </w:tcBorders>
                                  <w:hideMark/>
                                </w:tcPr>
                                <w:p w:rsidR="00F76FA7" w:rsidRDefault="00F76FA7">
                                  <w:pPr>
                                    <w:pStyle w:val="TableParagraph"/>
                                    <w:spacing w:before="23"/>
                                    <w:ind w:left="77" w:right="88"/>
                                    <w:jc w:val="center"/>
                                    <w:rPr>
                                      <w:sz w:val="14"/>
                                      <w:lang w:val="id-ID"/>
                                    </w:rPr>
                                  </w:pPr>
                                  <w:r>
                                    <w:rPr>
                                      <w:sz w:val="14"/>
                                      <w:lang w:val="id-ID"/>
                                    </w:rPr>
                                    <w:t>41,25 d</w:t>
                                  </w:r>
                                </w:p>
                              </w:tc>
                              <w:tc>
                                <w:tcPr>
                                  <w:tcW w:w="671" w:type="dxa"/>
                                  <w:tcBorders>
                                    <w:top w:val="nil"/>
                                    <w:left w:val="nil"/>
                                    <w:bottom w:val="single" w:sz="4" w:space="0" w:color="000000"/>
                                    <w:right w:val="nil"/>
                                  </w:tcBorders>
                                  <w:hideMark/>
                                </w:tcPr>
                                <w:p w:rsidR="00F76FA7" w:rsidRDefault="00F76FA7">
                                  <w:pPr>
                                    <w:pStyle w:val="TableParagraph"/>
                                    <w:spacing w:before="23"/>
                                    <w:ind w:left="67" w:right="66"/>
                                    <w:jc w:val="center"/>
                                    <w:rPr>
                                      <w:sz w:val="14"/>
                                      <w:lang w:val="id-ID"/>
                                    </w:rPr>
                                  </w:pPr>
                                  <w:r>
                                    <w:rPr>
                                      <w:sz w:val="14"/>
                                      <w:lang w:val="id-ID"/>
                                    </w:rPr>
                                    <w:t>40,58 c</w:t>
                                  </w:r>
                                </w:p>
                              </w:tc>
                              <w:tc>
                                <w:tcPr>
                                  <w:tcW w:w="637" w:type="dxa"/>
                                  <w:tcBorders>
                                    <w:top w:val="nil"/>
                                    <w:left w:val="nil"/>
                                    <w:bottom w:val="single" w:sz="4" w:space="0" w:color="000000"/>
                                    <w:right w:val="nil"/>
                                  </w:tcBorders>
                                  <w:hideMark/>
                                </w:tcPr>
                                <w:p w:rsidR="00F76FA7" w:rsidRDefault="00F76FA7">
                                  <w:pPr>
                                    <w:pStyle w:val="TableParagraph"/>
                                    <w:spacing w:before="23"/>
                                    <w:ind w:left="49" w:right="50"/>
                                    <w:jc w:val="center"/>
                                    <w:rPr>
                                      <w:sz w:val="14"/>
                                      <w:lang w:val="id-ID"/>
                                    </w:rPr>
                                  </w:pPr>
                                  <w:r>
                                    <w:rPr>
                                      <w:sz w:val="14"/>
                                      <w:lang w:val="id-ID"/>
                                    </w:rPr>
                                    <w:t>39,08 a</w:t>
                                  </w:r>
                                </w:p>
                              </w:tc>
                              <w:tc>
                                <w:tcPr>
                                  <w:tcW w:w="622" w:type="dxa"/>
                                  <w:tcBorders>
                                    <w:top w:val="nil"/>
                                    <w:left w:val="nil"/>
                                    <w:bottom w:val="single" w:sz="4" w:space="0" w:color="000000"/>
                                    <w:right w:val="nil"/>
                                  </w:tcBorders>
                                  <w:hideMark/>
                                </w:tcPr>
                                <w:p w:rsidR="00F76FA7" w:rsidRDefault="00F76FA7">
                                  <w:pPr>
                                    <w:pStyle w:val="TableParagraph"/>
                                    <w:spacing w:before="23"/>
                                    <w:ind w:left="38" w:right="53"/>
                                    <w:jc w:val="center"/>
                                    <w:rPr>
                                      <w:sz w:val="14"/>
                                      <w:lang w:val="id-ID"/>
                                    </w:rPr>
                                  </w:pPr>
                                  <w:r>
                                    <w:rPr>
                                      <w:sz w:val="14"/>
                                      <w:lang w:val="id-ID"/>
                                    </w:rPr>
                                    <w:t>40,09 b</w:t>
                                  </w:r>
                                </w:p>
                              </w:tc>
                              <w:tc>
                                <w:tcPr>
                                  <w:tcW w:w="611" w:type="dxa"/>
                                  <w:tcBorders>
                                    <w:top w:val="nil"/>
                                    <w:left w:val="nil"/>
                                    <w:bottom w:val="single" w:sz="4" w:space="0" w:color="000000"/>
                                    <w:right w:val="nil"/>
                                  </w:tcBorders>
                                </w:tcPr>
                                <w:p w:rsidR="00F76FA7" w:rsidRDefault="00F76FA7">
                                  <w:pPr>
                                    <w:pStyle w:val="TableParagraph"/>
                                    <w:rPr>
                                      <w:rFonts w:ascii="Times New Roman"/>
                                      <w:sz w:val="16"/>
                                      <w:lang w:val="id-ID"/>
                                    </w:rPr>
                                  </w:pPr>
                                </w:p>
                              </w:tc>
                            </w:tr>
                            <w:tr w:rsidR="00F76FA7">
                              <w:trPr>
                                <w:trHeight w:val="235"/>
                              </w:trPr>
                              <w:tc>
                                <w:tcPr>
                                  <w:tcW w:w="3044" w:type="dxa"/>
                                  <w:gridSpan w:val="4"/>
                                  <w:tcBorders>
                                    <w:top w:val="single" w:sz="4" w:space="0" w:color="000000"/>
                                    <w:left w:val="nil"/>
                                    <w:bottom w:val="single" w:sz="4" w:space="0" w:color="000000"/>
                                    <w:right w:val="nil"/>
                                  </w:tcBorders>
                                  <w:hideMark/>
                                </w:tcPr>
                                <w:p w:rsidR="00F76FA7" w:rsidRDefault="00F76FA7">
                                  <w:pPr>
                                    <w:pStyle w:val="TableParagraph"/>
                                    <w:tabs>
                                      <w:tab w:val="left" w:pos="743"/>
                                      <w:tab w:val="left" w:pos="1588"/>
                                    </w:tabs>
                                    <w:spacing w:before="4"/>
                                    <w:ind w:left="215"/>
                                    <w:rPr>
                                      <w:sz w:val="14"/>
                                      <w:lang w:val="id-ID"/>
                                    </w:rPr>
                                  </w:pPr>
                                  <w:r>
                                    <w:rPr>
                                      <w:sz w:val="14"/>
                                      <w:lang w:val="id-ID"/>
                                    </w:rPr>
                                    <w:t>KK</w:t>
                                  </w:r>
                                  <w:r>
                                    <w:rPr>
                                      <w:spacing w:val="-2"/>
                                      <w:sz w:val="14"/>
                                      <w:lang w:val="id-ID"/>
                                    </w:rPr>
                                    <w:t xml:space="preserve"> </w:t>
                                  </w:r>
                                  <w:r>
                                    <w:rPr>
                                      <w:sz w:val="14"/>
                                      <w:lang w:val="id-ID"/>
                                    </w:rPr>
                                    <w:t>=</w:t>
                                  </w:r>
                                  <w:r>
                                    <w:rPr>
                                      <w:sz w:val="14"/>
                                      <w:lang w:val="id-ID"/>
                                    </w:rPr>
                                    <w:tab/>
                                    <w:t>1,68</w:t>
                                  </w:r>
                                  <w:r>
                                    <w:rPr>
                                      <w:spacing w:val="-1"/>
                                      <w:sz w:val="14"/>
                                      <w:lang w:val="id-ID"/>
                                    </w:rPr>
                                    <w:t xml:space="preserve"> </w:t>
                                  </w:r>
                                  <w:r>
                                    <w:rPr>
                                      <w:sz w:val="14"/>
                                      <w:lang w:val="id-ID"/>
                                    </w:rPr>
                                    <w:t>%</w:t>
                                  </w:r>
                                  <w:r>
                                    <w:rPr>
                                      <w:sz w:val="14"/>
                                      <w:lang w:val="id-ID"/>
                                    </w:rPr>
                                    <w:tab/>
                                    <w:t>BNJ U/P =</w:t>
                                  </w:r>
                                  <w:r>
                                    <w:rPr>
                                      <w:spacing w:val="-1"/>
                                      <w:sz w:val="14"/>
                                      <w:lang w:val="id-ID"/>
                                    </w:rPr>
                                    <w:t xml:space="preserve"> </w:t>
                                  </w:r>
                                  <w:r>
                                    <w:rPr>
                                      <w:sz w:val="14"/>
                                      <w:lang w:val="id-ID"/>
                                    </w:rPr>
                                    <w:t>0,19</w:t>
                                  </w:r>
                                </w:p>
                              </w:tc>
                              <w:tc>
                                <w:tcPr>
                                  <w:tcW w:w="622"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c>
                                <w:tcPr>
                                  <w:tcW w:w="611"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r>
                          </w:tbl>
                          <w:p w:rsidR="00F76FA7" w:rsidRDefault="00F76FA7" w:rsidP="00F76FA7">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1.65pt;margin-top:12.75pt;width:213.7pt;height:93.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061"/>
                        <w:gridCol w:w="675"/>
                        <w:gridCol w:w="671"/>
                        <w:gridCol w:w="637"/>
                        <w:gridCol w:w="622"/>
                        <w:gridCol w:w="611"/>
                      </w:tblGrid>
                      <w:tr w:rsidR="00F76FA7">
                        <w:trPr>
                          <w:trHeight w:val="215"/>
                        </w:trPr>
                        <w:tc>
                          <w:tcPr>
                            <w:tcW w:w="1061" w:type="dxa"/>
                            <w:vMerge w:val="restart"/>
                            <w:tcBorders>
                              <w:top w:val="nil"/>
                              <w:left w:val="nil"/>
                              <w:bottom w:val="single" w:sz="4" w:space="0" w:color="000000"/>
                              <w:right w:val="nil"/>
                            </w:tcBorders>
                            <w:hideMark/>
                          </w:tcPr>
                          <w:p w:rsidR="00F76FA7" w:rsidRDefault="00F76FA7">
                            <w:pPr>
                              <w:pStyle w:val="TableParagraph"/>
                              <w:ind w:left="155" w:right="152"/>
                              <w:jc w:val="center"/>
                              <w:rPr>
                                <w:sz w:val="14"/>
                                <w:lang w:val="id-ID"/>
                              </w:rPr>
                            </w:pPr>
                            <w:r>
                              <w:rPr>
                                <w:sz w:val="14"/>
                                <w:lang w:val="id-ID"/>
                              </w:rPr>
                              <w:t>Konsentrasi urin sapi</w:t>
                            </w:r>
                          </w:p>
                          <w:p w:rsidR="00F76FA7" w:rsidRDefault="00F76FA7">
                            <w:pPr>
                              <w:pStyle w:val="TableParagraph"/>
                              <w:spacing w:before="2" w:line="163" w:lineRule="exact"/>
                              <w:ind w:left="5"/>
                              <w:jc w:val="center"/>
                              <w:rPr>
                                <w:sz w:val="14"/>
                                <w:lang w:val="id-ID"/>
                              </w:rPr>
                            </w:pPr>
                            <w:r>
                              <w:rPr>
                                <w:w w:val="99"/>
                                <w:sz w:val="14"/>
                                <w:lang w:val="id-ID"/>
                              </w:rPr>
                              <w:t>%</w:t>
                            </w:r>
                          </w:p>
                        </w:tc>
                        <w:tc>
                          <w:tcPr>
                            <w:tcW w:w="2605" w:type="dxa"/>
                            <w:gridSpan w:val="4"/>
                            <w:tcBorders>
                              <w:top w:val="nil"/>
                              <w:left w:val="nil"/>
                              <w:bottom w:val="single" w:sz="4" w:space="0" w:color="000000"/>
                              <w:right w:val="nil"/>
                            </w:tcBorders>
                            <w:hideMark/>
                          </w:tcPr>
                          <w:p w:rsidR="00F76FA7" w:rsidRDefault="00F76FA7">
                            <w:pPr>
                              <w:pStyle w:val="TableParagraph"/>
                              <w:spacing w:line="168" w:lineRule="exact"/>
                              <w:ind w:left="306"/>
                              <w:rPr>
                                <w:sz w:val="14"/>
                                <w:lang w:val="id-ID"/>
                              </w:rPr>
                            </w:pPr>
                            <w:r>
                              <w:rPr>
                                <w:sz w:val="14"/>
                                <w:lang w:val="id-ID"/>
                              </w:rPr>
                              <w:t>Dosis NPK Organik (g/tanaman)</w:t>
                            </w:r>
                          </w:p>
                        </w:tc>
                        <w:tc>
                          <w:tcPr>
                            <w:tcW w:w="611" w:type="dxa"/>
                            <w:hideMark/>
                          </w:tcPr>
                          <w:p w:rsidR="00F76FA7" w:rsidRDefault="00F76FA7">
                            <w:pPr>
                              <w:pStyle w:val="TableParagraph"/>
                              <w:spacing w:line="168" w:lineRule="exact"/>
                              <w:ind w:left="93"/>
                              <w:rPr>
                                <w:sz w:val="14"/>
                                <w:lang w:val="id-ID"/>
                              </w:rPr>
                            </w:pPr>
                            <w:r>
                              <w:rPr>
                                <w:sz w:val="14"/>
                                <w:lang w:val="id-ID"/>
                              </w:rPr>
                              <w:t>Rerata</w:t>
                            </w:r>
                          </w:p>
                        </w:tc>
                      </w:tr>
                      <w:tr w:rsidR="00F76FA7">
                        <w:trPr>
                          <w:trHeight w:val="297"/>
                        </w:trPr>
                        <w:tc>
                          <w:tcPr>
                            <w:tcW w:w="3044" w:type="dxa"/>
                            <w:vMerge/>
                            <w:tcBorders>
                              <w:top w:val="nil"/>
                              <w:left w:val="nil"/>
                              <w:bottom w:val="single" w:sz="4" w:space="0" w:color="000000"/>
                              <w:right w:val="nil"/>
                            </w:tcBorders>
                            <w:vAlign w:val="center"/>
                            <w:hideMark/>
                          </w:tcPr>
                          <w:p w:rsidR="00F76FA7" w:rsidRDefault="00F76FA7">
                            <w:pPr>
                              <w:widowControl/>
                              <w:autoSpaceDE/>
                              <w:autoSpaceDN/>
                              <w:rPr>
                                <w:sz w:val="14"/>
                                <w:lang w:val="id-ID"/>
                              </w:rPr>
                            </w:pPr>
                          </w:p>
                        </w:tc>
                        <w:tc>
                          <w:tcPr>
                            <w:tcW w:w="675" w:type="dxa"/>
                            <w:tcBorders>
                              <w:top w:val="single" w:sz="4" w:space="0" w:color="000000"/>
                              <w:left w:val="nil"/>
                              <w:bottom w:val="single" w:sz="4" w:space="0" w:color="000000"/>
                              <w:right w:val="nil"/>
                            </w:tcBorders>
                            <w:hideMark/>
                          </w:tcPr>
                          <w:p w:rsidR="00F76FA7" w:rsidRDefault="00F76FA7">
                            <w:pPr>
                              <w:pStyle w:val="TableParagraph"/>
                              <w:spacing w:line="168" w:lineRule="exact"/>
                              <w:ind w:left="73" w:right="88"/>
                              <w:jc w:val="center"/>
                              <w:rPr>
                                <w:sz w:val="14"/>
                                <w:lang w:val="id-ID"/>
                              </w:rPr>
                            </w:pPr>
                            <w:r>
                              <w:rPr>
                                <w:position w:val="1"/>
                                <w:sz w:val="14"/>
                                <w:lang w:val="id-ID"/>
                              </w:rPr>
                              <w:t>0 (P</w:t>
                            </w:r>
                            <w:r>
                              <w:rPr>
                                <w:sz w:val="9"/>
                                <w:lang w:val="id-ID"/>
                              </w:rPr>
                              <w:t>0</w:t>
                            </w:r>
                            <w:r>
                              <w:rPr>
                                <w:position w:val="1"/>
                                <w:sz w:val="14"/>
                                <w:lang w:val="id-ID"/>
                              </w:rPr>
                              <w:t>)</w:t>
                            </w:r>
                          </w:p>
                        </w:tc>
                        <w:tc>
                          <w:tcPr>
                            <w:tcW w:w="671" w:type="dxa"/>
                            <w:tcBorders>
                              <w:top w:val="single" w:sz="4" w:space="0" w:color="000000"/>
                              <w:left w:val="nil"/>
                              <w:bottom w:val="single" w:sz="4" w:space="0" w:color="000000"/>
                              <w:right w:val="nil"/>
                            </w:tcBorders>
                            <w:hideMark/>
                          </w:tcPr>
                          <w:p w:rsidR="00F76FA7" w:rsidRDefault="00F76FA7">
                            <w:pPr>
                              <w:pStyle w:val="TableParagraph"/>
                              <w:spacing w:line="168" w:lineRule="exact"/>
                              <w:ind w:left="87" w:right="20"/>
                              <w:jc w:val="center"/>
                              <w:rPr>
                                <w:sz w:val="14"/>
                                <w:lang w:val="id-ID"/>
                              </w:rPr>
                            </w:pPr>
                            <w:r>
                              <w:rPr>
                                <w:position w:val="1"/>
                                <w:sz w:val="14"/>
                                <w:lang w:val="id-ID"/>
                              </w:rPr>
                              <w:t>15 (P</w:t>
                            </w:r>
                            <w:r>
                              <w:rPr>
                                <w:sz w:val="9"/>
                                <w:lang w:val="id-ID"/>
                              </w:rPr>
                              <w:t>1</w:t>
                            </w:r>
                            <w:r>
                              <w:rPr>
                                <w:position w:val="1"/>
                                <w:sz w:val="14"/>
                                <w:lang w:val="id-ID"/>
                              </w:rPr>
                              <w:t>)</w:t>
                            </w:r>
                          </w:p>
                        </w:tc>
                        <w:tc>
                          <w:tcPr>
                            <w:tcW w:w="637" w:type="dxa"/>
                            <w:tcBorders>
                              <w:top w:val="single" w:sz="4" w:space="0" w:color="000000"/>
                              <w:left w:val="nil"/>
                              <w:bottom w:val="single" w:sz="4" w:space="0" w:color="000000"/>
                              <w:right w:val="nil"/>
                            </w:tcBorders>
                            <w:hideMark/>
                          </w:tcPr>
                          <w:p w:rsidR="00F76FA7" w:rsidRDefault="00F76FA7">
                            <w:pPr>
                              <w:pStyle w:val="TableParagraph"/>
                              <w:spacing w:line="168" w:lineRule="exact"/>
                              <w:ind w:left="65"/>
                              <w:jc w:val="center"/>
                              <w:rPr>
                                <w:sz w:val="14"/>
                                <w:lang w:val="id-ID"/>
                              </w:rPr>
                            </w:pPr>
                            <w:r>
                              <w:rPr>
                                <w:position w:val="1"/>
                                <w:sz w:val="14"/>
                                <w:lang w:val="id-ID"/>
                              </w:rPr>
                              <w:t>30 (P</w:t>
                            </w:r>
                            <w:r>
                              <w:rPr>
                                <w:sz w:val="9"/>
                                <w:lang w:val="id-ID"/>
                              </w:rPr>
                              <w:t>2</w:t>
                            </w:r>
                            <w:r>
                              <w:rPr>
                                <w:position w:val="1"/>
                                <w:sz w:val="14"/>
                                <w:lang w:val="id-ID"/>
                              </w:rPr>
                              <w:t>)</w:t>
                            </w:r>
                          </w:p>
                        </w:tc>
                        <w:tc>
                          <w:tcPr>
                            <w:tcW w:w="622"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8" w:right="3"/>
                              <w:jc w:val="center"/>
                              <w:rPr>
                                <w:sz w:val="14"/>
                                <w:lang w:val="id-ID"/>
                              </w:rPr>
                            </w:pPr>
                            <w:r>
                              <w:rPr>
                                <w:position w:val="1"/>
                                <w:sz w:val="14"/>
                                <w:lang w:val="id-ID"/>
                              </w:rPr>
                              <w:t>45 (P</w:t>
                            </w:r>
                            <w:r>
                              <w:rPr>
                                <w:sz w:val="9"/>
                                <w:lang w:val="id-ID"/>
                              </w:rPr>
                              <w:t>3</w:t>
                            </w:r>
                            <w:r>
                              <w:rPr>
                                <w:position w:val="1"/>
                                <w:sz w:val="14"/>
                                <w:lang w:val="id-ID"/>
                              </w:rPr>
                              <w:t>)</w:t>
                            </w:r>
                          </w:p>
                        </w:tc>
                        <w:tc>
                          <w:tcPr>
                            <w:tcW w:w="611"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191"/>
                        </w:trPr>
                        <w:tc>
                          <w:tcPr>
                            <w:tcW w:w="1061" w:type="dxa"/>
                            <w:tcBorders>
                              <w:top w:val="single" w:sz="4" w:space="0" w:color="000000"/>
                              <w:left w:val="nil"/>
                              <w:bottom w:val="nil"/>
                              <w:right w:val="nil"/>
                            </w:tcBorders>
                            <w:hideMark/>
                          </w:tcPr>
                          <w:p w:rsidR="00F76FA7" w:rsidRDefault="00F76FA7">
                            <w:pPr>
                              <w:pStyle w:val="TableParagraph"/>
                              <w:spacing w:line="168" w:lineRule="exact"/>
                              <w:ind w:left="152" w:right="152"/>
                              <w:jc w:val="center"/>
                              <w:rPr>
                                <w:sz w:val="14"/>
                                <w:lang w:val="id-ID"/>
                              </w:rPr>
                            </w:pPr>
                            <w:r>
                              <w:rPr>
                                <w:position w:val="1"/>
                                <w:sz w:val="14"/>
                                <w:lang w:val="id-ID"/>
                              </w:rPr>
                              <w:t>0 (U</w:t>
                            </w:r>
                            <w:r>
                              <w:rPr>
                                <w:sz w:val="9"/>
                                <w:lang w:val="id-ID"/>
                              </w:rPr>
                              <w:t>0</w:t>
                            </w:r>
                            <w:r>
                              <w:rPr>
                                <w:position w:val="1"/>
                                <w:sz w:val="14"/>
                                <w:lang w:val="id-ID"/>
                              </w:rPr>
                              <w:t>)</w:t>
                            </w:r>
                          </w:p>
                        </w:tc>
                        <w:tc>
                          <w:tcPr>
                            <w:tcW w:w="675" w:type="dxa"/>
                            <w:tcBorders>
                              <w:top w:val="single" w:sz="4" w:space="0" w:color="000000"/>
                              <w:left w:val="nil"/>
                              <w:bottom w:val="nil"/>
                              <w:right w:val="nil"/>
                            </w:tcBorders>
                            <w:hideMark/>
                          </w:tcPr>
                          <w:p w:rsidR="00F76FA7" w:rsidRDefault="00F76FA7">
                            <w:pPr>
                              <w:pStyle w:val="TableParagraph"/>
                              <w:spacing w:line="168" w:lineRule="exact"/>
                              <w:ind w:left="71" w:right="88"/>
                              <w:jc w:val="center"/>
                              <w:rPr>
                                <w:sz w:val="14"/>
                                <w:lang w:val="id-ID"/>
                              </w:rPr>
                            </w:pPr>
                            <w:r>
                              <w:rPr>
                                <w:sz w:val="14"/>
                                <w:lang w:val="id-ID"/>
                              </w:rPr>
                              <w:t>42,33</w:t>
                            </w:r>
                          </w:p>
                        </w:tc>
                        <w:tc>
                          <w:tcPr>
                            <w:tcW w:w="671" w:type="dxa"/>
                            <w:tcBorders>
                              <w:top w:val="single" w:sz="4" w:space="0" w:color="000000"/>
                              <w:left w:val="nil"/>
                              <w:bottom w:val="nil"/>
                              <w:right w:val="nil"/>
                            </w:tcBorders>
                            <w:hideMark/>
                          </w:tcPr>
                          <w:p w:rsidR="00F76FA7" w:rsidRDefault="00F76FA7">
                            <w:pPr>
                              <w:pStyle w:val="TableParagraph"/>
                              <w:spacing w:line="168" w:lineRule="exact"/>
                              <w:ind w:left="65" w:right="66"/>
                              <w:jc w:val="center"/>
                              <w:rPr>
                                <w:sz w:val="14"/>
                                <w:lang w:val="id-ID"/>
                              </w:rPr>
                            </w:pPr>
                            <w:r>
                              <w:rPr>
                                <w:sz w:val="14"/>
                                <w:lang w:val="id-ID"/>
                              </w:rPr>
                              <w:t>41,67</w:t>
                            </w:r>
                          </w:p>
                        </w:tc>
                        <w:tc>
                          <w:tcPr>
                            <w:tcW w:w="637" w:type="dxa"/>
                            <w:tcBorders>
                              <w:top w:val="single" w:sz="4" w:space="0" w:color="000000"/>
                              <w:left w:val="nil"/>
                              <w:bottom w:val="nil"/>
                              <w:right w:val="nil"/>
                            </w:tcBorders>
                            <w:hideMark/>
                          </w:tcPr>
                          <w:p w:rsidR="00F76FA7" w:rsidRDefault="00F76FA7">
                            <w:pPr>
                              <w:pStyle w:val="TableParagraph"/>
                              <w:spacing w:line="168" w:lineRule="exact"/>
                              <w:ind w:left="49" w:right="50"/>
                              <w:jc w:val="center"/>
                              <w:rPr>
                                <w:sz w:val="14"/>
                                <w:lang w:val="id-ID"/>
                              </w:rPr>
                            </w:pPr>
                            <w:r>
                              <w:rPr>
                                <w:sz w:val="14"/>
                                <w:lang w:val="id-ID"/>
                              </w:rPr>
                              <w:t>40,00</w:t>
                            </w:r>
                          </w:p>
                        </w:tc>
                        <w:tc>
                          <w:tcPr>
                            <w:tcW w:w="622" w:type="dxa"/>
                            <w:tcBorders>
                              <w:top w:val="single" w:sz="4" w:space="0" w:color="000000"/>
                              <w:left w:val="nil"/>
                              <w:bottom w:val="nil"/>
                              <w:right w:val="nil"/>
                            </w:tcBorders>
                            <w:hideMark/>
                          </w:tcPr>
                          <w:p w:rsidR="00F76FA7" w:rsidRDefault="00F76FA7">
                            <w:pPr>
                              <w:pStyle w:val="TableParagraph"/>
                              <w:spacing w:line="168" w:lineRule="exact"/>
                              <w:ind w:left="32" w:right="53"/>
                              <w:jc w:val="center"/>
                              <w:rPr>
                                <w:sz w:val="14"/>
                                <w:lang w:val="id-ID"/>
                              </w:rPr>
                            </w:pPr>
                            <w:r>
                              <w:rPr>
                                <w:sz w:val="14"/>
                                <w:lang w:val="id-ID"/>
                              </w:rPr>
                              <w:t>42,00</w:t>
                            </w:r>
                          </w:p>
                        </w:tc>
                        <w:tc>
                          <w:tcPr>
                            <w:tcW w:w="611" w:type="dxa"/>
                            <w:tcBorders>
                              <w:top w:val="single" w:sz="4" w:space="0" w:color="000000"/>
                              <w:left w:val="nil"/>
                              <w:bottom w:val="nil"/>
                              <w:right w:val="nil"/>
                            </w:tcBorders>
                            <w:hideMark/>
                          </w:tcPr>
                          <w:p w:rsidR="00F76FA7" w:rsidRDefault="00F76FA7">
                            <w:pPr>
                              <w:pStyle w:val="TableParagraph"/>
                              <w:spacing w:line="168" w:lineRule="exact"/>
                              <w:ind w:left="59"/>
                              <w:rPr>
                                <w:sz w:val="14"/>
                                <w:lang w:val="id-ID"/>
                              </w:rPr>
                            </w:pPr>
                            <w:r>
                              <w:rPr>
                                <w:sz w:val="14"/>
                                <w:lang w:val="id-ID"/>
                              </w:rPr>
                              <w:t>41,50 d</w:t>
                            </w:r>
                          </w:p>
                        </w:tc>
                      </w:tr>
                      <w:tr w:rsidR="00F76FA7">
                        <w:trPr>
                          <w:trHeight w:val="216"/>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10 (U</w:t>
                            </w:r>
                            <w:r>
                              <w:rPr>
                                <w:sz w:val="9"/>
                                <w:lang w:val="id-ID"/>
                              </w:rPr>
                              <w:t>1</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41,33</w:t>
                            </w:r>
                          </w:p>
                        </w:tc>
                        <w:tc>
                          <w:tcPr>
                            <w:tcW w:w="671" w:type="dxa"/>
                            <w:hideMark/>
                          </w:tcPr>
                          <w:p w:rsidR="00F76FA7" w:rsidRDefault="00F76FA7">
                            <w:pPr>
                              <w:pStyle w:val="TableParagraph"/>
                              <w:spacing w:before="23"/>
                              <w:ind w:left="65" w:right="66"/>
                              <w:jc w:val="center"/>
                              <w:rPr>
                                <w:sz w:val="14"/>
                                <w:lang w:val="id-ID"/>
                              </w:rPr>
                            </w:pPr>
                            <w:r>
                              <w:rPr>
                                <w:sz w:val="14"/>
                                <w:lang w:val="id-ID"/>
                              </w:rPr>
                              <w:t>41,00</w:t>
                            </w:r>
                          </w:p>
                        </w:tc>
                        <w:tc>
                          <w:tcPr>
                            <w:tcW w:w="637" w:type="dxa"/>
                            <w:hideMark/>
                          </w:tcPr>
                          <w:p w:rsidR="00F76FA7" w:rsidRDefault="00F76FA7">
                            <w:pPr>
                              <w:pStyle w:val="TableParagraph"/>
                              <w:spacing w:before="23"/>
                              <w:ind w:left="49" w:right="50"/>
                              <w:jc w:val="center"/>
                              <w:rPr>
                                <w:sz w:val="14"/>
                                <w:lang w:val="id-ID"/>
                              </w:rPr>
                            </w:pPr>
                            <w:r>
                              <w:rPr>
                                <w:sz w:val="14"/>
                                <w:lang w:val="id-ID"/>
                              </w:rPr>
                              <w:t>39,67</w:t>
                            </w:r>
                          </w:p>
                        </w:tc>
                        <w:tc>
                          <w:tcPr>
                            <w:tcW w:w="622" w:type="dxa"/>
                            <w:hideMark/>
                          </w:tcPr>
                          <w:p w:rsidR="00F76FA7" w:rsidRDefault="00F76FA7">
                            <w:pPr>
                              <w:pStyle w:val="TableParagraph"/>
                              <w:spacing w:before="23"/>
                              <w:ind w:left="32" w:right="53"/>
                              <w:jc w:val="center"/>
                              <w:rPr>
                                <w:sz w:val="14"/>
                                <w:lang w:val="id-ID"/>
                              </w:rPr>
                            </w:pPr>
                            <w:r>
                              <w:rPr>
                                <w:sz w:val="14"/>
                                <w:lang w:val="id-ID"/>
                              </w:rPr>
                              <w:t>39,67</w:t>
                            </w:r>
                          </w:p>
                        </w:tc>
                        <w:tc>
                          <w:tcPr>
                            <w:tcW w:w="611" w:type="dxa"/>
                            <w:hideMark/>
                          </w:tcPr>
                          <w:p w:rsidR="00F76FA7" w:rsidRDefault="00F76FA7">
                            <w:pPr>
                              <w:pStyle w:val="TableParagraph"/>
                              <w:spacing w:before="23"/>
                              <w:ind w:left="69"/>
                              <w:rPr>
                                <w:sz w:val="14"/>
                                <w:lang w:val="id-ID"/>
                              </w:rPr>
                            </w:pPr>
                            <w:r>
                              <w:rPr>
                                <w:sz w:val="14"/>
                                <w:lang w:val="id-ID"/>
                              </w:rPr>
                              <w:t>40,42 c</w:t>
                            </w:r>
                          </w:p>
                        </w:tc>
                      </w:tr>
                      <w:tr w:rsidR="00F76FA7">
                        <w:trPr>
                          <w:trHeight w:val="215"/>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15 (U</w:t>
                            </w:r>
                            <w:r>
                              <w:rPr>
                                <w:sz w:val="9"/>
                                <w:lang w:val="id-ID"/>
                              </w:rPr>
                              <w:t>2</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41,00</w:t>
                            </w:r>
                          </w:p>
                        </w:tc>
                        <w:tc>
                          <w:tcPr>
                            <w:tcW w:w="671" w:type="dxa"/>
                            <w:hideMark/>
                          </w:tcPr>
                          <w:p w:rsidR="00F76FA7" w:rsidRDefault="00F76FA7">
                            <w:pPr>
                              <w:pStyle w:val="TableParagraph"/>
                              <w:spacing w:before="23"/>
                              <w:ind w:left="65" w:right="66"/>
                              <w:jc w:val="center"/>
                              <w:rPr>
                                <w:sz w:val="14"/>
                                <w:lang w:val="id-ID"/>
                              </w:rPr>
                            </w:pPr>
                            <w:r>
                              <w:rPr>
                                <w:sz w:val="14"/>
                                <w:lang w:val="id-ID"/>
                              </w:rPr>
                              <w:t>40,33</w:t>
                            </w:r>
                          </w:p>
                        </w:tc>
                        <w:tc>
                          <w:tcPr>
                            <w:tcW w:w="637" w:type="dxa"/>
                            <w:hideMark/>
                          </w:tcPr>
                          <w:p w:rsidR="00F76FA7" w:rsidRDefault="00F76FA7">
                            <w:pPr>
                              <w:pStyle w:val="TableParagraph"/>
                              <w:spacing w:before="23"/>
                              <w:ind w:left="49" w:right="50"/>
                              <w:jc w:val="center"/>
                              <w:rPr>
                                <w:sz w:val="14"/>
                                <w:lang w:val="id-ID"/>
                              </w:rPr>
                            </w:pPr>
                            <w:r>
                              <w:rPr>
                                <w:sz w:val="14"/>
                                <w:lang w:val="id-ID"/>
                              </w:rPr>
                              <w:t>38,67</w:t>
                            </w:r>
                          </w:p>
                        </w:tc>
                        <w:tc>
                          <w:tcPr>
                            <w:tcW w:w="622" w:type="dxa"/>
                            <w:hideMark/>
                          </w:tcPr>
                          <w:p w:rsidR="00F76FA7" w:rsidRDefault="00F76FA7">
                            <w:pPr>
                              <w:pStyle w:val="TableParagraph"/>
                              <w:spacing w:before="23"/>
                              <w:ind w:left="32" w:right="53"/>
                              <w:jc w:val="center"/>
                              <w:rPr>
                                <w:sz w:val="14"/>
                                <w:lang w:val="id-ID"/>
                              </w:rPr>
                            </w:pPr>
                            <w:r>
                              <w:rPr>
                                <w:sz w:val="14"/>
                                <w:lang w:val="id-ID"/>
                              </w:rPr>
                              <w:t>40,00</w:t>
                            </w:r>
                          </w:p>
                        </w:tc>
                        <w:tc>
                          <w:tcPr>
                            <w:tcW w:w="611" w:type="dxa"/>
                            <w:hideMark/>
                          </w:tcPr>
                          <w:p w:rsidR="00F76FA7" w:rsidRDefault="00F76FA7">
                            <w:pPr>
                              <w:pStyle w:val="TableParagraph"/>
                              <w:spacing w:before="23"/>
                              <w:ind w:left="59"/>
                              <w:rPr>
                                <w:sz w:val="14"/>
                                <w:lang w:val="id-ID"/>
                              </w:rPr>
                            </w:pPr>
                            <w:r>
                              <w:rPr>
                                <w:sz w:val="14"/>
                                <w:lang w:val="id-ID"/>
                              </w:rPr>
                              <w:t>40,00 b</w:t>
                            </w:r>
                          </w:p>
                        </w:tc>
                      </w:tr>
                      <w:tr w:rsidR="00F76FA7">
                        <w:trPr>
                          <w:trHeight w:val="215"/>
                        </w:trPr>
                        <w:tc>
                          <w:tcPr>
                            <w:tcW w:w="1061" w:type="dxa"/>
                            <w:hideMark/>
                          </w:tcPr>
                          <w:p w:rsidR="00F76FA7" w:rsidRDefault="00F76FA7">
                            <w:pPr>
                              <w:pStyle w:val="TableParagraph"/>
                              <w:spacing w:before="22"/>
                              <w:ind w:left="150" w:right="152"/>
                              <w:jc w:val="center"/>
                              <w:rPr>
                                <w:sz w:val="14"/>
                                <w:lang w:val="id-ID"/>
                              </w:rPr>
                            </w:pPr>
                            <w:r>
                              <w:rPr>
                                <w:position w:val="1"/>
                                <w:sz w:val="14"/>
                                <w:lang w:val="id-ID"/>
                              </w:rPr>
                              <w:t>20 (U</w:t>
                            </w:r>
                            <w:r>
                              <w:rPr>
                                <w:sz w:val="9"/>
                                <w:lang w:val="id-ID"/>
                              </w:rPr>
                              <w:t>3</w:t>
                            </w:r>
                            <w:r>
                              <w:rPr>
                                <w:position w:val="1"/>
                                <w:sz w:val="14"/>
                                <w:lang w:val="id-ID"/>
                              </w:rPr>
                              <w:t>)</w:t>
                            </w:r>
                          </w:p>
                        </w:tc>
                        <w:tc>
                          <w:tcPr>
                            <w:tcW w:w="675" w:type="dxa"/>
                            <w:hideMark/>
                          </w:tcPr>
                          <w:p w:rsidR="00F76FA7" w:rsidRDefault="00F76FA7">
                            <w:pPr>
                              <w:pStyle w:val="TableParagraph"/>
                              <w:spacing w:before="23"/>
                              <w:ind w:left="71" w:right="88"/>
                              <w:jc w:val="center"/>
                              <w:rPr>
                                <w:sz w:val="14"/>
                                <w:lang w:val="id-ID"/>
                              </w:rPr>
                            </w:pPr>
                            <w:r>
                              <w:rPr>
                                <w:sz w:val="14"/>
                                <w:lang w:val="id-ID"/>
                              </w:rPr>
                              <w:t>40,33</w:t>
                            </w:r>
                          </w:p>
                        </w:tc>
                        <w:tc>
                          <w:tcPr>
                            <w:tcW w:w="671" w:type="dxa"/>
                            <w:hideMark/>
                          </w:tcPr>
                          <w:p w:rsidR="00F76FA7" w:rsidRDefault="00F76FA7">
                            <w:pPr>
                              <w:pStyle w:val="TableParagraph"/>
                              <w:spacing w:before="23"/>
                              <w:ind w:left="65" w:right="66"/>
                              <w:jc w:val="center"/>
                              <w:rPr>
                                <w:sz w:val="14"/>
                                <w:lang w:val="id-ID"/>
                              </w:rPr>
                            </w:pPr>
                            <w:r>
                              <w:rPr>
                                <w:sz w:val="14"/>
                                <w:lang w:val="id-ID"/>
                              </w:rPr>
                              <w:t>39,33</w:t>
                            </w:r>
                          </w:p>
                        </w:tc>
                        <w:tc>
                          <w:tcPr>
                            <w:tcW w:w="637" w:type="dxa"/>
                            <w:hideMark/>
                          </w:tcPr>
                          <w:p w:rsidR="00F76FA7" w:rsidRDefault="00F76FA7">
                            <w:pPr>
                              <w:pStyle w:val="TableParagraph"/>
                              <w:spacing w:before="23"/>
                              <w:ind w:left="49" w:right="50"/>
                              <w:jc w:val="center"/>
                              <w:rPr>
                                <w:sz w:val="14"/>
                                <w:lang w:val="id-ID"/>
                              </w:rPr>
                            </w:pPr>
                            <w:r>
                              <w:rPr>
                                <w:sz w:val="14"/>
                                <w:lang w:val="id-ID"/>
                              </w:rPr>
                              <w:t>38,00</w:t>
                            </w:r>
                          </w:p>
                        </w:tc>
                        <w:tc>
                          <w:tcPr>
                            <w:tcW w:w="622" w:type="dxa"/>
                            <w:hideMark/>
                          </w:tcPr>
                          <w:p w:rsidR="00F76FA7" w:rsidRDefault="00F76FA7">
                            <w:pPr>
                              <w:pStyle w:val="TableParagraph"/>
                              <w:spacing w:before="23"/>
                              <w:ind w:left="32" w:right="53"/>
                              <w:jc w:val="center"/>
                              <w:rPr>
                                <w:sz w:val="14"/>
                                <w:lang w:val="id-ID"/>
                              </w:rPr>
                            </w:pPr>
                            <w:r>
                              <w:rPr>
                                <w:sz w:val="14"/>
                                <w:lang w:val="id-ID"/>
                              </w:rPr>
                              <w:t>38,67</w:t>
                            </w:r>
                          </w:p>
                        </w:tc>
                        <w:tc>
                          <w:tcPr>
                            <w:tcW w:w="611" w:type="dxa"/>
                            <w:hideMark/>
                          </w:tcPr>
                          <w:p w:rsidR="00F76FA7" w:rsidRDefault="00F76FA7">
                            <w:pPr>
                              <w:pStyle w:val="TableParagraph"/>
                              <w:spacing w:before="23"/>
                              <w:ind w:left="64"/>
                              <w:rPr>
                                <w:sz w:val="14"/>
                                <w:lang w:val="id-ID"/>
                              </w:rPr>
                            </w:pPr>
                            <w:r>
                              <w:rPr>
                                <w:sz w:val="14"/>
                                <w:lang w:val="id-ID"/>
                              </w:rPr>
                              <w:t>39,08 a</w:t>
                            </w:r>
                          </w:p>
                        </w:tc>
                      </w:tr>
                      <w:tr w:rsidR="00F76FA7">
                        <w:trPr>
                          <w:trHeight w:val="235"/>
                        </w:trPr>
                        <w:tc>
                          <w:tcPr>
                            <w:tcW w:w="1061" w:type="dxa"/>
                            <w:tcBorders>
                              <w:top w:val="nil"/>
                              <w:left w:val="nil"/>
                              <w:bottom w:val="single" w:sz="4" w:space="0" w:color="000000"/>
                              <w:right w:val="nil"/>
                            </w:tcBorders>
                            <w:hideMark/>
                          </w:tcPr>
                          <w:p w:rsidR="00F76FA7" w:rsidRDefault="00F76FA7">
                            <w:pPr>
                              <w:pStyle w:val="TableParagraph"/>
                              <w:spacing w:before="23"/>
                              <w:ind w:left="152" w:right="152"/>
                              <w:jc w:val="center"/>
                              <w:rPr>
                                <w:sz w:val="14"/>
                                <w:lang w:val="id-ID"/>
                              </w:rPr>
                            </w:pPr>
                            <w:r>
                              <w:rPr>
                                <w:sz w:val="14"/>
                                <w:lang w:val="id-ID"/>
                              </w:rPr>
                              <w:t>Rerata</w:t>
                            </w:r>
                          </w:p>
                        </w:tc>
                        <w:tc>
                          <w:tcPr>
                            <w:tcW w:w="675" w:type="dxa"/>
                            <w:tcBorders>
                              <w:top w:val="nil"/>
                              <w:left w:val="nil"/>
                              <w:bottom w:val="single" w:sz="4" w:space="0" w:color="000000"/>
                              <w:right w:val="nil"/>
                            </w:tcBorders>
                            <w:hideMark/>
                          </w:tcPr>
                          <w:p w:rsidR="00F76FA7" w:rsidRDefault="00F76FA7">
                            <w:pPr>
                              <w:pStyle w:val="TableParagraph"/>
                              <w:spacing w:before="23"/>
                              <w:ind w:left="77" w:right="88"/>
                              <w:jc w:val="center"/>
                              <w:rPr>
                                <w:sz w:val="14"/>
                                <w:lang w:val="id-ID"/>
                              </w:rPr>
                            </w:pPr>
                            <w:r>
                              <w:rPr>
                                <w:sz w:val="14"/>
                                <w:lang w:val="id-ID"/>
                              </w:rPr>
                              <w:t>41,25 d</w:t>
                            </w:r>
                          </w:p>
                        </w:tc>
                        <w:tc>
                          <w:tcPr>
                            <w:tcW w:w="671" w:type="dxa"/>
                            <w:tcBorders>
                              <w:top w:val="nil"/>
                              <w:left w:val="nil"/>
                              <w:bottom w:val="single" w:sz="4" w:space="0" w:color="000000"/>
                              <w:right w:val="nil"/>
                            </w:tcBorders>
                            <w:hideMark/>
                          </w:tcPr>
                          <w:p w:rsidR="00F76FA7" w:rsidRDefault="00F76FA7">
                            <w:pPr>
                              <w:pStyle w:val="TableParagraph"/>
                              <w:spacing w:before="23"/>
                              <w:ind w:left="67" w:right="66"/>
                              <w:jc w:val="center"/>
                              <w:rPr>
                                <w:sz w:val="14"/>
                                <w:lang w:val="id-ID"/>
                              </w:rPr>
                            </w:pPr>
                            <w:r>
                              <w:rPr>
                                <w:sz w:val="14"/>
                                <w:lang w:val="id-ID"/>
                              </w:rPr>
                              <w:t>40,58 c</w:t>
                            </w:r>
                          </w:p>
                        </w:tc>
                        <w:tc>
                          <w:tcPr>
                            <w:tcW w:w="637" w:type="dxa"/>
                            <w:tcBorders>
                              <w:top w:val="nil"/>
                              <w:left w:val="nil"/>
                              <w:bottom w:val="single" w:sz="4" w:space="0" w:color="000000"/>
                              <w:right w:val="nil"/>
                            </w:tcBorders>
                            <w:hideMark/>
                          </w:tcPr>
                          <w:p w:rsidR="00F76FA7" w:rsidRDefault="00F76FA7">
                            <w:pPr>
                              <w:pStyle w:val="TableParagraph"/>
                              <w:spacing w:before="23"/>
                              <w:ind w:left="49" w:right="50"/>
                              <w:jc w:val="center"/>
                              <w:rPr>
                                <w:sz w:val="14"/>
                                <w:lang w:val="id-ID"/>
                              </w:rPr>
                            </w:pPr>
                            <w:r>
                              <w:rPr>
                                <w:sz w:val="14"/>
                                <w:lang w:val="id-ID"/>
                              </w:rPr>
                              <w:t>39,08 a</w:t>
                            </w:r>
                          </w:p>
                        </w:tc>
                        <w:tc>
                          <w:tcPr>
                            <w:tcW w:w="622" w:type="dxa"/>
                            <w:tcBorders>
                              <w:top w:val="nil"/>
                              <w:left w:val="nil"/>
                              <w:bottom w:val="single" w:sz="4" w:space="0" w:color="000000"/>
                              <w:right w:val="nil"/>
                            </w:tcBorders>
                            <w:hideMark/>
                          </w:tcPr>
                          <w:p w:rsidR="00F76FA7" w:rsidRDefault="00F76FA7">
                            <w:pPr>
                              <w:pStyle w:val="TableParagraph"/>
                              <w:spacing w:before="23"/>
                              <w:ind w:left="38" w:right="53"/>
                              <w:jc w:val="center"/>
                              <w:rPr>
                                <w:sz w:val="14"/>
                                <w:lang w:val="id-ID"/>
                              </w:rPr>
                            </w:pPr>
                            <w:r>
                              <w:rPr>
                                <w:sz w:val="14"/>
                                <w:lang w:val="id-ID"/>
                              </w:rPr>
                              <w:t>40,09 b</w:t>
                            </w:r>
                          </w:p>
                        </w:tc>
                        <w:tc>
                          <w:tcPr>
                            <w:tcW w:w="611" w:type="dxa"/>
                            <w:tcBorders>
                              <w:top w:val="nil"/>
                              <w:left w:val="nil"/>
                              <w:bottom w:val="single" w:sz="4" w:space="0" w:color="000000"/>
                              <w:right w:val="nil"/>
                            </w:tcBorders>
                          </w:tcPr>
                          <w:p w:rsidR="00F76FA7" w:rsidRDefault="00F76FA7">
                            <w:pPr>
                              <w:pStyle w:val="TableParagraph"/>
                              <w:rPr>
                                <w:rFonts w:ascii="Times New Roman"/>
                                <w:sz w:val="16"/>
                                <w:lang w:val="id-ID"/>
                              </w:rPr>
                            </w:pPr>
                          </w:p>
                        </w:tc>
                      </w:tr>
                      <w:tr w:rsidR="00F76FA7">
                        <w:trPr>
                          <w:trHeight w:val="235"/>
                        </w:trPr>
                        <w:tc>
                          <w:tcPr>
                            <w:tcW w:w="3044" w:type="dxa"/>
                            <w:gridSpan w:val="4"/>
                            <w:tcBorders>
                              <w:top w:val="single" w:sz="4" w:space="0" w:color="000000"/>
                              <w:left w:val="nil"/>
                              <w:bottom w:val="single" w:sz="4" w:space="0" w:color="000000"/>
                              <w:right w:val="nil"/>
                            </w:tcBorders>
                            <w:hideMark/>
                          </w:tcPr>
                          <w:p w:rsidR="00F76FA7" w:rsidRDefault="00F76FA7">
                            <w:pPr>
                              <w:pStyle w:val="TableParagraph"/>
                              <w:tabs>
                                <w:tab w:val="left" w:pos="743"/>
                                <w:tab w:val="left" w:pos="1588"/>
                              </w:tabs>
                              <w:spacing w:before="4"/>
                              <w:ind w:left="215"/>
                              <w:rPr>
                                <w:sz w:val="14"/>
                                <w:lang w:val="id-ID"/>
                              </w:rPr>
                            </w:pPr>
                            <w:r>
                              <w:rPr>
                                <w:sz w:val="14"/>
                                <w:lang w:val="id-ID"/>
                              </w:rPr>
                              <w:t>KK</w:t>
                            </w:r>
                            <w:r>
                              <w:rPr>
                                <w:spacing w:val="-2"/>
                                <w:sz w:val="14"/>
                                <w:lang w:val="id-ID"/>
                              </w:rPr>
                              <w:t xml:space="preserve"> </w:t>
                            </w:r>
                            <w:r>
                              <w:rPr>
                                <w:sz w:val="14"/>
                                <w:lang w:val="id-ID"/>
                              </w:rPr>
                              <w:t>=</w:t>
                            </w:r>
                            <w:r>
                              <w:rPr>
                                <w:sz w:val="14"/>
                                <w:lang w:val="id-ID"/>
                              </w:rPr>
                              <w:tab/>
                              <w:t>1,68</w:t>
                            </w:r>
                            <w:r>
                              <w:rPr>
                                <w:spacing w:val="-1"/>
                                <w:sz w:val="14"/>
                                <w:lang w:val="id-ID"/>
                              </w:rPr>
                              <w:t xml:space="preserve"> </w:t>
                            </w:r>
                            <w:r>
                              <w:rPr>
                                <w:sz w:val="14"/>
                                <w:lang w:val="id-ID"/>
                              </w:rPr>
                              <w:t>%</w:t>
                            </w:r>
                            <w:r>
                              <w:rPr>
                                <w:sz w:val="14"/>
                                <w:lang w:val="id-ID"/>
                              </w:rPr>
                              <w:tab/>
                              <w:t>BNJ U/P =</w:t>
                            </w:r>
                            <w:r>
                              <w:rPr>
                                <w:spacing w:val="-1"/>
                                <w:sz w:val="14"/>
                                <w:lang w:val="id-ID"/>
                              </w:rPr>
                              <w:t xml:space="preserve"> </w:t>
                            </w:r>
                            <w:r>
                              <w:rPr>
                                <w:sz w:val="14"/>
                                <w:lang w:val="id-ID"/>
                              </w:rPr>
                              <w:t>0,19</w:t>
                            </w:r>
                          </w:p>
                        </w:tc>
                        <w:tc>
                          <w:tcPr>
                            <w:tcW w:w="622"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c>
                          <w:tcPr>
                            <w:tcW w:w="611" w:type="dxa"/>
                            <w:tcBorders>
                              <w:top w:val="single" w:sz="4" w:space="0" w:color="000000"/>
                              <w:left w:val="nil"/>
                              <w:bottom w:val="single" w:sz="4" w:space="0" w:color="000000"/>
                              <w:right w:val="nil"/>
                            </w:tcBorders>
                          </w:tcPr>
                          <w:p w:rsidR="00F76FA7" w:rsidRDefault="00F76FA7">
                            <w:pPr>
                              <w:pStyle w:val="TableParagraph"/>
                              <w:rPr>
                                <w:rFonts w:ascii="Times New Roman"/>
                                <w:sz w:val="16"/>
                                <w:lang w:val="id-ID"/>
                              </w:rPr>
                            </w:pPr>
                          </w:p>
                        </w:tc>
                      </w:tr>
                    </w:tbl>
                    <w:p w:rsidR="00F76FA7" w:rsidRDefault="00F76FA7" w:rsidP="00F76FA7">
                      <w:pPr>
                        <w:pStyle w:val="BodyText"/>
                        <w:ind w:left="0"/>
                        <w:jc w:val="left"/>
                        <w:rPr>
                          <w:lang w:val="id-ID"/>
                        </w:rPr>
                      </w:pPr>
                    </w:p>
                  </w:txbxContent>
                </v:textbox>
                <w10:wrap anchorx="page"/>
              </v:shape>
            </w:pict>
          </mc:Fallback>
        </mc:AlternateContent>
      </w:r>
      <w:r>
        <w:rPr>
          <w:w w:val="99"/>
          <w:sz w:val="14"/>
          <w:u w:val="single"/>
          <w:lang w:val="id-ID"/>
        </w:rPr>
        <w:t xml:space="preserve"> </w:t>
      </w:r>
      <w:r>
        <w:rPr>
          <w:sz w:val="14"/>
          <w:u w:val="single"/>
          <w:lang w:val="id-ID"/>
        </w:rPr>
        <w:tab/>
      </w: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spacing w:before="2"/>
        <w:ind w:left="0"/>
        <w:jc w:val="left"/>
        <w:rPr>
          <w:sz w:val="22"/>
          <w:lang w:val="id-ID"/>
        </w:rPr>
      </w:pPr>
    </w:p>
    <w:p w:rsidR="00F76FA7" w:rsidRDefault="00F76FA7" w:rsidP="00F76FA7">
      <w:pPr>
        <w:ind w:left="120" w:right="203"/>
        <w:jc w:val="both"/>
        <w:rPr>
          <w:sz w:val="16"/>
          <w:lang w:val="id-ID"/>
        </w:rPr>
      </w:pPr>
      <w:r>
        <w:rPr>
          <w:sz w:val="16"/>
          <w:lang w:val="id-ID"/>
        </w:rPr>
        <w:t>Angka-angka pada kolom dan baris yang diikuti huruf kecil yang sama menunjukkan tidak berbeda nyata menurut uji lanjut BNJ pada taraf 5%</w:t>
      </w:r>
    </w:p>
    <w:p w:rsidR="00F76FA7" w:rsidRDefault="00F76FA7" w:rsidP="00F76FA7">
      <w:pPr>
        <w:pStyle w:val="BodyText"/>
        <w:spacing w:before="10"/>
        <w:ind w:left="0"/>
        <w:jc w:val="left"/>
        <w:rPr>
          <w:sz w:val="17"/>
          <w:lang w:val="id-ID"/>
        </w:rPr>
      </w:pPr>
    </w:p>
    <w:p w:rsidR="00F76FA7" w:rsidRDefault="00F76FA7" w:rsidP="00F76FA7">
      <w:pPr>
        <w:pStyle w:val="BodyText"/>
        <w:spacing w:before="1" w:line="360" w:lineRule="auto"/>
        <w:ind w:left="120" w:right="185" w:firstLine="720"/>
        <w:rPr>
          <w:lang w:val="id-ID"/>
        </w:rPr>
      </w:pPr>
      <w:r>
        <w:rPr>
          <w:lang w:val="id-ID"/>
        </w:rPr>
        <w:t xml:space="preserve">Data pada Tabel 2 menunjukkan bahwa perlakuan urin sapi secara tunggal berpengaruh nyata terhadap umur panen tanaman pare. </w:t>
      </w:r>
      <w:r>
        <w:rPr>
          <w:position w:val="1"/>
          <w:lang w:val="id-ID"/>
        </w:rPr>
        <w:t>Perlakuan U</w:t>
      </w:r>
      <w:r>
        <w:rPr>
          <w:sz w:val="13"/>
          <w:lang w:val="id-ID"/>
        </w:rPr>
        <w:t xml:space="preserve">3 </w:t>
      </w:r>
      <w:r>
        <w:rPr>
          <w:position w:val="1"/>
          <w:lang w:val="id-ID"/>
        </w:rPr>
        <w:t xml:space="preserve">(20 </w:t>
      </w:r>
      <w:r>
        <w:rPr>
          <w:spacing w:val="-4"/>
          <w:position w:val="1"/>
          <w:lang w:val="id-ID"/>
        </w:rPr>
        <w:t xml:space="preserve">ml </w:t>
      </w:r>
      <w:r>
        <w:rPr>
          <w:position w:val="1"/>
          <w:lang w:val="id-ID"/>
        </w:rPr>
        <w:t xml:space="preserve">urin sapi) yaitu 39,08 hari berbeda nyata dengan perlakuan </w:t>
      </w:r>
      <w:r>
        <w:rPr>
          <w:spacing w:val="2"/>
          <w:position w:val="1"/>
          <w:lang w:val="id-ID"/>
        </w:rPr>
        <w:t>U</w:t>
      </w:r>
      <w:r>
        <w:rPr>
          <w:spacing w:val="2"/>
          <w:sz w:val="13"/>
          <w:lang w:val="id-ID"/>
        </w:rPr>
        <w:t xml:space="preserve">2 </w:t>
      </w:r>
      <w:r>
        <w:rPr>
          <w:position w:val="1"/>
          <w:lang w:val="id-ID"/>
        </w:rPr>
        <w:t>(15 ml urin sapi) yaitu 40,00 hari, perlakuan U</w:t>
      </w:r>
      <w:r>
        <w:rPr>
          <w:sz w:val="13"/>
          <w:lang w:val="id-ID"/>
        </w:rPr>
        <w:t xml:space="preserve">1 </w:t>
      </w:r>
      <w:r>
        <w:rPr>
          <w:position w:val="1"/>
          <w:lang w:val="id-ID"/>
        </w:rPr>
        <w:t xml:space="preserve">(10 </w:t>
      </w:r>
      <w:r>
        <w:rPr>
          <w:spacing w:val="-4"/>
          <w:position w:val="1"/>
          <w:lang w:val="id-ID"/>
        </w:rPr>
        <w:t xml:space="preserve">ml </w:t>
      </w:r>
      <w:r>
        <w:rPr>
          <w:position w:val="1"/>
          <w:lang w:val="id-ID"/>
        </w:rPr>
        <w:t xml:space="preserve">urin sapi) yaitu 40,42 hari dan </w:t>
      </w:r>
      <w:r>
        <w:rPr>
          <w:spacing w:val="2"/>
          <w:position w:val="1"/>
          <w:lang w:val="id-ID"/>
        </w:rPr>
        <w:t>U</w:t>
      </w:r>
      <w:r>
        <w:rPr>
          <w:spacing w:val="2"/>
          <w:sz w:val="13"/>
          <w:lang w:val="id-ID"/>
        </w:rPr>
        <w:t xml:space="preserve">0 </w:t>
      </w:r>
      <w:r>
        <w:rPr>
          <w:position w:val="1"/>
          <w:lang w:val="id-ID"/>
        </w:rPr>
        <w:t xml:space="preserve">(tanpa perlakuan </w:t>
      </w:r>
      <w:r>
        <w:rPr>
          <w:lang w:val="id-ID"/>
        </w:rPr>
        <w:t xml:space="preserve">urin sapi) yaitu 40,50. Sedangkan secara tunggal perlakuan NPK Organik memberikan pengaruh yang nyata terhadap umur panen, </w:t>
      </w:r>
      <w:r>
        <w:rPr>
          <w:position w:val="1"/>
          <w:lang w:val="id-ID"/>
        </w:rPr>
        <w:t>dimana perlakuan P</w:t>
      </w:r>
      <w:r>
        <w:rPr>
          <w:sz w:val="13"/>
          <w:lang w:val="id-ID"/>
        </w:rPr>
        <w:t xml:space="preserve">2 </w:t>
      </w:r>
      <w:r>
        <w:rPr>
          <w:position w:val="1"/>
          <w:lang w:val="id-ID"/>
        </w:rPr>
        <w:t>(30 g/tan.) yaitu 39,08 hari yang berbeda dengan perlakuan P</w:t>
      </w:r>
      <w:r>
        <w:rPr>
          <w:sz w:val="13"/>
          <w:lang w:val="id-ID"/>
        </w:rPr>
        <w:t>3</w:t>
      </w:r>
      <w:r>
        <w:rPr>
          <w:position w:val="1"/>
          <w:lang w:val="id-ID"/>
        </w:rPr>
        <w:t xml:space="preserve">(45 g/ </w:t>
      </w:r>
      <w:r>
        <w:rPr>
          <w:lang w:val="id-ID"/>
        </w:rPr>
        <w:t xml:space="preserve">tan) yaitu 40,09 hari, perlakuan P1 (15 g /tan) </w:t>
      </w:r>
      <w:r>
        <w:rPr>
          <w:position w:val="1"/>
          <w:lang w:val="id-ID"/>
        </w:rPr>
        <w:t>yaitu 40,58 hari dan P</w:t>
      </w:r>
      <w:r>
        <w:rPr>
          <w:sz w:val="13"/>
          <w:lang w:val="id-ID"/>
        </w:rPr>
        <w:t xml:space="preserve">0 </w:t>
      </w:r>
      <w:r>
        <w:rPr>
          <w:position w:val="1"/>
          <w:lang w:val="id-ID"/>
        </w:rPr>
        <w:t>yaitu 41,25</w:t>
      </w:r>
      <w:r>
        <w:rPr>
          <w:spacing w:val="-25"/>
          <w:position w:val="1"/>
          <w:lang w:val="id-ID"/>
        </w:rPr>
        <w:t xml:space="preserve"> </w:t>
      </w:r>
      <w:r>
        <w:rPr>
          <w:position w:val="1"/>
          <w:lang w:val="id-ID"/>
        </w:rPr>
        <w:t>hari.</w:t>
      </w:r>
    </w:p>
    <w:p w:rsidR="00F76FA7" w:rsidRDefault="00F76FA7" w:rsidP="00F76FA7">
      <w:pPr>
        <w:pStyle w:val="BodyText"/>
        <w:spacing w:line="360" w:lineRule="auto"/>
        <w:ind w:left="120" w:right="185" w:firstLine="720"/>
        <w:rPr>
          <w:lang w:val="id-ID"/>
        </w:rPr>
      </w:pPr>
      <w:r>
        <w:rPr>
          <w:lang w:val="id-ID"/>
        </w:rPr>
        <w:t xml:space="preserve">Pemberian urin sapi secara tunggal memberikan pengaruh yang nyata terhadap umur panen tanaman pare, dimana perlakuan terbaik terdapat pada perlakuan pemberian urin </w:t>
      </w:r>
      <w:r>
        <w:rPr>
          <w:position w:val="1"/>
          <w:lang w:val="id-ID"/>
        </w:rPr>
        <w:t>sapi U</w:t>
      </w:r>
      <w:r>
        <w:rPr>
          <w:sz w:val="13"/>
          <w:lang w:val="id-ID"/>
        </w:rPr>
        <w:t xml:space="preserve">3 </w:t>
      </w:r>
      <w:r>
        <w:rPr>
          <w:position w:val="1"/>
          <w:lang w:val="id-ID"/>
        </w:rPr>
        <w:t>(20 ml urin sapi/100 ml air) yaitu 39,08 hari. Cepatnya umur panen pada perlakuan U</w:t>
      </w:r>
      <w:r>
        <w:rPr>
          <w:sz w:val="13"/>
          <w:lang w:val="id-ID"/>
        </w:rPr>
        <w:t xml:space="preserve">3 </w:t>
      </w:r>
      <w:r>
        <w:rPr>
          <w:lang w:val="id-ID"/>
        </w:rPr>
        <w:t xml:space="preserve">(20 ml urin sapi) ini di sebabkan zat pengatur tumbuh IAA yang terdapat pada urin sapi dapat diserap dengan baik karena konsentrasi yang tepat, sehingga proses fisiologi tanaman berjalan dengan baik dan dapat mempercepat umur panen. Sedangkan pemberian NPK Organik secara tunggal menghasilkan umur </w:t>
      </w:r>
      <w:r>
        <w:rPr>
          <w:position w:val="1"/>
          <w:lang w:val="id-ID"/>
        </w:rPr>
        <w:t>panen tercepat terdapat pada perlakan P</w:t>
      </w:r>
      <w:r>
        <w:rPr>
          <w:sz w:val="13"/>
          <w:lang w:val="id-ID"/>
        </w:rPr>
        <w:t xml:space="preserve">2 </w:t>
      </w:r>
      <w:r>
        <w:rPr>
          <w:position w:val="1"/>
          <w:lang w:val="id-ID"/>
        </w:rPr>
        <w:t>(30</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25" w:space="117"/>
            <w:col w:w="4568"/>
          </w:cols>
        </w:sectPr>
      </w:pPr>
    </w:p>
    <w:p w:rsidR="00F76FA7" w:rsidRDefault="00F76FA7" w:rsidP="00F76FA7">
      <w:pPr>
        <w:pStyle w:val="BodyText"/>
        <w:spacing w:before="91" w:line="360" w:lineRule="auto"/>
        <w:ind w:right="40"/>
        <w:rPr>
          <w:lang w:val="id-ID"/>
        </w:rPr>
      </w:pPr>
      <w:r>
        <w:rPr>
          <w:lang w:val="id-ID"/>
        </w:rPr>
        <w:lastRenderedPageBreak/>
        <w:t>g/tan.) yaitu 39,08 hari dimana pemberian NPK Organik dengan dosis 30 g/ tan.) merupakan dosis yang tepat dalam mempengaruhi umur panen pare.</w:t>
      </w:r>
    </w:p>
    <w:p w:rsidR="00F76FA7" w:rsidRDefault="00F76FA7" w:rsidP="00F76FA7">
      <w:pPr>
        <w:pStyle w:val="BodyText"/>
        <w:spacing w:before="2" w:line="360" w:lineRule="auto"/>
        <w:ind w:right="40" w:firstLine="720"/>
        <w:rPr>
          <w:lang w:val="id-ID"/>
        </w:rPr>
      </w:pPr>
      <w:r>
        <w:rPr>
          <w:lang w:val="id-ID"/>
        </w:rPr>
        <w:t>Hadi dkk. (2004) mengemukakan bahwa urin sapi mengandung zat pengatur tumbuh IAA ini dikarenakan sapi merupakan hewan yang memakan jaringan tumbuh- tumbuhan yang terdapat di dalamnya auksin dan IAA, auksin ini tidak dapat dicerna dalam tubuh sapi. Dengan demikian secara tidak langsung urin sapi dapat menggantikan fungsi hormon tumbuh sintetis yang berasal dari IBA dan IAA. Selanjutnya Anty (1987) menyatakan bahwa urin sapi mengandung zat perangsang tumbuh yang dapat digunakan sebagai pengatur tumbuh diantaranya adalah IAA yang mempercepat proses pertumbuhan tanaman. Selain mengandung zat pengatur tumbuh IAA, urin sapi juga mengandung unsur hara yang dapat menambah unsur hara yang dibutuhkan tanaman, maka dari itu pemberian urin sapi pada konsentrasi yang tepat dapat mempercepat umur panen tanaman pare. Penggunaan zat pengatur tumbuh harus disesuaikan dengan kebutuhan tanaman, zat pengatur tumbuh tanaman adalah senyawa organik yang bukan hara yang dalam jumlah tepat dapat mendukung proses fisiologi tanaman.</w:t>
      </w:r>
    </w:p>
    <w:p w:rsidR="00F76FA7" w:rsidRDefault="00F76FA7" w:rsidP="00F76FA7">
      <w:pPr>
        <w:pStyle w:val="BodyText"/>
        <w:spacing w:before="1" w:line="360" w:lineRule="auto"/>
        <w:ind w:right="38" w:firstLine="720"/>
        <w:rPr>
          <w:lang w:val="id-ID"/>
        </w:rPr>
      </w:pPr>
      <w:r>
        <w:rPr>
          <w:lang w:val="id-ID"/>
        </w:rPr>
        <w:t xml:space="preserve">Perlakuan NPK organik secara tunggal berpengaruh nyata terhadap umur panen pada tanaman pare. Cepatnya umur panen pada </w:t>
      </w:r>
      <w:r>
        <w:rPr>
          <w:position w:val="1"/>
          <w:lang w:val="id-ID"/>
        </w:rPr>
        <w:t>perlakuan P</w:t>
      </w:r>
      <w:r>
        <w:rPr>
          <w:sz w:val="13"/>
          <w:lang w:val="id-ID"/>
        </w:rPr>
        <w:t>2</w:t>
      </w:r>
      <w:r>
        <w:rPr>
          <w:position w:val="1"/>
          <w:lang w:val="id-ID"/>
        </w:rPr>
        <w:t xml:space="preserve">(30 g /tan) disebabkan karena </w:t>
      </w:r>
      <w:r>
        <w:rPr>
          <w:lang w:val="id-ID"/>
        </w:rPr>
        <w:t xml:space="preserve">faktor umur muncul bunga tanaman, dimana </w:t>
      </w:r>
      <w:r>
        <w:rPr>
          <w:position w:val="1"/>
          <w:lang w:val="id-ID"/>
        </w:rPr>
        <w:t>pada perlakuan P</w:t>
      </w:r>
      <w:r>
        <w:rPr>
          <w:sz w:val="13"/>
          <w:lang w:val="id-ID"/>
        </w:rPr>
        <w:t xml:space="preserve">2 </w:t>
      </w:r>
      <w:r>
        <w:rPr>
          <w:position w:val="1"/>
          <w:lang w:val="id-ID"/>
        </w:rPr>
        <w:t xml:space="preserve">(30 g / tan) bunga lebih </w:t>
      </w:r>
      <w:r>
        <w:rPr>
          <w:lang w:val="id-ID"/>
        </w:rPr>
        <w:t>dahulu muncul dibandingkan dengan perlakuan lain. Cepatnya umur berbunga dapat</w:t>
      </w:r>
    </w:p>
    <w:p w:rsidR="00F76FA7" w:rsidRDefault="00F76FA7" w:rsidP="00F76FA7">
      <w:pPr>
        <w:pStyle w:val="BodyText"/>
        <w:spacing w:before="91" w:line="360" w:lineRule="auto"/>
        <w:ind w:right="186"/>
        <w:rPr>
          <w:lang w:val="id-ID"/>
        </w:rPr>
      </w:pPr>
      <w:r>
        <w:rPr>
          <w:lang w:val="id-ID"/>
        </w:rPr>
        <w:br w:type="column"/>
      </w:r>
      <w:r>
        <w:rPr>
          <w:lang w:val="id-ID"/>
        </w:rPr>
        <w:lastRenderedPageBreak/>
        <w:t>mempengaruhi umur panen pada tanaman pare, dimana semakin cepat muncul bunga maka mempengaruhi umur panen pada tanaman tersebut. Hal ini disebabkan jumlah bahan organik yang berasal dari NPK organik sangat mempengaruhi pertumbuhan populasi mikroorganisme tanah. Mikroorganisme dalam tanah berperan dalam merombak bahan-bahan organik menjadi materi-materi yang lebih halus dan membentuk struktur tanah yang kaya akan bahan organik, sehingga kebutuhan nutrisi tanaman terpenuhi. Dengan meningkatnya keragaman mikroorganisme tanah akan memperbaiki kesehatan dan kualitas tanah yang pada akhirnya juga memperbaiki pertumbuhan tanah (Marsono, dkk.,</w:t>
      </w:r>
      <w:r>
        <w:rPr>
          <w:spacing w:val="-7"/>
          <w:lang w:val="id-ID"/>
        </w:rPr>
        <w:t xml:space="preserve"> </w:t>
      </w:r>
      <w:r>
        <w:rPr>
          <w:lang w:val="id-ID"/>
        </w:rPr>
        <w:t>2002).</w:t>
      </w:r>
    </w:p>
    <w:p w:rsidR="00F76FA7" w:rsidRDefault="00F76FA7" w:rsidP="00F76FA7">
      <w:pPr>
        <w:pStyle w:val="BodyText"/>
        <w:ind w:left="0"/>
        <w:jc w:val="left"/>
        <w:rPr>
          <w:sz w:val="22"/>
          <w:lang w:val="id-ID"/>
        </w:rPr>
      </w:pPr>
    </w:p>
    <w:p w:rsidR="00F76FA7" w:rsidRDefault="00F76FA7" w:rsidP="00F76FA7">
      <w:pPr>
        <w:pStyle w:val="Heading3"/>
        <w:spacing w:before="1"/>
        <w:rPr>
          <w:lang w:val="id-ID"/>
        </w:rPr>
      </w:pPr>
      <w:r>
        <w:rPr>
          <w:lang w:val="id-ID"/>
        </w:rPr>
        <w:t>Jumlah buah pertanaman (buah)</w:t>
      </w:r>
    </w:p>
    <w:p w:rsidR="00F76FA7" w:rsidRDefault="00F76FA7" w:rsidP="00F76FA7">
      <w:pPr>
        <w:pStyle w:val="BodyText"/>
        <w:spacing w:before="123" w:line="360" w:lineRule="auto"/>
        <w:ind w:right="184" w:firstLine="720"/>
        <w:rPr>
          <w:lang w:val="id-ID"/>
        </w:rPr>
      </w:pPr>
      <w:r>
        <w:rPr>
          <w:lang w:val="id-ID"/>
        </w:rPr>
        <w:t xml:space="preserve">Hasil pengamatan terhadap jumlah buah yang dipanen dari hasil sidik ragam menunjukkan bahwa secara interaksi pemberian urin sapi dan </w:t>
      </w:r>
      <w:r>
        <w:rPr>
          <w:spacing w:val="-3"/>
          <w:lang w:val="id-ID"/>
        </w:rPr>
        <w:t xml:space="preserve">NPK </w:t>
      </w:r>
      <w:r>
        <w:rPr>
          <w:lang w:val="id-ID"/>
        </w:rPr>
        <w:t>Organik tidak memperlihatkan pengaruh yang nyata terhadap pengamatan jumlah buah yang dipanen, akan tetapi perlakuan urin sapi dan NPK Organik secara tungggal memberikan pengaruh yang nyata terhadap umur panen. Data hasil pengamatan jumlah buah yang dipanen disajikan pada Tabel</w:t>
      </w:r>
      <w:r>
        <w:rPr>
          <w:spacing w:val="-10"/>
          <w:lang w:val="id-ID"/>
        </w:rPr>
        <w:t xml:space="preserve"> </w:t>
      </w:r>
      <w:r>
        <w:rPr>
          <w:lang w:val="id-ID"/>
        </w:rPr>
        <w:t>3.</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20" w:space="123"/>
            <w:col w:w="4567"/>
          </w:cols>
        </w:sectPr>
      </w:pPr>
    </w:p>
    <w:p w:rsidR="00F76FA7" w:rsidRDefault="00F76FA7" w:rsidP="00F76FA7">
      <w:pPr>
        <w:pStyle w:val="BodyText"/>
        <w:spacing w:before="91"/>
        <w:ind w:left="969" w:hanging="851"/>
        <w:jc w:val="left"/>
        <w:rPr>
          <w:lang w:val="id-ID"/>
        </w:rPr>
      </w:pPr>
      <w:r>
        <w:rPr>
          <w:lang w:val="id-ID"/>
        </w:rPr>
        <w:lastRenderedPageBreak/>
        <w:t>Tabel 3. Jumlah buah yang dipanen dengan pemberian urin sapi dan NPK Organik</w:t>
      </w:r>
    </w:p>
    <w:p w:rsidR="00F76FA7" w:rsidRDefault="00F76FA7" w:rsidP="00F76FA7">
      <w:pPr>
        <w:pStyle w:val="BodyText"/>
        <w:spacing w:before="4"/>
        <w:ind w:left="0"/>
        <w:jc w:val="left"/>
        <w:rPr>
          <w:sz w:val="22"/>
          <w:lang w:val="id-ID"/>
        </w:rPr>
      </w:pPr>
    </w:p>
    <w:tbl>
      <w:tblPr>
        <w:tblW w:w="0" w:type="auto"/>
        <w:tblInd w:w="119" w:type="dxa"/>
        <w:tblLayout w:type="fixed"/>
        <w:tblCellMar>
          <w:left w:w="0" w:type="dxa"/>
          <w:right w:w="0" w:type="dxa"/>
        </w:tblCellMar>
        <w:tblLook w:val="01E0" w:firstRow="1" w:lastRow="1" w:firstColumn="1" w:lastColumn="1" w:noHBand="0" w:noVBand="0"/>
      </w:tblPr>
      <w:tblGrid>
        <w:gridCol w:w="939"/>
        <w:gridCol w:w="617"/>
        <w:gridCol w:w="657"/>
        <w:gridCol w:w="672"/>
        <w:gridCol w:w="721"/>
        <w:gridCol w:w="662"/>
      </w:tblGrid>
      <w:tr w:rsidR="00F76FA7" w:rsidTr="00F76FA7">
        <w:trPr>
          <w:trHeight w:val="288"/>
        </w:trPr>
        <w:tc>
          <w:tcPr>
            <w:tcW w:w="939" w:type="dxa"/>
            <w:vMerge w:val="restart"/>
            <w:tcBorders>
              <w:top w:val="single" w:sz="4" w:space="0" w:color="000000"/>
              <w:left w:val="nil"/>
              <w:bottom w:val="single" w:sz="4" w:space="0" w:color="000000"/>
              <w:right w:val="nil"/>
            </w:tcBorders>
            <w:hideMark/>
          </w:tcPr>
          <w:p w:rsidR="00F76FA7" w:rsidRDefault="00F76FA7">
            <w:pPr>
              <w:pStyle w:val="TableParagraph"/>
              <w:ind w:left="55" w:right="68"/>
              <w:jc w:val="center"/>
              <w:rPr>
                <w:sz w:val="16"/>
                <w:lang w:val="id-ID"/>
              </w:rPr>
            </w:pPr>
            <w:r>
              <w:rPr>
                <w:w w:val="95"/>
                <w:sz w:val="16"/>
                <w:lang w:val="id-ID"/>
              </w:rPr>
              <w:t xml:space="preserve">Konsentrasi </w:t>
            </w:r>
            <w:r>
              <w:rPr>
                <w:sz w:val="16"/>
                <w:lang w:val="id-ID"/>
              </w:rPr>
              <w:t>urin sapi</w:t>
            </w:r>
          </w:p>
          <w:p w:rsidR="00F76FA7" w:rsidRDefault="00F76FA7">
            <w:pPr>
              <w:pStyle w:val="TableParagraph"/>
              <w:spacing w:line="191" w:lineRule="exact"/>
              <w:ind w:right="7"/>
              <w:jc w:val="center"/>
              <w:rPr>
                <w:sz w:val="16"/>
                <w:lang w:val="id-ID"/>
              </w:rPr>
            </w:pPr>
            <w:r>
              <w:rPr>
                <w:w w:val="99"/>
                <w:sz w:val="16"/>
                <w:lang w:val="id-ID"/>
              </w:rPr>
              <w:t>%</w:t>
            </w:r>
          </w:p>
        </w:tc>
        <w:tc>
          <w:tcPr>
            <w:tcW w:w="2667" w:type="dxa"/>
            <w:gridSpan w:val="4"/>
            <w:tcBorders>
              <w:top w:val="single" w:sz="4" w:space="0" w:color="000000"/>
              <w:left w:val="nil"/>
              <w:bottom w:val="single" w:sz="4" w:space="0" w:color="000000"/>
              <w:right w:val="nil"/>
            </w:tcBorders>
            <w:hideMark/>
          </w:tcPr>
          <w:p w:rsidR="00F76FA7" w:rsidRDefault="00F76FA7">
            <w:pPr>
              <w:pStyle w:val="TableParagraph"/>
              <w:spacing w:line="191" w:lineRule="exact"/>
              <w:ind w:left="197"/>
              <w:rPr>
                <w:sz w:val="16"/>
                <w:lang w:val="id-ID"/>
              </w:rPr>
            </w:pPr>
            <w:r>
              <w:rPr>
                <w:sz w:val="16"/>
                <w:lang w:val="id-ID"/>
              </w:rPr>
              <w:t>Dosis NPK Organik (g/tanaman)</w:t>
            </w:r>
          </w:p>
        </w:tc>
        <w:tc>
          <w:tcPr>
            <w:tcW w:w="662" w:type="dxa"/>
            <w:tcBorders>
              <w:top w:val="single" w:sz="4" w:space="0" w:color="000000"/>
              <w:left w:val="nil"/>
              <w:bottom w:val="nil"/>
              <w:right w:val="nil"/>
            </w:tcBorders>
            <w:hideMark/>
          </w:tcPr>
          <w:p w:rsidR="00F76FA7" w:rsidRDefault="00F76FA7">
            <w:pPr>
              <w:pStyle w:val="TableParagraph"/>
              <w:spacing w:line="191" w:lineRule="exact"/>
              <w:ind w:left="37"/>
              <w:rPr>
                <w:sz w:val="16"/>
                <w:lang w:val="id-ID"/>
              </w:rPr>
            </w:pPr>
            <w:r>
              <w:rPr>
                <w:sz w:val="16"/>
                <w:lang w:val="id-ID"/>
              </w:rPr>
              <w:t>Rerata</w:t>
            </w:r>
          </w:p>
        </w:tc>
      </w:tr>
      <w:tr w:rsidR="00F76FA7" w:rsidTr="00F76FA7">
        <w:trPr>
          <w:trHeight w:val="302"/>
        </w:trPr>
        <w:tc>
          <w:tcPr>
            <w:tcW w:w="4268" w:type="dxa"/>
            <w:vMerge/>
            <w:tcBorders>
              <w:top w:val="single" w:sz="4" w:space="0" w:color="000000"/>
              <w:left w:val="nil"/>
              <w:bottom w:val="single" w:sz="4" w:space="0" w:color="000000"/>
              <w:right w:val="nil"/>
            </w:tcBorders>
            <w:vAlign w:val="center"/>
            <w:hideMark/>
          </w:tcPr>
          <w:p w:rsidR="00F76FA7" w:rsidRDefault="00F76FA7">
            <w:pPr>
              <w:widowControl/>
              <w:autoSpaceDE/>
              <w:autoSpaceDN/>
              <w:rPr>
                <w:sz w:val="16"/>
                <w:lang w:val="id-ID"/>
              </w:rPr>
            </w:pPr>
          </w:p>
        </w:tc>
        <w:tc>
          <w:tcPr>
            <w:tcW w:w="617" w:type="dxa"/>
            <w:tcBorders>
              <w:top w:val="single" w:sz="4" w:space="0" w:color="000000"/>
              <w:left w:val="nil"/>
              <w:bottom w:val="single" w:sz="4" w:space="0" w:color="000000"/>
              <w:right w:val="nil"/>
            </w:tcBorders>
            <w:hideMark/>
          </w:tcPr>
          <w:p w:rsidR="00F76FA7" w:rsidRDefault="00F76FA7">
            <w:pPr>
              <w:pStyle w:val="TableParagraph"/>
              <w:spacing w:line="191" w:lineRule="exact"/>
              <w:ind w:right="116"/>
              <w:jc w:val="right"/>
              <w:rPr>
                <w:sz w:val="16"/>
                <w:lang w:val="id-ID"/>
              </w:rPr>
            </w:pPr>
            <w:r>
              <w:rPr>
                <w:position w:val="1"/>
                <w:sz w:val="16"/>
                <w:lang w:val="id-ID"/>
              </w:rPr>
              <w:t>0 (P</w:t>
            </w:r>
            <w:r>
              <w:rPr>
                <w:sz w:val="10"/>
                <w:lang w:val="id-ID"/>
              </w:rPr>
              <w:t>0</w:t>
            </w:r>
            <w:r>
              <w:rPr>
                <w:position w:val="1"/>
                <w:sz w:val="16"/>
                <w:lang w:val="id-ID"/>
              </w:rPr>
              <w:t>)</w:t>
            </w:r>
          </w:p>
        </w:tc>
        <w:tc>
          <w:tcPr>
            <w:tcW w:w="657" w:type="dxa"/>
            <w:tcBorders>
              <w:top w:val="single" w:sz="4" w:space="0" w:color="000000"/>
              <w:left w:val="nil"/>
              <w:bottom w:val="single" w:sz="4" w:space="0" w:color="000000"/>
              <w:right w:val="nil"/>
            </w:tcBorders>
            <w:hideMark/>
          </w:tcPr>
          <w:p w:rsidR="00F76FA7" w:rsidRDefault="00F76FA7">
            <w:pPr>
              <w:pStyle w:val="TableParagraph"/>
              <w:spacing w:line="191" w:lineRule="exact"/>
              <w:ind w:left="38" w:right="40"/>
              <w:jc w:val="center"/>
              <w:rPr>
                <w:sz w:val="16"/>
                <w:lang w:val="id-ID"/>
              </w:rPr>
            </w:pPr>
            <w:r>
              <w:rPr>
                <w:position w:val="1"/>
                <w:sz w:val="16"/>
                <w:lang w:val="id-ID"/>
              </w:rPr>
              <w:t>15 (P</w:t>
            </w:r>
            <w:r>
              <w:rPr>
                <w:sz w:val="10"/>
                <w:lang w:val="id-ID"/>
              </w:rPr>
              <w:t>1</w:t>
            </w:r>
            <w:r>
              <w:rPr>
                <w:position w:val="1"/>
                <w:sz w:val="16"/>
                <w:lang w:val="id-ID"/>
              </w:rPr>
              <w:t>)</w:t>
            </w:r>
          </w:p>
        </w:tc>
        <w:tc>
          <w:tcPr>
            <w:tcW w:w="672" w:type="dxa"/>
            <w:tcBorders>
              <w:top w:val="single" w:sz="4" w:space="0" w:color="000000"/>
              <w:left w:val="nil"/>
              <w:bottom w:val="single" w:sz="4" w:space="0" w:color="000000"/>
              <w:right w:val="nil"/>
            </w:tcBorders>
            <w:hideMark/>
          </w:tcPr>
          <w:p w:rsidR="00F76FA7" w:rsidRDefault="00F76FA7">
            <w:pPr>
              <w:pStyle w:val="TableParagraph"/>
              <w:spacing w:line="191" w:lineRule="exact"/>
              <w:ind w:left="46" w:right="52"/>
              <w:jc w:val="center"/>
              <w:rPr>
                <w:sz w:val="16"/>
                <w:lang w:val="id-ID"/>
              </w:rPr>
            </w:pPr>
            <w:r>
              <w:rPr>
                <w:position w:val="1"/>
                <w:sz w:val="16"/>
                <w:lang w:val="id-ID"/>
              </w:rPr>
              <w:t>30 (P</w:t>
            </w:r>
            <w:r>
              <w:rPr>
                <w:sz w:val="10"/>
                <w:lang w:val="id-ID"/>
              </w:rPr>
              <w:t>2</w:t>
            </w:r>
            <w:r>
              <w:rPr>
                <w:position w:val="1"/>
                <w:sz w:val="16"/>
                <w:lang w:val="id-ID"/>
              </w:rPr>
              <w:t>)</w:t>
            </w:r>
          </w:p>
        </w:tc>
        <w:tc>
          <w:tcPr>
            <w:tcW w:w="721" w:type="dxa"/>
            <w:tcBorders>
              <w:top w:val="single" w:sz="4" w:space="0" w:color="000000"/>
              <w:left w:val="nil"/>
              <w:bottom w:val="single" w:sz="4" w:space="0" w:color="000000"/>
              <w:right w:val="nil"/>
            </w:tcBorders>
            <w:hideMark/>
          </w:tcPr>
          <w:p w:rsidR="00F76FA7" w:rsidRDefault="00F76FA7">
            <w:pPr>
              <w:pStyle w:val="TableParagraph"/>
              <w:spacing w:line="191" w:lineRule="exact"/>
              <w:ind w:right="132"/>
              <w:jc w:val="right"/>
              <w:rPr>
                <w:sz w:val="16"/>
                <w:lang w:val="id-ID"/>
              </w:rPr>
            </w:pPr>
            <w:r>
              <w:rPr>
                <w:position w:val="1"/>
                <w:sz w:val="16"/>
                <w:lang w:val="id-ID"/>
              </w:rPr>
              <w:t>45 (P</w:t>
            </w:r>
            <w:r>
              <w:rPr>
                <w:sz w:val="10"/>
                <w:lang w:val="id-ID"/>
              </w:rPr>
              <w:t>3</w:t>
            </w:r>
            <w:r>
              <w:rPr>
                <w:position w:val="1"/>
                <w:sz w:val="16"/>
                <w:lang w:val="id-ID"/>
              </w:rPr>
              <w:t>)</w:t>
            </w:r>
          </w:p>
        </w:tc>
        <w:tc>
          <w:tcPr>
            <w:tcW w:w="662"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rsidTr="00F76FA7">
        <w:trPr>
          <w:trHeight w:val="227"/>
        </w:trPr>
        <w:tc>
          <w:tcPr>
            <w:tcW w:w="939" w:type="dxa"/>
            <w:tcBorders>
              <w:top w:val="single" w:sz="4" w:space="0" w:color="000000"/>
              <w:left w:val="nil"/>
              <w:bottom w:val="nil"/>
              <w:right w:val="nil"/>
            </w:tcBorders>
            <w:hideMark/>
          </w:tcPr>
          <w:p w:rsidR="00F76FA7" w:rsidRDefault="00F76FA7">
            <w:pPr>
              <w:pStyle w:val="TableParagraph"/>
              <w:spacing w:line="191" w:lineRule="exact"/>
              <w:ind w:left="94"/>
              <w:rPr>
                <w:sz w:val="16"/>
                <w:lang w:val="id-ID"/>
              </w:rPr>
            </w:pPr>
            <w:r>
              <w:rPr>
                <w:position w:val="1"/>
                <w:sz w:val="16"/>
                <w:lang w:val="id-ID"/>
              </w:rPr>
              <w:t>0 (U</w:t>
            </w:r>
            <w:r>
              <w:rPr>
                <w:sz w:val="10"/>
                <w:lang w:val="id-ID"/>
              </w:rPr>
              <w:t>0</w:t>
            </w:r>
            <w:r>
              <w:rPr>
                <w:position w:val="1"/>
                <w:sz w:val="16"/>
                <w:lang w:val="id-ID"/>
              </w:rPr>
              <w:t>)</w:t>
            </w:r>
          </w:p>
        </w:tc>
        <w:tc>
          <w:tcPr>
            <w:tcW w:w="617" w:type="dxa"/>
            <w:tcBorders>
              <w:top w:val="single" w:sz="4" w:space="0" w:color="000000"/>
              <w:left w:val="nil"/>
              <w:bottom w:val="nil"/>
              <w:right w:val="nil"/>
            </w:tcBorders>
            <w:hideMark/>
          </w:tcPr>
          <w:p w:rsidR="00F76FA7" w:rsidRDefault="00F76FA7">
            <w:pPr>
              <w:pStyle w:val="TableParagraph"/>
              <w:spacing w:line="191" w:lineRule="exact"/>
              <w:ind w:right="163"/>
              <w:jc w:val="right"/>
              <w:rPr>
                <w:sz w:val="16"/>
                <w:lang w:val="id-ID"/>
              </w:rPr>
            </w:pPr>
            <w:r>
              <w:rPr>
                <w:w w:val="95"/>
                <w:sz w:val="16"/>
                <w:lang w:val="id-ID"/>
              </w:rPr>
              <w:t>8,67</w:t>
            </w:r>
          </w:p>
        </w:tc>
        <w:tc>
          <w:tcPr>
            <w:tcW w:w="657" w:type="dxa"/>
            <w:tcBorders>
              <w:top w:val="single" w:sz="4" w:space="0" w:color="000000"/>
              <w:left w:val="nil"/>
              <w:bottom w:val="nil"/>
              <w:right w:val="nil"/>
            </w:tcBorders>
            <w:hideMark/>
          </w:tcPr>
          <w:p w:rsidR="00F76FA7" w:rsidRDefault="00F76FA7">
            <w:pPr>
              <w:pStyle w:val="TableParagraph"/>
              <w:spacing w:line="191" w:lineRule="exact"/>
              <w:ind w:left="40" w:right="39"/>
              <w:jc w:val="center"/>
              <w:rPr>
                <w:sz w:val="16"/>
                <w:lang w:val="id-ID"/>
              </w:rPr>
            </w:pPr>
            <w:r>
              <w:rPr>
                <w:sz w:val="16"/>
                <w:lang w:val="id-ID"/>
              </w:rPr>
              <w:t>9,67</w:t>
            </w:r>
          </w:p>
        </w:tc>
        <w:tc>
          <w:tcPr>
            <w:tcW w:w="672" w:type="dxa"/>
            <w:tcBorders>
              <w:top w:val="single" w:sz="4" w:space="0" w:color="000000"/>
              <w:left w:val="nil"/>
              <w:bottom w:val="nil"/>
              <w:right w:val="nil"/>
            </w:tcBorders>
            <w:hideMark/>
          </w:tcPr>
          <w:p w:rsidR="00F76FA7" w:rsidRDefault="00F76FA7">
            <w:pPr>
              <w:pStyle w:val="TableParagraph"/>
              <w:spacing w:line="191" w:lineRule="exact"/>
              <w:ind w:left="44" w:right="54"/>
              <w:jc w:val="center"/>
              <w:rPr>
                <w:sz w:val="16"/>
                <w:lang w:val="id-ID"/>
              </w:rPr>
            </w:pPr>
            <w:r>
              <w:rPr>
                <w:sz w:val="16"/>
                <w:lang w:val="id-ID"/>
              </w:rPr>
              <w:t>11,00</w:t>
            </w:r>
          </w:p>
        </w:tc>
        <w:tc>
          <w:tcPr>
            <w:tcW w:w="721" w:type="dxa"/>
            <w:tcBorders>
              <w:top w:val="single" w:sz="4" w:space="0" w:color="000000"/>
              <w:left w:val="nil"/>
              <w:bottom w:val="nil"/>
              <w:right w:val="nil"/>
            </w:tcBorders>
            <w:hideMark/>
          </w:tcPr>
          <w:p w:rsidR="00F76FA7" w:rsidRDefault="00F76FA7">
            <w:pPr>
              <w:pStyle w:val="TableParagraph"/>
              <w:spacing w:line="191" w:lineRule="exact"/>
              <w:ind w:right="172"/>
              <w:jc w:val="right"/>
              <w:rPr>
                <w:sz w:val="16"/>
                <w:lang w:val="id-ID"/>
              </w:rPr>
            </w:pPr>
            <w:r>
              <w:rPr>
                <w:w w:val="95"/>
                <w:sz w:val="16"/>
                <w:lang w:val="id-ID"/>
              </w:rPr>
              <w:t>10,00</w:t>
            </w:r>
          </w:p>
        </w:tc>
        <w:tc>
          <w:tcPr>
            <w:tcW w:w="662" w:type="dxa"/>
            <w:tcBorders>
              <w:top w:val="single" w:sz="4" w:space="0" w:color="000000"/>
              <w:left w:val="nil"/>
              <w:bottom w:val="nil"/>
              <w:right w:val="nil"/>
            </w:tcBorders>
            <w:hideMark/>
          </w:tcPr>
          <w:p w:rsidR="00F76FA7" w:rsidRDefault="00F76FA7">
            <w:pPr>
              <w:pStyle w:val="TableParagraph"/>
              <w:spacing w:line="191" w:lineRule="exact"/>
              <w:ind w:left="94"/>
              <w:rPr>
                <w:sz w:val="16"/>
                <w:lang w:val="id-ID"/>
              </w:rPr>
            </w:pPr>
            <w:r>
              <w:rPr>
                <w:sz w:val="16"/>
                <w:lang w:val="id-ID"/>
              </w:rPr>
              <w:t>9,83 d</w:t>
            </w:r>
          </w:p>
        </w:tc>
      </w:tr>
      <w:tr w:rsidR="00F76FA7" w:rsidTr="00F76FA7">
        <w:trPr>
          <w:trHeight w:val="276"/>
        </w:trPr>
        <w:tc>
          <w:tcPr>
            <w:tcW w:w="939" w:type="dxa"/>
            <w:hideMark/>
          </w:tcPr>
          <w:p w:rsidR="00F76FA7" w:rsidRDefault="00F76FA7">
            <w:pPr>
              <w:pStyle w:val="TableParagraph"/>
              <w:spacing w:before="34"/>
              <w:ind w:left="46"/>
              <w:rPr>
                <w:sz w:val="16"/>
                <w:lang w:val="id-ID"/>
              </w:rPr>
            </w:pPr>
            <w:r>
              <w:rPr>
                <w:position w:val="1"/>
                <w:sz w:val="16"/>
                <w:lang w:val="id-ID"/>
              </w:rPr>
              <w:t>10 (U</w:t>
            </w:r>
            <w:r>
              <w:rPr>
                <w:sz w:val="10"/>
                <w:lang w:val="id-ID"/>
              </w:rPr>
              <w:t>1</w:t>
            </w:r>
            <w:r>
              <w:rPr>
                <w:position w:val="1"/>
                <w:sz w:val="16"/>
                <w:lang w:val="id-ID"/>
              </w:rPr>
              <w:t>)</w:t>
            </w:r>
          </w:p>
        </w:tc>
        <w:tc>
          <w:tcPr>
            <w:tcW w:w="617" w:type="dxa"/>
            <w:hideMark/>
          </w:tcPr>
          <w:p w:rsidR="00F76FA7" w:rsidRDefault="00F76FA7">
            <w:pPr>
              <w:pStyle w:val="TableParagraph"/>
              <w:spacing w:before="35"/>
              <w:ind w:right="120"/>
              <w:jc w:val="right"/>
              <w:rPr>
                <w:sz w:val="16"/>
                <w:lang w:val="id-ID"/>
              </w:rPr>
            </w:pPr>
            <w:r>
              <w:rPr>
                <w:w w:val="95"/>
                <w:sz w:val="16"/>
                <w:lang w:val="id-ID"/>
              </w:rPr>
              <w:t>11,67</w:t>
            </w:r>
          </w:p>
        </w:tc>
        <w:tc>
          <w:tcPr>
            <w:tcW w:w="657" w:type="dxa"/>
            <w:hideMark/>
          </w:tcPr>
          <w:p w:rsidR="00F76FA7" w:rsidRDefault="00F76FA7">
            <w:pPr>
              <w:pStyle w:val="TableParagraph"/>
              <w:spacing w:before="35"/>
              <w:ind w:left="40" w:right="39"/>
              <w:jc w:val="center"/>
              <w:rPr>
                <w:sz w:val="16"/>
                <w:lang w:val="id-ID"/>
              </w:rPr>
            </w:pPr>
            <w:r>
              <w:rPr>
                <w:sz w:val="16"/>
                <w:lang w:val="id-ID"/>
              </w:rPr>
              <w:t>13,00</w:t>
            </w:r>
          </w:p>
        </w:tc>
        <w:tc>
          <w:tcPr>
            <w:tcW w:w="672" w:type="dxa"/>
            <w:hideMark/>
          </w:tcPr>
          <w:p w:rsidR="00F76FA7" w:rsidRDefault="00F76FA7">
            <w:pPr>
              <w:pStyle w:val="TableParagraph"/>
              <w:spacing w:before="35"/>
              <w:ind w:left="44" w:right="54"/>
              <w:jc w:val="center"/>
              <w:rPr>
                <w:sz w:val="16"/>
                <w:lang w:val="id-ID"/>
              </w:rPr>
            </w:pPr>
            <w:r>
              <w:rPr>
                <w:sz w:val="16"/>
                <w:lang w:val="id-ID"/>
              </w:rPr>
              <w:t>12,67</w:t>
            </w:r>
          </w:p>
        </w:tc>
        <w:tc>
          <w:tcPr>
            <w:tcW w:w="721" w:type="dxa"/>
            <w:hideMark/>
          </w:tcPr>
          <w:p w:rsidR="00F76FA7" w:rsidRDefault="00F76FA7">
            <w:pPr>
              <w:pStyle w:val="TableParagraph"/>
              <w:spacing w:before="35"/>
              <w:ind w:right="172"/>
              <w:jc w:val="right"/>
              <w:rPr>
                <w:sz w:val="16"/>
                <w:lang w:val="id-ID"/>
              </w:rPr>
            </w:pPr>
            <w:r>
              <w:rPr>
                <w:w w:val="95"/>
                <w:sz w:val="16"/>
                <w:lang w:val="id-ID"/>
              </w:rPr>
              <w:t>11,00</w:t>
            </w:r>
          </w:p>
        </w:tc>
        <w:tc>
          <w:tcPr>
            <w:tcW w:w="662" w:type="dxa"/>
            <w:hideMark/>
          </w:tcPr>
          <w:p w:rsidR="00F76FA7" w:rsidRDefault="00F76FA7">
            <w:pPr>
              <w:pStyle w:val="TableParagraph"/>
              <w:spacing w:before="35"/>
              <w:ind w:left="51"/>
              <w:rPr>
                <w:sz w:val="16"/>
                <w:lang w:val="id-ID"/>
              </w:rPr>
            </w:pPr>
            <w:r>
              <w:rPr>
                <w:sz w:val="16"/>
                <w:lang w:val="id-ID"/>
              </w:rPr>
              <w:t>12,08 b</w:t>
            </w:r>
          </w:p>
        </w:tc>
      </w:tr>
      <w:tr w:rsidR="00F76FA7" w:rsidTr="00F76FA7">
        <w:trPr>
          <w:trHeight w:val="287"/>
        </w:trPr>
        <w:tc>
          <w:tcPr>
            <w:tcW w:w="939" w:type="dxa"/>
            <w:hideMark/>
          </w:tcPr>
          <w:p w:rsidR="00F76FA7" w:rsidRDefault="00F76FA7">
            <w:pPr>
              <w:pStyle w:val="TableParagraph"/>
              <w:spacing w:before="46"/>
              <w:ind w:left="46"/>
              <w:rPr>
                <w:sz w:val="16"/>
                <w:lang w:val="id-ID"/>
              </w:rPr>
            </w:pPr>
            <w:r>
              <w:rPr>
                <w:position w:val="1"/>
                <w:sz w:val="16"/>
                <w:lang w:val="id-ID"/>
              </w:rPr>
              <w:t>15 (U</w:t>
            </w:r>
            <w:r>
              <w:rPr>
                <w:sz w:val="10"/>
                <w:lang w:val="id-ID"/>
              </w:rPr>
              <w:t>2</w:t>
            </w:r>
            <w:r>
              <w:rPr>
                <w:position w:val="1"/>
                <w:sz w:val="16"/>
                <w:lang w:val="id-ID"/>
              </w:rPr>
              <w:t>)</w:t>
            </w:r>
          </w:p>
        </w:tc>
        <w:tc>
          <w:tcPr>
            <w:tcW w:w="617" w:type="dxa"/>
            <w:hideMark/>
          </w:tcPr>
          <w:p w:rsidR="00F76FA7" w:rsidRDefault="00F76FA7">
            <w:pPr>
              <w:pStyle w:val="TableParagraph"/>
              <w:spacing w:before="47"/>
              <w:ind w:right="120"/>
              <w:jc w:val="right"/>
              <w:rPr>
                <w:sz w:val="16"/>
                <w:lang w:val="id-ID"/>
              </w:rPr>
            </w:pPr>
            <w:r>
              <w:rPr>
                <w:w w:val="95"/>
                <w:sz w:val="16"/>
                <w:lang w:val="id-ID"/>
              </w:rPr>
              <w:t>10,33</w:t>
            </w:r>
          </w:p>
        </w:tc>
        <w:tc>
          <w:tcPr>
            <w:tcW w:w="657" w:type="dxa"/>
            <w:hideMark/>
          </w:tcPr>
          <w:p w:rsidR="00F76FA7" w:rsidRDefault="00F76FA7">
            <w:pPr>
              <w:pStyle w:val="TableParagraph"/>
              <w:spacing w:before="47"/>
              <w:ind w:left="40" w:right="39"/>
              <w:jc w:val="center"/>
              <w:rPr>
                <w:sz w:val="16"/>
                <w:lang w:val="id-ID"/>
              </w:rPr>
            </w:pPr>
            <w:r>
              <w:rPr>
                <w:sz w:val="16"/>
                <w:lang w:val="id-ID"/>
              </w:rPr>
              <w:t>10,00</w:t>
            </w:r>
          </w:p>
        </w:tc>
        <w:tc>
          <w:tcPr>
            <w:tcW w:w="672" w:type="dxa"/>
            <w:hideMark/>
          </w:tcPr>
          <w:p w:rsidR="00F76FA7" w:rsidRDefault="00F76FA7">
            <w:pPr>
              <w:pStyle w:val="TableParagraph"/>
              <w:spacing w:before="47"/>
              <w:ind w:left="44" w:right="54"/>
              <w:jc w:val="center"/>
              <w:rPr>
                <w:sz w:val="16"/>
                <w:lang w:val="id-ID"/>
              </w:rPr>
            </w:pPr>
            <w:r>
              <w:rPr>
                <w:sz w:val="16"/>
                <w:lang w:val="id-ID"/>
              </w:rPr>
              <w:t>13,67</w:t>
            </w:r>
          </w:p>
        </w:tc>
        <w:tc>
          <w:tcPr>
            <w:tcW w:w="721" w:type="dxa"/>
            <w:hideMark/>
          </w:tcPr>
          <w:p w:rsidR="00F76FA7" w:rsidRDefault="00F76FA7">
            <w:pPr>
              <w:pStyle w:val="TableParagraph"/>
              <w:spacing w:before="47"/>
              <w:ind w:right="172"/>
              <w:jc w:val="right"/>
              <w:rPr>
                <w:sz w:val="16"/>
                <w:lang w:val="id-ID"/>
              </w:rPr>
            </w:pPr>
            <w:r>
              <w:rPr>
                <w:w w:val="95"/>
                <w:sz w:val="16"/>
                <w:lang w:val="id-ID"/>
              </w:rPr>
              <w:t>11,33</w:t>
            </w:r>
          </w:p>
        </w:tc>
        <w:tc>
          <w:tcPr>
            <w:tcW w:w="662" w:type="dxa"/>
            <w:hideMark/>
          </w:tcPr>
          <w:p w:rsidR="00F76FA7" w:rsidRDefault="00F76FA7">
            <w:pPr>
              <w:pStyle w:val="TableParagraph"/>
              <w:spacing w:before="47"/>
              <w:ind w:left="61"/>
              <w:rPr>
                <w:sz w:val="16"/>
                <w:lang w:val="id-ID"/>
              </w:rPr>
            </w:pPr>
            <w:r>
              <w:rPr>
                <w:sz w:val="16"/>
                <w:lang w:val="id-ID"/>
              </w:rPr>
              <w:t>11,33 c</w:t>
            </w:r>
          </w:p>
        </w:tc>
      </w:tr>
      <w:tr w:rsidR="00F76FA7" w:rsidTr="00F76FA7">
        <w:trPr>
          <w:trHeight w:val="360"/>
        </w:trPr>
        <w:tc>
          <w:tcPr>
            <w:tcW w:w="939" w:type="dxa"/>
            <w:tcBorders>
              <w:top w:val="nil"/>
              <w:left w:val="nil"/>
              <w:bottom w:val="single" w:sz="4" w:space="0" w:color="000000"/>
              <w:right w:val="nil"/>
            </w:tcBorders>
            <w:hideMark/>
          </w:tcPr>
          <w:p w:rsidR="00F76FA7" w:rsidRDefault="00F76FA7">
            <w:pPr>
              <w:pStyle w:val="TableParagraph"/>
              <w:spacing w:before="46"/>
              <w:ind w:left="46"/>
              <w:rPr>
                <w:sz w:val="16"/>
                <w:lang w:val="id-ID"/>
              </w:rPr>
            </w:pPr>
            <w:r>
              <w:rPr>
                <w:position w:val="1"/>
                <w:sz w:val="16"/>
                <w:lang w:val="id-ID"/>
              </w:rPr>
              <w:t>20 (U</w:t>
            </w:r>
            <w:r>
              <w:rPr>
                <w:sz w:val="10"/>
                <w:lang w:val="id-ID"/>
              </w:rPr>
              <w:t>3</w:t>
            </w:r>
            <w:r>
              <w:rPr>
                <w:position w:val="1"/>
                <w:sz w:val="16"/>
                <w:lang w:val="id-ID"/>
              </w:rPr>
              <w:t>)</w:t>
            </w:r>
          </w:p>
        </w:tc>
        <w:tc>
          <w:tcPr>
            <w:tcW w:w="617" w:type="dxa"/>
            <w:tcBorders>
              <w:top w:val="nil"/>
              <w:left w:val="nil"/>
              <w:bottom w:val="single" w:sz="4" w:space="0" w:color="000000"/>
              <w:right w:val="nil"/>
            </w:tcBorders>
            <w:hideMark/>
          </w:tcPr>
          <w:p w:rsidR="00F76FA7" w:rsidRDefault="00F76FA7">
            <w:pPr>
              <w:pStyle w:val="TableParagraph"/>
              <w:spacing w:before="47"/>
              <w:ind w:right="120"/>
              <w:jc w:val="right"/>
              <w:rPr>
                <w:sz w:val="16"/>
                <w:lang w:val="id-ID"/>
              </w:rPr>
            </w:pPr>
            <w:r>
              <w:rPr>
                <w:w w:val="95"/>
                <w:sz w:val="16"/>
                <w:lang w:val="id-ID"/>
              </w:rPr>
              <w:t>12,33</w:t>
            </w:r>
          </w:p>
        </w:tc>
        <w:tc>
          <w:tcPr>
            <w:tcW w:w="657" w:type="dxa"/>
            <w:tcBorders>
              <w:top w:val="nil"/>
              <w:left w:val="nil"/>
              <w:bottom w:val="single" w:sz="4" w:space="0" w:color="000000"/>
              <w:right w:val="nil"/>
            </w:tcBorders>
            <w:hideMark/>
          </w:tcPr>
          <w:p w:rsidR="00F76FA7" w:rsidRDefault="00F76FA7">
            <w:pPr>
              <w:pStyle w:val="TableParagraph"/>
              <w:spacing w:before="47"/>
              <w:ind w:left="40" w:right="39"/>
              <w:jc w:val="center"/>
              <w:rPr>
                <w:sz w:val="16"/>
                <w:lang w:val="id-ID"/>
              </w:rPr>
            </w:pPr>
            <w:r>
              <w:rPr>
                <w:sz w:val="16"/>
                <w:lang w:val="id-ID"/>
              </w:rPr>
              <w:t>11,33</w:t>
            </w:r>
          </w:p>
        </w:tc>
        <w:tc>
          <w:tcPr>
            <w:tcW w:w="672" w:type="dxa"/>
            <w:tcBorders>
              <w:top w:val="nil"/>
              <w:left w:val="nil"/>
              <w:bottom w:val="single" w:sz="4" w:space="0" w:color="000000"/>
              <w:right w:val="nil"/>
            </w:tcBorders>
            <w:hideMark/>
          </w:tcPr>
          <w:p w:rsidR="00F76FA7" w:rsidRDefault="00F76FA7">
            <w:pPr>
              <w:pStyle w:val="TableParagraph"/>
              <w:spacing w:before="47"/>
              <w:ind w:left="44" w:right="54"/>
              <w:jc w:val="center"/>
              <w:rPr>
                <w:sz w:val="16"/>
                <w:lang w:val="id-ID"/>
              </w:rPr>
            </w:pPr>
            <w:r>
              <w:rPr>
                <w:sz w:val="16"/>
                <w:lang w:val="id-ID"/>
              </w:rPr>
              <w:t>13,33</w:t>
            </w:r>
          </w:p>
        </w:tc>
        <w:tc>
          <w:tcPr>
            <w:tcW w:w="721" w:type="dxa"/>
            <w:tcBorders>
              <w:top w:val="nil"/>
              <w:left w:val="nil"/>
              <w:bottom w:val="single" w:sz="4" w:space="0" w:color="000000"/>
              <w:right w:val="nil"/>
            </w:tcBorders>
            <w:hideMark/>
          </w:tcPr>
          <w:p w:rsidR="00F76FA7" w:rsidRDefault="00F76FA7">
            <w:pPr>
              <w:pStyle w:val="TableParagraph"/>
              <w:spacing w:before="47"/>
              <w:ind w:right="172"/>
              <w:jc w:val="right"/>
              <w:rPr>
                <w:sz w:val="16"/>
                <w:lang w:val="id-ID"/>
              </w:rPr>
            </w:pPr>
            <w:r>
              <w:rPr>
                <w:w w:val="95"/>
                <w:sz w:val="16"/>
                <w:lang w:val="id-ID"/>
              </w:rPr>
              <w:t>11,08</w:t>
            </w:r>
          </w:p>
        </w:tc>
        <w:tc>
          <w:tcPr>
            <w:tcW w:w="662" w:type="dxa"/>
            <w:tcBorders>
              <w:top w:val="nil"/>
              <w:left w:val="nil"/>
              <w:bottom w:val="single" w:sz="4" w:space="0" w:color="000000"/>
              <w:right w:val="nil"/>
            </w:tcBorders>
            <w:hideMark/>
          </w:tcPr>
          <w:p w:rsidR="00F76FA7" w:rsidRDefault="00F76FA7">
            <w:pPr>
              <w:pStyle w:val="TableParagraph"/>
              <w:spacing w:before="47"/>
              <w:ind w:left="56"/>
              <w:rPr>
                <w:sz w:val="16"/>
                <w:lang w:val="id-ID"/>
              </w:rPr>
            </w:pPr>
            <w:r>
              <w:rPr>
                <w:sz w:val="16"/>
                <w:lang w:val="id-ID"/>
              </w:rPr>
              <w:t>13,25 a</w:t>
            </w:r>
          </w:p>
        </w:tc>
      </w:tr>
      <w:tr w:rsidR="00F76FA7" w:rsidTr="00F76FA7">
        <w:trPr>
          <w:trHeight w:val="312"/>
        </w:trPr>
        <w:tc>
          <w:tcPr>
            <w:tcW w:w="939" w:type="dxa"/>
            <w:tcBorders>
              <w:top w:val="single" w:sz="4" w:space="0" w:color="000000"/>
              <w:left w:val="nil"/>
              <w:bottom w:val="single" w:sz="4" w:space="0" w:color="000000"/>
              <w:right w:val="nil"/>
            </w:tcBorders>
            <w:hideMark/>
          </w:tcPr>
          <w:p w:rsidR="00F76FA7" w:rsidRDefault="00F76FA7">
            <w:pPr>
              <w:pStyle w:val="TableParagraph"/>
              <w:spacing w:line="192" w:lineRule="exact"/>
              <w:ind w:left="233"/>
              <w:rPr>
                <w:sz w:val="16"/>
                <w:lang w:val="id-ID"/>
              </w:rPr>
            </w:pPr>
            <w:r>
              <w:rPr>
                <w:sz w:val="16"/>
                <w:lang w:val="id-ID"/>
              </w:rPr>
              <w:t>Rerata</w:t>
            </w:r>
          </w:p>
        </w:tc>
        <w:tc>
          <w:tcPr>
            <w:tcW w:w="617" w:type="dxa"/>
            <w:tcBorders>
              <w:top w:val="single" w:sz="4" w:space="0" w:color="000000"/>
              <w:left w:val="nil"/>
              <w:bottom w:val="single" w:sz="4" w:space="0" w:color="000000"/>
              <w:right w:val="nil"/>
            </w:tcBorders>
            <w:hideMark/>
          </w:tcPr>
          <w:p w:rsidR="00F76FA7" w:rsidRDefault="00F76FA7">
            <w:pPr>
              <w:pStyle w:val="TableParagraph"/>
              <w:spacing w:line="192" w:lineRule="exact"/>
              <w:ind w:right="56"/>
              <w:jc w:val="right"/>
              <w:rPr>
                <w:sz w:val="16"/>
                <w:lang w:val="id-ID"/>
              </w:rPr>
            </w:pPr>
            <w:r>
              <w:rPr>
                <w:sz w:val="16"/>
                <w:lang w:val="id-ID"/>
              </w:rPr>
              <w:t>10,75 c</w:t>
            </w:r>
          </w:p>
        </w:tc>
        <w:tc>
          <w:tcPr>
            <w:tcW w:w="657" w:type="dxa"/>
            <w:tcBorders>
              <w:top w:val="single" w:sz="4" w:space="0" w:color="000000"/>
              <w:left w:val="nil"/>
              <w:bottom w:val="single" w:sz="4" w:space="0" w:color="000000"/>
              <w:right w:val="nil"/>
            </w:tcBorders>
            <w:hideMark/>
          </w:tcPr>
          <w:p w:rsidR="00F76FA7" w:rsidRDefault="00F76FA7">
            <w:pPr>
              <w:pStyle w:val="TableParagraph"/>
              <w:spacing w:line="192" w:lineRule="exact"/>
              <w:ind w:left="40" w:right="40"/>
              <w:jc w:val="center"/>
              <w:rPr>
                <w:sz w:val="16"/>
                <w:lang w:val="id-ID"/>
              </w:rPr>
            </w:pPr>
            <w:r>
              <w:rPr>
                <w:sz w:val="16"/>
                <w:lang w:val="id-ID"/>
              </w:rPr>
              <w:t>11,33 b</w:t>
            </w:r>
          </w:p>
        </w:tc>
        <w:tc>
          <w:tcPr>
            <w:tcW w:w="672" w:type="dxa"/>
            <w:tcBorders>
              <w:top w:val="single" w:sz="4" w:space="0" w:color="000000"/>
              <w:left w:val="nil"/>
              <w:bottom w:val="single" w:sz="4" w:space="0" w:color="000000"/>
              <w:right w:val="nil"/>
            </w:tcBorders>
            <w:hideMark/>
          </w:tcPr>
          <w:p w:rsidR="00F76FA7" w:rsidRDefault="00F76FA7">
            <w:pPr>
              <w:pStyle w:val="TableParagraph"/>
              <w:spacing w:line="192" w:lineRule="exact"/>
              <w:ind w:left="46" w:right="54"/>
              <w:jc w:val="center"/>
              <w:rPr>
                <w:sz w:val="16"/>
                <w:lang w:val="id-ID"/>
              </w:rPr>
            </w:pPr>
            <w:r>
              <w:rPr>
                <w:sz w:val="16"/>
                <w:lang w:val="id-ID"/>
              </w:rPr>
              <w:t>13,33 a</w:t>
            </w:r>
          </w:p>
        </w:tc>
        <w:tc>
          <w:tcPr>
            <w:tcW w:w="721" w:type="dxa"/>
            <w:tcBorders>
              <w:top w:val="single" w:sz="4" w:space="0" w:color="000000"/>
              <w:left w:val="nil"/>
              <w:bottom w:val="single" w:sz="4" w:space="0" w:color="000000"/>
              <w:right w:val="nil"/>
            </w:tcBorders>
            <w:hideMark/>
          </w:tcPr>
          <w:p w:rsidR="00F76FA7" w:rsidRDefault="00F76FA7">
            <w:pPr>
              <w:pStyle w:val="TableParagraph"/>
              <w:spacing w:line="192" w:lineRule="exact"/>
              <w:ind w:right="104"/>
              <w:jc w:val="right"/>
              <w:rPr>
                <w:sz w:val="16"/>
                <w:lang w:val="id-ID"/>
              </w:rPr>
            </w:pPr>
            <w:r>
              <w:rPr>
                <w:sz w:val="16"/>
                <w:lang w:val="id-ID"/>
              </w:rPr>
              <w:t>11,08 b</w:t>
            </w:r>
          </w:p>
        </w:tc>
        <w:tc>
          <w:tcPr>
            <w:tcW w:w="662"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r w:rsidR="00F76FA7" w:rsidTr="00F76FA7">
        <w:trPr>
          <w:trHeight w:val="311"/>
        </w:trPr>
        <w:tc>
          <w:tcPr>
            <w:tcW w:w="4268" w:type="dxa"/>
            <w:gridSpan w:val="6"/>
            <w:tcBorders>
              <w:top w:val="single" w:sz="4" w:space="0" w:color="000000"/>
              <w:left w:val="nil"/>
              <w:bottom w:val="single" w:sz="4" w:space="0" w:color="000000"/>
              <w:right w:val="nil"/>
            </w:tcBorders>
            <w:hideMark/>
          </w:tcPr>
          <w:p w:rsidR="00F76FA7" w:rsidRDefault="00F76FA7">
            <w:pPr>
              <w:pStyle w:val="TableParagraph"/>
              <w:tabs>
                <w:tab w:val="left" w:pos="2616"/>
              </w:tabs>
              <w:spacing w:line="191" w:lineRule="exact"/>
              <w:ind w:left="497"/>
              <w:rPr>
                <w:sz w:val="16"/>
                <w:lang w:val="id-ID"/>
              </w:rPr>
            </w:pPr>
            <w:r>
              <w:rPr>
                <w:sz w:val="16"/>
                <w:lang w:val="id-ID"/>
              </w:rPr>
              <w:t>KK =</w:t>
            </w:r>
            <w:r>
              <w:rPr>
                <w:spacing w:val="45"/>
                <w:sz w:val="16"/>
                <w:lang w:val="id-ID"/>
              </w:rPr>
              <w:t xml:space="preserve"> </w:t>
            </w:r>
            <w:r>
              <w:rPr>
                <w:sz w:val="16"/>
                <w:lang w:val="id-ID"/>
              </w:rPr>
              <w:t>2,09 %</w:t>
            </w:r>
            <w:r>
              <w:rPr>
                <w:sz w:val="16"/>
                <w:lang w:val="id-ID"/>
              </w:rPr>
              <w:tab/>
              <w:t>BNJ U/P =</w:t>
            </w:r>
            <w:r>
              <w:rPr>
                <w:spacing w:val="49"/>
                <w:sz w:val="16"/>
                <w:lang w:val="id-ID"/>
              </w:rPr>
              <w:t xml:space="preserve"> </w:t>
            </w:r>
            <w:r>
              <w:rPr>
                <w:sz w:val="16"/>
                <w:lang w:val="id-ID"/>
              </w:rPr>
              <w:t>0,32</w:t>
            </w:r>
          </w:p>
        </w:tc>
      </w:tr>
    </w:tbl>
    <w:p w:rsidR="00F76FA7" w:rsidRDefault="00F76FA7" w:rsidP="00F76FA7">
      <w:pPr>
        <w:ind w:left="119" w:right="56"/>
        <w:jc w:val="both"/>
        <w:rPr>
          <w:sz w:val="16"/>
          <w:lang w:val="id-ID"/>
        </w:rPr>
      </w:pPr>
      <w:r>
        <w:rPr>
          <w:sz w:val="16"/>
          <w:lang w:val="id-ID"/>
        </w:rPr>
        <w:t>Angka-angka pada kolom dan baris yang diikuti huruf kecil yang sama menunjukkan tidak berbeda nyata menurut uji lanjut BNJ pada taraf 5%.</w:t>
      </w:r>
    </w:p>
    <w:p w:rsidR="00F76FA7" w:rsidRDefault="00F76FA7" w:rsidP="00F76FA7">
      <w:pPr>
        <w:pStyle w:val="BodyText"/>
        <w:ind w:left="0"/>
        <w:jc w:val="left"/>
        <w:rPr>
          <w:sz w:val="18"/>
          <w:lang w:val="id-ID"/>
        </w:rPr>
      </w:pPr>
    </w:p>
    <w:p w:rsidR="00F76FA7" w:rsidRDefault="00F76FA7" w:rsidP="00F76FA7">
      <w:pPr>
        <w:pStyle w:val="BodyText"/>
        <w:spacing w:before="10"/>
        <w:ind w:left="0"/>
        <w:jc w:val="left"/>
        <w:rPr>
          <w:sz w:val="13"/>
          <w:lang w:val="id-ID"/>
        </w:rPr>
      </w:pPr>
    </w:p>
    <w:p w:rsidR="00F76FA7" w:rsidRDefault="00F76FA7" w:rsidP="00F76FA7">
      <w:pPr>
        <w:pStyle w:val="BodyText"/>
        <w:spacing w:line="360" w:lineRule="auto"/>
        <w:ind w:right="38" w:firstLine="720"/>
        <w:rPr>
          <w:lang w:val="id-ID"/>
        </w:rPr>
      </w:pPr>
      <w:r>
        <w:rPr>
          <w:lang w:val="id-ID"/>
        </w:rPr>
        <w:t xml:space="preserve">Tabel 3 menunjukkan bahwa secara tunggal pemberian urin sapi menunjukkan pengaruh yang nyata terhadap pengamatan jumlah buah yang dipanen dimana perlakuan  </w:t>
      </w:r>
      <w:r>
        <w:rPr>
          <w:position w:val="1"/>
          <w:lang w:val="id-ID"/>
        </w:rPr>
        <w:t>U</w:t>
      </w:r>
      <w:r>
        <w:rPr>
          <w:sz w:val="13"/>
          <w:lang w:val="id-ID"/>
        </w:rPr>
        <w:t xml:space="preserve">3 </w:t>
      </w:r>
      <w:r>
        <w:rPr>
          <w:position w:val="1"/>
          <w:lang w:val="id-ID"/>
        </w:rPr>
        <w:t xml:space="preserve">(20 </w:t>
      </w:r>
      <w:r>
        <w:rPr>
          <w:spacing w:val="-3"/>
          <w:position w:val="1"/>
          <w:lang w:val="id-ID"/>
        </w:rPr>
        <w:t xml:space="preserve">ml/100 </w:t>
      </w:r>
      <w:r>
        <w:rPr>
          <w:position w:val="1"/>
          <w:lang w:val="id-ID"/>
        </w:rPr>
        <w:t>ml air) yaitu 13,25 buah berbeda nyata dengan perlakuan U</w:t>
      </w:r>
      <w:r>
        <w:rPr>
          <w:sz w:val="13"/>
          <w:lang w:val="id-ID"/>
        </w:rPr>
        <w:t>1</w:t>
      </w:r>
      <w:r>
        <w:rPr>
          <w:position w:val="1"/>
          <w:lang w:val="id-ID"/>
        </w:rPr>
        <w:t>(10 ml urin sapi/100 ml air) yaitu 12,08 buah, perlakuan U</w:t>
      </w:r>
      <w:r>
        <w:rPr>
          <w:sz w:val="13"/>
          <w:lang w:val="id-ID"/>
        </w:rPr>
        <w:t xml:space="preserve">2 </w:t>
      </w:r>
      <w:r>
        <w:rPr>
          <w:position w:val="1"/>
          <w:lang w:val="id-ID"/>
        </w:rPr>
        <w:t xml:space="preserve">(10 ml urin sapi/100 ml air) yaitu 11,33 buah dan </w:t>
      </w:r>
      <w:r>
        <w:rPr>
          <w:spacing w:val="4"/>
          <w:position w:val="1"/>
          <w:lang w:val="id-ID"/>
        </w:rPr>
        <w:t>U</w:t>
      </w:r>
      <w:r>
        <w:rPr>
          <w:spacing w:val="4"/>
          <w:sz w:val="13"/>
          <w:lang w:val="id-ID"/>
        </w:rPr>
        <w:t xml:space="preserve">0 </w:t>
      </w:r>
      <w:r>
        <w:rPr>
          <w:lang w:val="id-ID"/>
        </w:rPr>
        <w:t xml:space="preserve">(tanpa pemberian urin sapi) yaitu 9,83 buah. Secara tunggal perlakuan NPK Organik memberikan pengaruh yang nyata terhadap pengamatan jumlah buah yang dipanen, </w:t>
      </w:r>
      <w:r>
        <w:rPr>
          <w:position w:val="1"/>
          <w:lang w:val="id-ID"/>
        </w:rPr>
        <w:t>dimana perlakuan P</w:t>
      </w:r>
      <w:r>
        <w:rPr>
          <w:sz w:val="13"/>
          <w:lang w:val="id-ID"/>
        </w:rPr>
        <w:t xml:space="preserve">2 </w:t>
      </w:r>
      <w:r>
        <w:rPr>
          <w:position w:val="1"/>
          <w:lang w:val="id-ID"/>
        </w:rPr>
        <w:t>(30 g/ tan ) yaitu 13,33 buah berbeda nyata dengan perlakuan P</w:t>
      </w:r>
      <w:r>
        <w:rPr>
          <w:sz w:val="13"/>
          <w:lang w:val="id-ID"/>
        </w:rPr>
        <w:t xml:space="preserve">1 </w:t>
      </w:r>
      <w:r>
        <w:rPr>
          <w:position w:val="1"/>
          <w:lang w:val="id-ID"/>
        </w:rPr>
        <w:t>(15/tan) yaitu 11,33 buah, perlakuan P</w:t>
      </w:r>
      <w:r>
        <w:rPr>
          <w:sz w:val="13"/>
          <w:lang w:val="id-ID"/>
        </w:rPr>
        <w:t xml:space="preserve">3 </w:t>
      </w:r>
      <w:r>
        <w:rPr>
          <w:position w:val="1"/>
          <w:lang w:val="id-ID"/>
        </w:rPr>
        <w:t xml:space="preserve">(45 g/tan.) yaitu 11,08 buah dan </w:t>
      </w:r>
      <w:r>
        <w:rPr>
          <w:spacing w:val="-3"/>
          <w:position w:val="1"/>
          <w:lang w:val="id-ID"/>
        </w:rPr>
        <w:t>P</w:t>
      </w:r>
      <w:r>
        <w:rPr>
          <w:spacing w:val="-3"/>
          <w:sz w:val="13"/>
          <w:lang w:val="id-ID"/>
        </w:rPr>
        <w:t xml:space="preserve">0 </w:t>
      </w:r>
      <w:r>
        <w:rPr>
          <w:position w:val="1"/>
          <w:lang w:val="id-ID"/>
        </w:rPr>
        <w:t xml:space="preserve">(tanpa </w:t>
      </w:r>
      <w:r>
        <w:rPr>
          <w:lang w:val="id-ID"/>
        </w:rPr>
        <w:t xml:space="preserve">perlakuan ) yaitu 10,75 buah, namun  </w:t>
      </w:r>
      <w:r>
        <w:rPr>
          <w:position w:val="1"/>
          <w:lang w:val="id-ID"/>
        </w:rPr>
        <w:t>perlakuan P</w:t>
      </w:r>
      <w:r>
        <w:rPr>
          <w:sz w:val="13"/>
          <w:lang w:val="id-ID"/>
        </w:rPr>
        <w:t xml:space="preserve">1 </w:t>
      </w:r>
      <w:r>
        <w:rPr>
          <w:position w:val="1"/>
          <w:lang w:val="id-ID"/>
        </w:rPr>
        <w:t>(15 g/tan.) yaitu 11,33 buah tidak berbeda nyata dengan perlakuan P</w:t>
      </w:r>
      <w:r>
        <w:rPr>
          <w:sz w:val="13"/>
          <w:lang w:val="id-ID"/>
        </w:rPr>
        <w:t xml:space="preserve">3 </w:t>
      </w:r>
      <w:r>
        <w:rPr>
          <w:position w:val="1"/>
          <w:lang w:val="id-ID"/>
        </w:rPr>
        <w:t xml:space="preserve">( 45 g/tan) </w:t>
      </w:r>
      <w:r>
        <w:rPr>
          <w:lang w:val="id-ID"/>
        </w:rPr>
        <w:t>yaitu 11,08</w:t>
      </w:r>
      <w:r>
        <w:rPr>
          <w:spacing w:val="-4"/>
          <w:lang w:val="id-ID"/>
        </w:rPr>
        <w:t xml:space="preserve"> </w:t>
      </w:r>
      <w:r>
        <w:rPr>
          <w:lang w:val="id-ID"/>
        </w:rPr>
        <w:t>buah.</w:t>
      </w:r>
    </w:p>
    <w:p w:rsidR="00F76FA7" w:rsidRDefault="00F76FA7" w:rsidP="00F76FA7">
      <w:pPr>
        <w:pStyle w:val="BodyText"/>
        <w:spacing w:before="3" w:line="360" w:lineRule="auto"/>
        <w:ind w:right="38" w:firstLine="720"/>
        <w:rPr>
          <w:lang w:val="id-ID"/>
        </w:rPr>
      </w:pPr>
      <w:r>
        <w:rPr>
          <w:lang w:val="id-ID"/>
        </w:rPr>
        <w:t xml:space="preserve">Pemberian urin sapi secara tunggal menghasilkan jumlah buah pare terbanyak </w:t>
      </w:r>
      <w:r>
        <w:rPr>
          <w:position w:val="1"/>
          <w:lang w:val="id-ID"/>
        </w:rPr>
        <w:t>terdapat pada U</w:t>
      </w:r>
      <w:r>
        <w:rPr>
          <w:sz w:val="13"/>
          <w:lang w:val="id-ID"/>
        </w:rPr>
        <w:t xml:space="preserve">3 </w:t>
      </w:r>
      <w:r>
        <w:rPr>
          <w:position w:val="1"/>
          <w:lang w:val="id-ID"/>
        </w:rPr>
        <w:t>(20 ml/100 ml air) yaitu 13,25 buah, dimana urin sapi pada konsentrasi U</w:t>
      </w:r>
      <w:r>
        <w:rPr>
          <w:sz w:val="13"/>
          <w:lang w:val="id-ID"/>
        </w:rPr>
        <w:t xml:space="preserve">3 </w:t>
      </w:r>
      <w:r>
        <w:rPr>
          <w:position w:val="1"/>
          <w:lang w:val="id-ID"/>
        </w:rPr>
        <w:t xml:space="preserve">(20 </w:t>
      </w:r>
      <w:r>
        <w:rPr>
          <w:lang w:val="id-ID"/>
        </w:rPr>
        <w:t>ml/100 ml air) sudah dalam kondisi yang tepat sehingga zat pengatur tumbuh IAA yang terdapat dalam urin sapi dapat dimanfaatkan</w:t>
      </w:r>
    </w:p>
    <w:p w:rsidR="00F76FA7" w:rsidRDefault="00F76FA7" w:rsidP="00F76FA7">
      <w:pPr>
        <w:pStyle w:val="BodyText"/>
        <w:spacing w:before="91" w:line="360" w:lineRule="auto"/>
        <w:ind w:right="184"/>
        <w:rPr>
          <w:lang w:val="id-ID"/>
        </w:rPr>
      </w:pPr>
      <w:r>
        <w:rPr>
          <w:lang w:val="id-ID"/>
        </w:rPr>
        <w:br w:type="column"/>
      </w:r>
      <w:r>
        <w:rPr>
          <w:lang w:val="id-ID"/>
        </w:rPr>
        <w:lastRenderedPageBreak/>
        <w:t xml:space="preserve">dengan baik oleh tanaman tersebut. sedangkan pemberian NPK Organik secara tunggal menghasilkan jumlah buah pare terbanyak  </w:t>
      </w:r>
      <w:r>
        <w:rPr>
          <w:position w:val="1"/>
          <w:lang w:val="id-ID"/>
        </w:rPr>
        <w:t>pada dosis P</w:t>
      </w:r>
      <w:r>
        <w:rPr>
          <w:sz w:val="13"/>
          <w:lang w:val="id-ID"/>
        </w:rPr>
        <w:t>2</w:t>
      </w:r>
      <w:r>
        <w:rPr>
          <w:position w:val="1"/>
          <w:lang w:val="id-ID"/>
        </w:rPr>
        <w:t xml:space="preserve">(30 g/ tanaman) yaitu  13,33 </w:t>
      </w:r>
      <w:r>
        <w:rPr>
          <w:lang w:val="id-ID"/>
        </w:rPr>
        <w:t xml:space="preserve">buah. Urin sapi mengandung ZPT IAA, IBA  yang dalam konsentrasi tepat dapat membantu dalam proses pertumbuhan tanaman, sedangkan pada konsentrasi rendah ZPT tersebut tidak berpengaruh dan apabila terlalu banyakpun akan menghambat pertumbuhan tanaman pare. Urin sapi dengan konsentrasi </w:t>
      </w:r>
      <w:r>
        <w:rPr>
          <w:position w:val="1"/>
          <w:lang w:val="id-ID"/>
        </w:rPr>
        <w:t>U</w:t>
      </w:r>
      <w:r>
        <w:rPr>
          <w:sz w:val="13"/>
          <w:lang w:val="id-ID"/>
        </w:rPr>
        <w:t>3</w:t>
      </w:r>
      <w:r>
        <w:rPr>
          <w:position w:val="1"/>
          <w:lang w:val="id-ID"/>
        </w:rPr>
        <w:t xml:space="preserve">(20%) merupakan jumlah yang tepat dalam </w:t>
      </w:r>
      <w:r>
        <w:rPr>
          <w:lang w:val="id-ID"/>
        </w:rPr>
        <w:t>proses pertumbuhan dan perkembangan tanaman. Selain mengandung ZPT IAA, urin sapi juga mengandung unsur hara bagi tanaman. Menurut Haseh (2003) mengemukakan bahwa jenis dan kandungan urin sapi adalah Nitrogen 1,00%, Phosfor</w:t>
      </w:r>
      <w:r>
        <w:rPr>
          <w:spacing w:val="15"/>
          <w:lang w:val="id-ID"/>
        </w:rPr>
        <w:t xml:space="preserve"> </w:t>
      </w:r>
      <w:r>
        <w:rPr>
          <w:lang w:val="id-ID"/>
        </w:rPr>
        <w:t>0,50</w:t>
      </w:r>
    </w:p>
    <w:p w:rsidR="00F76FA7" w:rsidRDefault="00F76FA7" w:rsidP="00F76FA7">
      <w:pPr>
        <w:pStyle w:val="BodyText"/>
        <w:spacing w:before="3"/>
        <w:rPr>
          <w:lang w:val="id-ID"/>
        </w:rPr>
      </w:pPr>
      <w:r>
        <w:rPr>
          <w:lang w:val="id-ID"/>
        </w:rPr>
        <w:t>%, Kalium 1,50 % dan air sekitar 92,0%.</w:t>
      </w:r>
    </w:p>
    <w:p w:rsidR="00F76FA7" w:rsidRDefault="00F76FA7" w:rsidP="00F76FA7">
      <w:pPr>
        <w:pStyle w:val="BodyText"/>
        <w:spacing w:before="1"/>
        <w:ind w:left="0"/>
        <w:jc w:val="left"/>
        <w:rPr>
          <w:sz w:val="30"/>
          <w:lang w:val="id-ID"/>
        </w:rPr>
      </w:pPr>
    </w:p>
    <w:p w:rsidR="00F76FA7" w:rsidRDefault="00F76FA7" w:rsidP="00F76FA7">
      <w:pPr>
        <w:pStyle w:val="Heading3"/>
        <w:rPr>
          <w:lang w:val="id-ID"/>
        </w:rPr>
      </w:pPr>
      <w:r>
        <w:rPr>
          <w:lang w:val="id-ID"/>
        </w:rPr>
        <w:t>Berat buah pertanaman (g)</w:t>
      </w:r>
    </w:p>
    <w:p w:rsidR="00F76FA7" w:rsidRDefault="00F76FA7" w:rsidP="00F76FA7">
      <w:pPr>
        <w:pStyle w:val="BodyText"/>
        <w:spacing w:before="119" w:line="360" w:lineRule="auto"/>
        <w:ind w:right="184" w:firstLine="720"/>
        <w:rPr>
          <w:lang w:val="id-ID"/>
        </w:rPr>
      </w:pPr>
      <w:r>
        <w:rPr>
          <w:lang w:val="id-ID"/>
        </w:rPr>
        <w:t>Hasil pengamatan terhadap berat buah pare berdasarkan sidik ragam menunjukkan bahwa secara interaksi perlakuan dengan urin sapi dan NPK Organik tidak memberikan pengaruh yang nyata terhadap pengamatan berat buah pertanaman, akan tetapi perlakuan urin sapi dan NPK Organik secara tunggal memberikan pengaruh yang nyata terhadap pengamatan berat buah pertanaman. Data pengamatan hasil berat buah pertanaman disajikan pada Tabel 4.</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20" w:space="123"/>
            <w:col w:w="4567"/>
          </w:cols>
        </w:sectPr>
      </w:pPr>
    </w:p>
    <w:p w:rsidR="00F76FA7" w:rsidRDefault="00F76FA7" w:rsidP="00F76FA7">
      <w:pPr>
        <w:pStyle w:val="BodyText"/>
        <w:tabs>
          <w:tab w:val="left" w:pos="1084"/>
          <w:tab w:val="left" w:pos="3718"/>
        </w:tabs>
        <w:spacing w:before="91"/>
        <w:ind w:left="1085" w:right="38" w:hanging="966"/>
        <w:jc w:val="left"/>
        <w:rPr>
          <w:lang w:val="id-ID"/>
        </w:rPr>
      </w:pPr>
      <w:r>
        <w:rPr>
          <w:lang w:val="id-ID"/>
        </w:rPr>
        <w:lastRenderedPageBreak/>
        <w:t>Tabel</w:t>
      </w:r>
      <w:r>
        <w:rPr>
          <w:spacing w:val="-2"/>
          <w:lang w:val="id-ID"/>
        </w:rPr>
        <w:t xml:space="preserve"> </w:t>
      </w:r>
      <w:r>
        <w:rPr>
          <w:lang w:val="id-ID"/>
        </w:rPr>
        <w:t>4.</w:t>
      </w:r>
      <w:r>
        <w:rPr>
          <w:lang w:val="id-ID"/>
        </w:rPr>
        <w:tab/>
        <w:t xml:space="preserve">Berat </w:t>
      </w:r>
      <w:r>
        <w:rPr>
          <w:spacing w:val="41"/>
          <w:lang w:val="id-ID"/>
        </w:rPr>
        <w:t xml:space="preserve"> </w:t>
      </w:r>
      <w:r>
        <w:rPr>
          <w:lang w:val="id-ID"/>
        </w:rPr>
        <w:t xml:space="preserve">buah </w:t>
      </w:r>
      <w:r>
        <w:rPr>
          <w:spacing w:val="40"/>
          <w:lang w:val="id-ID"/>
        </w:rPr>
        <w:t xml:space="preserve"> </w:t>
      </w:r>
      <w:r>
        <w:rPr>
          <w:lang w:val="id-ID"/>
        </w:rPr>
        <w:t>pertanaman</w:t>
      </w:r>
      <w:r>
        <w:rPr>
          <w:lang w:val="id-ID"/>
        </w:rPr>
        <w:tab/>
      </w:r>
      <w:r>
        <w:rPr>
          <w:spacing w:val="-4"/>
          <w:lang w:val="id-ID"/>
        </w:rPr>
        <w:t xml:space="preserve">dengan </w:t>
      </w:r>
      <w:r>
        <w:rPr>
          <w:lang w:val="id-ID"/>
        </w:rPr>
        <w:t>perlakuan urin sapi dan NPK</w:t>
      </w:r>
      <w:r>
        <w:rPr>
          <w:spacing w:val="-7"/>
          <w:lang w:val="id-ID"/>
        </w:rPr>
        <w:t xml:space="preserve"> </w:t>
      </w:r>
      <w:r>
        <w:rPr>
          <w:lang w:val="id-ID"/>
        </w:rPr>
        <w:t>Organik</w:t>
      </w:r>
    </w:p>
    <w:p w:rsidR="00F76FA7" w:rsidRDefault="00F76FA7" w:rsidP="00F76FA7">
      <w:pPr>
        <w:pStyle w:val="BodyText"/>
        <w:spacing w:before="91" w:line="355" w:lineRule="auto"/>
        <w:ind w:right="184"/>
        <w:jc w:val="left"/>
        <w:rPr>
          <w:lang w:val="id-ID"/>
        </w:rPr>
      </w:pPr>
      <w:r>
        <w:rPr>
          <w:lang w:val="id-ID"/>
        </w:rPr>
        <w:br w:type="column"/>
      </w:r>
      <w:r>
        <w:rPr>
          <w:lang w:val="id-ID"/>
        </w:rPr>
        <w:lastRenderedPageBreak/>
        <w:t>tanaman, walaupun persentase kecil namun dapat membantu kebutuhan unsur hara pada</w:t>
      </w:r>
    </w:p>
    <w:p w:rsidR="00F76FA7" w:rsidRDefault="00F76FA7" w:rsidP="00F76FA7">
      <w:pPr>
        <w:widowControl/>
        <w:autoSpaceDE/>
        <w:autoSpaceDN/>
        <w:spacing w:line="355" w:lineRule="auto"/>
        <w:rPr>
          <w:lang w:val="id-ID"/>
        </w:rPr>
        <w:sectPr w:rsidR="00F76FA7">
          <w:pgSz w:w="11910" w:h="16840"/>
          <w:pgMar w:top="1420" w:right="1220" w:bottom="1180" w:left="1580" w:header="719" w:footer="984" w:gutter="0"/>
          <w:cols w:num="2" w:space="720" w:equalWidth="0">
            <w:col w:w="4415" w:space="128"/>
            <w:col w:w="4567"/>
          </w:cols>
        </w:sectPr>
      </w:pPr>
    </w:p>
    <w:p w:rsidR="00F76FA7" w:rsidRDefault="00F76FA7" w:rsidP="00F76FA7">
      <w:pPr>
        <w:pStyle w:val="BodyText"/>
        <w:tabs>
          <w:tab w:val="left" w:pos="4431"/>
          <w:tab w:val="left" w:pos="4662"/>
        </w:tabs>
        <w:spacing w:before="6"/>
        <w:jc w:val="left"/>
        <w:rPr>
          <w:lang w:val="id-ID"/>
        </w:rPr>
      </w:pPr>
      <w:r>
        <w:rPr>
          <w:u w:val="single"/>
          <w:lang w:val="id-ID"/>
        </w:rPr>
        <w:lastRenderedPageBreak/>
        <w:t xml:space="preserve"> </w:t>
      </w:r>
      <w:r>
        <w:rPr>
          <w:u w:val="single"/>
          <w:lang w:val="id-ID"/>
        </w:rPr>
        <w:tab/>
      </w:r>
      <w:r>
        <w:rPr>
          <w:lang w:val="id-ID"/>
        </w:rPr>
        <w:tab/>
        <w:t>tanaman.</w:t>
      </w:r>
    </w:p>
    <w:p w:rsidR="00F76FA7" w:rsidRDefault="00F76FA7" w:rsidP="00F76FA7">
      <w:pPr>
        <w:widowControl/>
        <w:autoSpaceDE/>
        <w:autoSpaceDN/>
        <w:rPr>
          <w:lang w:val="id-ID"/>
        </w:rPr>
        <w:sectPr w:rsidR="00F76FA7">
          <w:type w:val="continuous"/>
          <w:pgSz w:w="11910" w:h="16840"/>
          <w:pgMar w:top="1580" w:right="1220" w:bottom="1180" w:left="1580" w:header="720" w:footer="720" w:gutter="0"/>
          <w:cols w:space="720"/>
        </w:sectPr>
      </w:pPr>
    </w:p>
    <w:p w:rsidR="00F76FA7" w:rsidRDefault="00F76FA7" w:rsidP="00F76FA7">
      <w:pPr>
        <w:pStyle w:val="BodyText"/>
        <w:spacing w:before="10"/>
        <w:ind w:left="0"/>
        <w:jc w:val="left"/>
        <w:rPr>
          <w:sz w:val="14"/>
          <w:lang w:val="id-ID"/>
        </w:rPr>
      </w:pPr>
    </w:p>
    <w:p w:rsidR="00F76FA7" w:rsidRDefault="00F76FA7" w:rsidP="00F76FA7">
      <w:pPr>
        <w:tabs>
          <w:tab w:val="left" w:pos="3686"/>
        </w:tabs>
        <w:ind w:left="734"/>
        <w:rPr>
          <w:sz w:val="14"/>
          <w:lang w:val="id-ID"/>
        </w:rPr>
      </w:pPr>
      <w:r>
        <w:rPr>
          <w:noProof/>
        </w:rPr>
        <mc:AlternateContent>
          <mc:Choice Requires="wps">
            <w:drawing>
              <wp:anchor distT="0" distB="0" distL="114300" distR="114300" simplePos="0" relativeHeight="251658240" behindDoc="0" locked="0" layoutInCell="1" allowOverlap="1">
                <wp:simplePos x="0" y="0"/>
                <wp:positionH relativeFrom="page">
                  <wp:posOffset>1074420</wp:posOffset>
                </wp:positionH>
                <wp:positionV relativeFrom="paragraph">
                  <wp:posOffset>-106045</wp:posOffset>
                </wp:positionV>
                <wp:extent cx="2707005" cy="1753235"/>
                <wp:effectExtent l="0" t="0" r="0" b="63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7005" cy="1753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640"/>
                              <w:gridCol w:w="716"/>
                              <w:gridCol w:w="744"/>
                              <w:gridCol w:w="726"/>
                              <w:gridCol w:w="684"/>
                              <w:gridCol w:w="755"/>
                            </w:tblGrid>
                            <w:tr w:rsidR="00F76FA7">
                              <w:trPr>
                                <w:trHeight w:val="244"/>
                              </w:trPr>
                              <w:tc>
                                <w:tcPr>
                                  <w:tcW w:w="640" w:type="dxa"/>
                                  <w:vMerge w:val="restart"/>
                                  <w:tcBorders>
                                    <w:top w:val="nil"/>
                                    <w:left w:val="nil"/>
                                    <w:bottom w:val="single" w:sz="4" w:space="0" w:color="000000"/>
                                    <w:right w:val="nil"/>
                                  </w:tcBorders>
                                  <w:hideMark/>
                                </w:tcPr>
                                <w:p w:rsidR="00F76FA7" w:rsidRDefault="00F76FA7">
                                  <w:pPr>
                                    <w:pStyle w:val="TableParagraph"/>
                                    <w:ind w:left="32" w:right="43"/>
                                    <w:jc w:val="center"/>
                                    <w:rPr>
                                      <w:sz w:val="14"/>
                                      <w:lang w:val="id-ID"/>
                                    </w:rPr>
                                  </w:pPr>
                                  <w:r>
                                    <w:rPr>
                                      <w:sz w:val="14"/>
                                      <w:lang w:val="id-ID"/>
                                    </w:rPr>
                                    <w:t>Perlakua n Urin sapi</w:t>
                                  </w:r>
                                </w:p>
                              </w:tc>
                              <w:tc>
                                <w:tcPr>
                                  <w:tcW w:w="2870" w:type="dxa"/>
                                  <w:gridSpan w:val="4"/>
                                  <w:hideMark/>
                                </w:tcPr>
                                <w:p w:rsidR="00F76FA7" w:rsidRDefault="00F76FA7">
                                  <w:pPr>
                                    <w:pStyle w:val="TableParagraph"/>
                                    <w:spacing w:line="168" w:lineRule="exact"/>
                                    <w:ind w:left="194"/>
                                    <w:rPr>
                                      <w:sz w:val="14"/>
                                      <w:lang w:val="id-ID"/>
                                    </w:rPr>
                                  </w:pPr>
                                  <w:r>
                                    <w:rPr>
                                      <w:sz w:val="14"/>
                                      <w:lang w:val="id-ID"/>
                                    </w:rPr>
                                    <w:t>Perlakuan NPK Organik (gram/tanaman)</w:t>
                                  </w:r>
                                </w:p>
                              </w:tc>
                              <w:tc>
                                <w:tcPr>
                                  <w:tcW w:w="755" w:type="dxa"/>
                                  <w:hideMark/>
                                </w:tcPr>
                                <w:p w:rsidR="00F76FA7" w:rsidRDefault="00F76FA7">
                                  <w:pPr>
                                    <w:pStyle w:val="TableParagraph"/>
                                    <w:spacing w:line="168" w:lineRule="exact"/>
                                    <w:ind w:left="70"/>
                                    <w:rPr>
                                      <w:sz w:val="14"/>
                                      <w:lang w:val="id-ID"/>
                                    </w:rPr>
                                  </w:pPr>
                                  <w:r>
                                    <w:rPr>
                                      <w:sz w:val="14"/>
                                      <w:lang w:val="id-ID"/>
                                    </w:rPr>
                                    <w:t>Rerata</w:t>
                                  </w:r>
                                </w:p>
                              </w:tc>
                            </w:tr>
                            <w:tr w:rsidR="00F76FA7">
                              <w:trPr>
                                <w:trHeight w:val="479"/>
                              </w:trPr>
                              <w:tc>
                                <w:tcPr>
                                  <w:tcW w:w="640" w:type="dxa"/>
                                  <w:vMerge/>
                                  <w:tcBorders>
                                    <w:top w:val="nil"/>
                                    <w:left w:val="nil"/>
                                    <w:bottom w:val="single" w:sz="4" w:space="0" w:color="000000"/>
                                    <w:right w:val="nil"/>
                                  </w:tcBorders>
                                  <w:vAlign w:val="center"/>
                                  <w:hideMark/>
                                </w:tcPr>
                                <w:p w:rsidR="00F76FA7" w:rsidRDefault="00F76FA7">
                                  <w:pPr>
                                    <w:widowControl/>
                                    <w:autoSpaceDE/>
                                    <w:autoSpaceDN/>
                                    <w:rPr>
                                      <w:sz w:val="14"/>
                                      <w:lang w:val="id-ID"/>
                                    </w:rPr>
                                  </w:pPr>
                                </w:p>
                              </w:tc>
                              <w:tc>
                                <w:tcPr>
                                  <w:tcW w:w="716" w:type="dxa"/>
                                  <w:tcBorders>
                                    <w:top w:val="nil"/>
                                    <w:left w:val="nil"/>
                                    <w:bottom w:val="single" w:sz="4" w:space="0" w:color="000000"/>
                                    <w:right w:val="nil"/>
                                  </w:tcBorders>
                                  <w:hideMark/>
                                </w:tcPr>
                                <w:p w:rsidR="00F76FA7" w:rsidRDefault="00F76FA7">
                                  <w:pPr>
                                    <w:pStyle w:val="TableParagraph"/>
                                    <w:spacing w:before="75"/>
                                    <w:ind w:left="41" w:right="63"/>
                                    <w:jc w:val="center"/>
                                    <w:rPr>
                                      <w:sz w:val="14"/>
                                      <w:lang w:val="id-ID"/>
                                    </w:rPr>
                                  </w:pPr>
                                  <w:r>
                                    <w:rPr>
                                      <w:position w:val="1"/>
                                      <w:sz w:val="14"/>
                                      <w:lang w:val="id-ID"/>
                                    </w:rPr>
                                    <w:t>0 (P</w:t>
                                  </w:r>
                                  <w:r>
                                    <w:rPr>
                                      <w:sz w:val="9"/>
                                      <w:lang w:val="id-ID"/>
                                    </w:rPr>
                                    <w:t>0</w:t>
                                  </w:r>
                                  <w:r>
                                    <w:rPr>
                                      <w:position w:val="1"/>
                                      <w:sz w:val="14"/>
                                      <w:lang w:val="id-ID"/>
                                    </w:rPr>
                                    <w:t>)</w:t>
                                  </w:r>
                                </w:p>
                              </w:tc>
                              <w:tc>
                                <w:tcPr>
                                  <w:tcW w:w="744" w:type="dxa"/>
                                  <w:tcBorders>
                                    <w:top w:val="nil"/>
                                    <w:left w:val="nil"/>
                                    <w:bottom w:val="single" w:sz="4" w:space="0" w:color="000000"/>
                                    <w:right w:val="nil"/>
                                  </w:tcBorders>
                                  <w:hideMark/>
                                </w:tcPr>
                                <w:p w:rsidR="00F76FA7" w:rsidRDefault="00F76FA7">
                                  <w:pPr>
                                    <w:pStyle w:val="TableParagraph"/>
                                    <w:spacing w:before="75"/>
                                    <w:ind w:left="58" w:right="61"/>
                                    <w:jc w:val="center"/>
                                    <w:rPr>
                                      <w:sz w:val="14"/>
                                      <w:lang w:val="id-ID"/>
                                    </w:rPr>
                                  </w:pPr>
                                  <w:r>
                                    <w:rPr>
                                      <w:position w:val="1"/>
                                      <w:sz w:val="14"/>
                                      <w:lang w:val="id-ID"/>
                                    </w:rPr>
                                    <w:t>15 (P</w:t>
                                  </w:r>
                                  <w:r>
                                    <w:rPr>
                                      <w:sz w:val="9"/>
                                      <w:lang w:val="id-ID"/>
                                    </w:rPr>
                                    <w:t>1</w:t>
                                  </w:r>
                                  <w:r>
                                    <w:rPr>
                                      <w:position w:val="1"/>
                                      <w:sz w:val="14"/>
                                      <w:lang w:val="id-ID"/>
                                    </w:rPr>
                                    <w:t>)</w:t>
                                  </w:r>
                                </w:p>
                              </w:tc>
                              <w:tc>
                                <w:tcPr>
                                  <w:tcW w:w="726" w:type="dxa"/>
                                  <w:tcBorders>
                                    <w:top w:val="nil"/>
                                    <w:left w:val="nil"/>
                                    <w:bottom w:val="single" w:sz="4" w:space="0" w:color="000000"/>
                                    <w:right w:val="nil"/>
                                  </w:tcBorders>
                                  <w:hideMark/>
                                </w:tcPr>
                                <w:p w:rsidR="00F76FA7" w:rsidRDefault="00F76FA7">
                                  <w:pPr>
                                    <w:pStyle w:val="TableParagraph"/>
                                    <w:spacing w:before="75"/>
                                    <w:ind w:left="55" w:right="52"/>
                                    <w:jc w:val="center"/>
                                    <w:rPr>
                                      <w:sz w:val="14"/>
                                      <w:lang w:val="id-ID"/>
                                    </w:rPr>
                                  </w:pPr>
                                  <w:r>
                                    <w:rPr>
                                      <w:position w:val="1"/>
                                      <w:sz w:val="14"/>
                                      <w:lang w:val="id-ID"/>
                                    </w:rPr>
                                    <w:t>30 (P</w:t>
                                  </w:r>
                                  <w:r>
                                    <w:rPr>
                                      <w:sz w:val="9"/>
                                      <w:lang w:val="id-ID"/>
                                    </w:rPr>
                                    <w:t>2</w:t>
                                  </w:r>
                                  <w:r>
                                    <w:rPr>
                                      <w:position w:val="1"/>
                                      <w:sz w:val="14"/>
                                      <w:lang w:val="id-ID"/>
                                    </w:rPr>
                                    <w:t>)</w:t>
                                  </w:r>
                                </w:p>
                              </w:tc>
                              <w:tc>
                                <w:tcPr>
                                  <w:tcW w:w="684" w:type="dxa"/>
                                  <w:tcBorders>
                                    <w:top w:val="nil"/>
                                    <w:left w:val="nil"/>
                                    <w:bottom w:val="single" w:sz="4" w:space="0" w:color="000000"/>
                                    <w:right w:val="nil"/>
                                  </w:tcBorders>
                                  <w:hideMark/>
                                </w:tcPr>
                                <w:p w:rsidR="00F76FA7" w:rsidRDefault="00F76FA7">
                                  <w:pPr>
                                    <w:pStyle w:val="TableParagraph"/>
                                    <w:spacing w:before="75"/>
                                    <w:ind w:left="40" w:right="16"/>
                                    <w:jc w:val="center"/>
                                    <w:rPr>
                                      <w:sz w:val="14"/>
                                      <w:lang w:val="id-ID"/>
                                    </w:rPr>
                                  </w:pPr>
                                  <w:r>
                                    <w:rPr>
                                      <w:position w:val="1"/>
                                      <w:sz w:val="14"/>
                                      <w:lang w:val="id-ID"/>
                                    </w:rPr>
                                    <w:t>45 (P</w:t>
                                  </w:r>
                                  <w:r>
                                    <w:rPr>
                                      <w:sz w:val="9"/>
                                      <w:lang w:val="id-ID"/>
                                    </w:rPr>
                                    <w:t>3</w:t>
                                  </w:r>
                                  <w:r>
                                    <w:rPr>
                                      <w:position w:val="1"/>
                                      <w:sz w:val="14"/>
                                      <w:lang w:val="id-ID"/>
                                    </w:rPr>
                                    <w:t>)</w:t>
                                  </w:r>
                                </w:p>
                              </w:tc>
                              <w:tc>
                                <w:tcPr>
                                  <w:tcW w:w="755"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232"/>
                              </w:trPr>
                              <w:tc>
                                <w:tcPr>
                                  <w:tcW w:w="640" w:type="dxa"/>
                                  <w:tcBorders>
                                    <w:top w:val="single" w:sz="4" w:space="0" w:color="000000"/>
                                    <w:left w:val="nil"/>
                                    <w:bottom w:val="nil"/>
                                    <w:right w:val="nil"/>
                                  </w:tcBorders>
                                  <w:hideMark/>
                                </w:tcPr>
                                <w:p w:rsidR="00F76FA7" w:rsidRDefault="00F76FA7">
                                  <w:pPr>
                                    <w:pStyle w:val="TableParagraph"/>
                                    <w:spacing w:line="168" w:lineRule="exact"/>
                                    <w:ind w:left="51"/>
                                    <w:rPr>
                                      <w:sz w:val="14"/>
                                      <w:lang w:val="id-ID"/>
                                    </w:rPr>
                                  </w:pPr>
                                  <w:r>
                                    <w:rPr>
                                      <w:position w:val="1"/>
                                      <w:sz w:val="14"/>
                                      <w:lang w:val="id-ID"/>
                                    </w:rPr>
                                    <w:t>0 (U</w:t>
                                  </w:r>
                                  <w:r>
                                    <w:rPr>
                                      <w:sz w:val="9"/>
                                      <w:lang w:val="id-ID"/>
                                    </w:rPr>
                                    <w:t>0</w:t>
                                  </w:r>
                                  <w:r>
                                    <w:rPr>
                                      <w:position w:val="1"/>
                                      <w:sz w:val="14"/>
                                      <w:lang w:val="id-ID"/>
                                    </w:rPr>
                                    <w:t>)</w:t>
                                  </w:r>
                                </w:p>
                              </w:tc>
                              <w:tc>
                                <w:tcPr>
                                  <w:tcW w:w="716" w:type="dxa"/>
                                  <w:tcBorders>
                                    <w:top w:val="single" w:sz="4" w:space="0" w:color="000000"/>
                                    <w:left w:val="nil"/>
                                    <w:bottom w:val="nil"/>
                                    <w:right w:val="nil"/>
                                  </w:tcBorders>
                                  <w:hideMark/>
                                </w:tcPr>
                                <w:p w:rsidR="00F76FA7" w:rsidRDefault="00F76FA7">
                                  <w:pPr>
                                    <w:pStyle w:val="TableParagraph"/>
                                    <w:spacing w:line="168" w:lineRule="exact"/>
                                    <w:ind w:left="46" w:right="60"/>
                                    <w:jc w:val="center"/>
                                    <w:rPr>
                                      <w:sz w:val="14"/>
                                      <w:lang w:val="id-ID"/>
                                    </w:rPr>
                                  </w:pPr>
                                  <w:r>
                                    <w:rPr>
                                      <w:sz w:val="14"/>
                                      <w:lang w:val="id-ID"/>
                                    </w:rPr>
                                    <w:t>1156,06</w:t>
                                  </w:r>
                                </w:p>
                              </w:tc>
                              <w:tc>
                                <w:tcPr>
                                  <w:tcW w:w="744" w:type="dxa"/>
                                  <w:tcBorders>
                                    <w:top w:val="single" w:sz="4" w:space="0" w:color="000000"/>
                                    <w:left w:val="nil"/>
                                    <w:bottom w:val="nil"/>
                                    <w:right w:val="nil"/>
                                  </w:tcBorders>
                                  <w:hideMark/>
                                </w:tcPr>
                                <w:p w:rsidR="00F76FA7" w:rsidRDefault="00F76FA7">
                                  <w:pPr>
                                    <w:pStyle w:val="TableParagraph"/>
                                    <w:spacing w:line="168" w:lineRule="exact"/>
                                    <w:ind w:left="63" w:right="61"/>
                                    <w:jc w:val="center"/>
                                    <w:rPr>
                                      <w:sz w:val="14"/>
                                      <w:lang w:val="id-ID"/>
                                    </w:rPr>
                                  </w:pPr>
                                  <w:r>
                                    <w:rPr>
                                      <w:sz w:val="14"/>
                                      <w:lang w:val="id-ID"/>
                                    </w:rPr>
                                    <w:t>1885,95</w:t>
                                  </w:r>
                                </w:p>
                              </w:tc>
                              <w:tc>
                                <w:tcPr>
                                  <w:tcW w:w="726" w:type="dxa"/>
                                  <w:tcBorders>
                                    <w:top w:val="single" w:sz="4" w:space="0" w:color="000000"/>
                                    <w:left w:val="nil"/>
                                    <w:bottom w:val="nil"/>
                                    <w:right w:val="nil"/>
                                  </w:tcBorders>
                                  <w:hideMark/>
                                </w:tcPr>
                                <w:p w:rsidR="00F76FA7" w:rsidRDefault="00F76FA7">
                                  <w:pPr>
                                    <w:pStyle w:val="TableParagraph"/>
                                    <w:spacing w:line="168" w:lineRule="exact"/>
                                    <w:ind w:left="59" w:right="49"/>
                                    <w:jc w:val="center"/>
                                    <w:rPr>
                                      <w:sz w:val="14"/>
                                      <w:lang w:val="id-ID"/>
                                    </w:rPr>
                                  </w:pPr>
                                  <w:r>
                                    <w:rPr>
                                      <w:sz w:val="14"/>
                                      <w:lang w:val="id-ID"/>
                                    </w:rPr>
                                    <w:t>2251,96</w:t>
                                  </w:r>
                                </w:p>
                              </w:tc>
                              <w:tc>
                                <w:tcPr>
                                  <w:tcW w:w="684" w:type="dxa"/>
                                  <w:tcBorders>
                                    <w:top w:val="single" w:sz="4" w:space="0" w:color="000000"/>
                                    <w:left w:val="nil"/>
                                    <w:bottom w:val="nil"/>
                                    <w:right w:val="nil"/>
                                  </w:tcBorders>
                                  <w:hideMark/>
                                </w:tcPr>
                                <w:p w:rsidR="00F76FA7" w:rsidRDefault="00F76FA7">
                                  <w:pPr>
                                    <w:pStyle w:val="TableParagraph"/>
                                    <w:spacing w:line="168" w:lineRule="exact"/>
                                    <w:ind w:left="48" w:right="16"/>
                                    <w:jc w:val="center"/>
                                    <w:rPr>
                                      <w:sz w:val="14"/>
                                      <w:lang w:val="id-ID"/>
                                    </w:rPr>
                                  </w:pPr>
                                  <w:r>
                                    <w:rPr>
                                      <w:sz w:val="14"/>
                                      <w:lang w:val="id-ID"/>
                                    </w:rPr>
                                    <w:t>1948,40</w:t>
                                  </w:r>
                                </w:p>
                              </w:tc>
                              <w:tc>
                                <w:tcPr>
                                  <w:tcW w:w="755" w:type="dxa"/>
                                  <w:tcBorders>
                                    <w:top w:val="single" w:sz="4" w:space="0" w:color="000000"/>
                                    <w:left w:val="nil"/>
                                    <w:bottom w:val="nil"/>
                                    <w:right w:val="nil"/>
                                  </w:tcBorders>
                                  <w:hideMark/>
                                </w:tcPr>
                                <w:p w:rsidR="00F76FA7" w:rsidRDefault="00F76FA7">
                                  <w:pPr>
                                    <w:pStyle w:val="TableParagraph"/>
                                    <w:spacing w:line="168" w:lineRule="exact"/>
                                    <w:ind w:left="85"/>
                                    <w:rPr>
                                      <w:sz w:val="14"/>
                                      <w:lang w:val="id-ID"/>
                                    </w:rPr>
                                  </w:pPr>
                                  <w:r>
                                    <w:rPr>
                                      <w:sz w:val="14"/>
                                      <w:lang w:val="id-ID"/>
                                    </w:rPr>
                                    <w:t>1885,59 c</w:t>
                                  </w:r>
                                </w:p>
                              </w:tc>
                            </w:tr>
                            <w:tr w:rsidR="00F76FA7">
                              <w:trPr>
                                <w:trHeight w:val="309"/>
                              </w:trPr>
                              <w:tc>
                                <w:tcPr>
                                  <w:tcW w:w="640" w:type="dxa"/>
                                  <w:hideMark/>
                                </w:tcPr>
                                <w:p w:rsidR="00F76FA7" w:rsidRDefault="00F76FA7">
                                  <w:pPr>
                                    <w:pStyle w:val="TableParagraph"/>
                                    <w:spacing w:before="63"/>
                                    <w:ind w:left="51"/>
                                    <w:rPr>
                                      <w:sz w:val="14"/>
                                      <w:lang w:val="id-ID"/>
                                    </w:rPr>
                                  </w:pPr>
                                  <w:r>
                                    <w:rPr>
                                      <w:position w:val="1"/>
                                      <w:sz w:val="14"/>
                                      <w:lang w:val="id-ID"/>
                                    </w:rPr>
                                    <w:t>10 (U</w:t>
                                  </w:r>
                                  <w:r>
                                    <w:rPr>
                                      <w:sz w:val="9"/>
                                      <w:lang w:val="id-ID"/>
                                    </w:rPr>
                                    <w:t>1</w:t>
                                  </w:r>
                                  <w:r>
                                    <w:rPr>
                                      <w:position w:val="1"/>
                                      <w:sz w:val="14"/>
                                      <w:lang w:val="id-ID"/>
                                    </w:rPr>
                                    <w:t>)</w:t>
                                  </w:r>
                                </w:p>
                              </w:tc>
                              <w:tc>
                                <w:tcPr>
                                  <w:tcW w:w="716" w:type="dxa"/>
                                  <w:hideMark/>
                                </w:tcPr>
                                <w:p w:rsidR="00F76FA7" w:rsidRDefault="00F76FA7">
                                  <w:pPr>
                                    <w:pStyle w:val="TableParagraph"/>
                                    <w:spacing w:before="64"/>
                                    <w:ind w:left="46" w:right="61"/>
                                    <w:jc w:val="center"/>
                                    <w:rPr>
                                      <w:sz w:val="14"/>
                                      <w:lang w:val="id-ID"/>
                                    </w:rPr>
                                  </w:pPr>
                                  <w:r>
                                    <w:rPr>
                                      <w:sz w:val="14"/>
                                      <w:lang w:val="id-ID"/>
                                    </w:rPr>
                                    <w:t>1749,04</w:t>
                                  </w:r>
                                </w:p>
                              </w:tc>
                              <w:tc>
                                <w:tcPr>
                                  <w:tcW w:w="744" w:type="dxa"/>
                                  <w:hideMark/>
                                </w:tcPr>
                                <w:p w:rsidR="00F76FA7" w:rsidRDefault="00F76FA7">
                                  <w:pPr>
                                    <w:pStyle w:val="TableParagraph"/>
                                    <w:spacing w:before="64"/>
                                    <w:ind w:left="63" w:right="61"/>
                                    <w:jc w:val="center"/>
                                    <w:rPr>
                                      <w:sz w:val="14"/>
                                      <w:lang w:val="id-ID"/>
                                    </w:rPr>
                                  </w:pPr>
                                  <w:r>
                                    <w:rPr>
                                      <w:sz w:val="14"/>
                                      <w:lang w:val="id-ID"/>
                                    </w:rPr>
                                    <w:t>2421,12</w:t>
                                  </w:r>
                                </w:p>
                              </w:tc>
                              <w:tc>
                                <w:tcPr>
                                  <w:tcW w:w="726" w:type="dxa"/>
                                  <w:hideMark/>
                                </w:tcPr>
                                <w:p w:rsidR="00F76FA7" w:rsidRDefault="00F76FA7">
                                  <w:pPr>
                                    <w:pStyle w:val="TableParagraph"/>
                                    <w:spacing w:before="64"/>
                                    <w:ind w:left="59" w:right="49"/>
                                    <w:jc w:val="center"/>
                                    <w:rPr>
                                      <w:sz w:val="14"/>
                                      <w:lang w:val="id-ID"/>
                                    </w:rPr>
                                  </w:pPr>
                                  <w:r>
                                    <w:rPr>
                                      <w:sz w:val="14"/>
                                      <w:lang w:val="id-ID"/>
                                    </w:rPr>
                                    <w:t>2868,50</w:t>
                                  </w:r>
                                </w:p>
                              </w:tc>
                              <w:tc>
                                <w:tcPr>
                                  <w:tcW w:w="684" w:type="dxa"/>
                                  <w:hideMark/>
                                </w:tcPr>
                                <w:p w:rsidR="00F76FA7" w:rsidRDefault="00F76FA7">
                                  <w:pPr>
                                    <w:pStyle w:val="TableParagraph"/>
                                    <w:spacing w:before="64"/>
                                    <w:ind w:left="48" w:right="16"/>
                                    <w:jc w:val="center"/>
                                    <w:rPr>
                                      <w:sz w:val="14"/>
                                      <w:lang w:val="id-ID"/>
                                    </w:rPr>
                                  </w:pPr>
                                  <w:r>
                                    <w:rPr>
                                      <w:sz w:val="14"/>
                                      <w:lang w:val="id-ID"/>
                                    </w:rPr>
                                    <w:t>2409,00</w:t>
                                  </w:r>
                                </w:p>
                              </w:tc>
                              <w:tc>
                                <w:tcPr>
                                  <w:tcW w:w="755" w:type="dxa"/>
                                  <w:hideMark/>
                                </w:tcPr>
                                <w:p w:rsidR="00F76FA7" w:rsidRDefault="00F76FA7">
                                  <w:pPr>
                                    <w:pStyle w:val="TableParagraph"/>
                                    <w:spacing w:before="64"/>
                                    <w:ind w:left="75"/>
                                    <w:rPr>
                                      <w:sz w:val="14"/>
                                      <w:lang w:val="id-ID"/>
                                    </w:rPr>
                                  </w:pPr>
                                  <w:r>
                                    <w:rPr>
                                      <w:sz w:val="14"/>
                                      <w:lang w:val="id-ID"/>
                                    </w:rPr>
                                    <w:t>2361,91 b</w:t>
                                  </w:r>
                                </w:p>
                              </w:tc>
                            </w:tr>
                            <w:tr w:rsidR="00F76FA7">
                              <w:trPr>
                                <w:trHeight w:val="321"/>
                              </w:trPr>
                              <w:tc>
                                <w:tcPr>
                                  <w:tcW w:w="640" w:type="dxa"/>
                                  <w:hideMark/>
                                </w:tcPr>
                                <w:p w:rsidR="00F76FA7" w:rsidRDefault="00F76FA7">
                                  <w:pPr>
                                    <w:pStyle w:val="TableParagraph"/>
                                    <w:spacing w:before="75"/>
                                    <w:ind w:left="51"/>
                                    <w:rPr>
                                      <w:sz w:val="14"/>
                                      <w:lang w:val="id-ID"/>
                                    </w:rPr>
                                  </w:pPr>
                                  <w:r>
                                    <w:rPr>
                                      <w:position w:val="1"/>
                                      <w:sz w:val="14"/>
                                      <w:lang w:val="id-ID"/>
                                    </w:rPr>
                                    <w:t>15 (U</w:t>
                                  </w:r>
                                  <w:r>
                                    <w:rPr>
                                      <w:sz w:val="9"/>
                                      <w:lang w:val="id-ID"/>
                                    </w:rPr>
                                    <w:t>2</w:t>
                                  </w:r>
                                  <w:r>
                                    <w:rPr>
                                      <w:position w:val="1"/>
                                      <w:sz w:val="14"/>
                                      <w:lang w:val="id-ID"/>
                                    </w:rPr>
                                    <w:t>)</w:t>
                                  </w:r>
                                </w:p>
                              </w:tc>
                              <w:tc>
                                <w:tcPr>
                                  <w:tcW w:w="716" w:type="dxa"/>
                                  <w:hideMark/>
                                </w:tcPr>
                                <w:p w:rsidR="00F76FA7" w:rsidRDefault="00F76FA7">
                                  <w:pPr>
                                    <w:pStyle w:val="TableParagraph"/>
                                    <w:spacing w:before="76"/>
                                    <w:ind w:left="46" w:right="61"/>
                                    <w:jc w:val="center"/>
                                    <w:rPr>
                                      <w:sz w:val="14"/>
                                      <w:lang w:val="id-ID"/>
                                    </w:rPr>
                                  </w:pPr>
                                  <w:r>
                                    <w:rPr>
                                      <w:sz w:val="14"/>
                                      <w:lang w:val="id-ID"/>
                                    </w:rPr>
                                    <w:t>1422,96</w:t>
                                  </w:r>
                                </w:p>
                              </w:tc>
                              <w:tc>
                                <w:tcPr>
                                  <w:tcW w:w="744" w:type="dxa"/>
                                  <w:hideMark/>
                                </w:tcPr>
                                <w:p w:rsidR="00F76FA7" w:rsidRDefault="00F76FA7">
                                  <w:pPr>
                                    <w:pStyle w:val="TableParagraph"/>
                                    <w:spacing w:before="76"/>
                                    <w:ind w:left="63" w:right="61"/>
                                    <w:jc w:val="center"/>
                                    <w:rPr>
                                      <w:sz w:val="14"/>
                                      <w:lang w:val="id-ID"/>
                                    </w:rPr>
                                  </w:pPr>
                                  <w:r>
                                    <w:rPr>
                                      <w:sz w:val="14"/>
                                      <w:lang w:val="id-ID"/>
                                    </w:rPr>
                                    <w:t>1574,94</w:t>
                                  </w:r>
                                </w:p>
                              </w:tc>
                              <w:tc>
                                <w:tcPr>
                                  <w:tcW w:w="726" w:type="dxa"/>
                                  <w:hideMark/>
                                </w:tcPr>
                                <w:p w:rsidR="00F76FA7" w:rsidRDefault="00F76FA7">
                                  <w:pPr>
                                    <w:pStyle w:val="TableParagraph"/>
                                    <w:spacing w:before="76"/>
                                    <w:ind w:left="59" w:right="49"/>
                                    <w:jc w:val="center"/>
                                    <w:rPr>
                                      <w:sz w:val="14"/>
                                      <w:lang w:val="id-ID"/>
                                    </w:rPr>
                                  </w:pPr>
                                  <w:r>
                                    <w:rPr>
                                      <w:sz w:val="14"/>
                                      <w:lang w:val="id-ID"/>
                                    </w:rPr>
                                    <w:t>2451,75</w:t>
                                  </w:r>
                                </w:p>
                              </w:tc>
                              <w:tc>
                                <w:tcPr>
                                  <w:tcW w:w="684" w:type="dxa"/>
                                  <w:hideMark/>
                                </w:tcPr>
                                <w:p w:rsidR="00F76FA7" w:rsidRDefault="00F76FA7">
                                  <w:pPr>
                                    <w:pStyle w:val="TableParagraph"/>
                                    <w:spacing w:before="76"/>
                                    <w:ind w:left="48" w:right="16"/>
                                    <w:jc w:val="center"/>
                                    <w:rPr>
                                      <w:sz w:val="14"/>
                                      <w:lang w:val="id-ID"/>
                                    </w:rPr>
                                  </w:pPr>
                                  <w:r>
                                    <w:rPr>
                                      <w:sz w:val="14"/>
                                      <w:lang w:val="id-ID"/>
                                    </w:rPr>
                                    <w:t>1796,05</w:t>
                                  </w:r>
                                </w:p>
                              </w:tc>
                              <w:tc>
                                <w:tcPr>
                                  <w:tcW w:w="755" w:type="dxa"/>
                                  <w:hideMark/>
                                </w:tcPr>
                                <w:p w:rsidR="00F76FA7" w:rsidRDefault="00F76FA7">
                                  <w:pPr>
                                    <w:pStyle w:val="TableParagraph"/>
                                    <w:spacing w:before="76"/>
                                    <w:ind w:left="85"/>
                                    <w:rPr>
                                      <w:sz w:val="14"/>
                                      <w:lang w:val="id-ID"/>
                                    </w:rPr>
                                  </w:pPr>
                                  <w:r>
                                    <w:rPr>
                                      <w:sz w:val="14"/>
                                      <w:lang w:val="id-ID"/>
                                    </w:rPr>
                                    <w:t>1811,43 c</w:t>
                                  </w:r>
                                </w:p>
                              </w:tc>
                            </w:tr>
                            <w:tr w:rsidR="00F76FA7">
                              <w:trPr>
                                <w:trHeight w:val="427"/>
                              </w:trPr>
                              <w:tc>
                                <w:tcPr>
                                  <w:tcW w:w="640" w:type="dxa"/>
                                  <w:tcBorders>
                                    <w:top w:val="nil"/>
                                    <w:left w:val="nil"/>
                                    <w:bottom w:val="single" w:sz="4" w:space="0" w:color="000000"/>
                                    <w:right w:val="nil"/>
                                  </w:tcBorders>
                                  <w:hideMark/>
                                </w:tcPr>
                                <w:p w:rsidR="00F76FA7" w:rsidRDefault="00F76FA7">
                                  <w:pPr>
                                    <w:pStyle w:val="TableParagraph"/>
                                    <w:spacing w:before="75"/>
                                    <w:ind w:left="51"/>
                                    <w:rPr>
                                      <w:sz w:val="14"/>
                                      <w:lang w:val="id-ID"/>
                                    </w:rPr>
                                  </w:pPr>
                                  <w:r>
                                    <w:rPr>
                                      <w:position w:val="1"/>
                                      <w:sz w:val="14"/>
                                      <w:lang w:val="id-ID"/>
                                    </w:rPr>
                                    <w:t>20 (U</w:t>
                                  </w:r>
                                  <w:r>
                                    <w:rPr>
                                      <w:sz w:val="9"/>
                                      <w:lang w:val="id-ID"/>
                                    </w:rPr>
                                    <w:t>3</w:t>
                                  </w:r>
                                  <w:r>
                                    <w:rPr>
                                      <w:position w:val="1"/>
                                      <w:sz w:val="14"/>
                                      <w:lang w:val="id-ID"/>
                                    </w:rPr>
                                    <w:t>)</w:t>
                                  </w:r>
                                </w:p>
                              </w:tc>
                              <w:tc>
                                <w:tcPr>
                                  <w:tcW w:w="716" w:type="dxa"/>
                                  <w:tcBorders>
                                    <w:top w:val="nil"/>
                                    <w:left w:val="nil"/>
                                    <w:bottom w:val="single" w:sz="4" w:space="0" w:color="000000"/>
                                    <w:right w:val="nil"/>
                                  </w:tcBorders>
                                  <w:hideMark/>
                                </w:tcPr>
                                <w:p w:rsidR="00F76FA7" w:rsidRDefault="00F76FA7">
                                  <w:pPr>
                                    <w:pStyle w:val="TableParagraph"/>
                                    <w:spacing w:before="76"/>
                                    <w:ind w:left="46" w:right="61"/>
                                    <w:jc w:val="center"/>
                                    <w:rPr>
                                      <w:sz w:val="14"/>
                                      <w:lang w:val="id-ID"/>
                                    </w:rPr>
                                  </w:pPr>
                                  <w:r>
                                    <w:rPr>
                                      <w:sz w:val="14"/>
                                      <w:lang w:val="id-ID"/>
                                    </w:rPr>
                                    <w:t>2189,37</w:t>
                                  </w:r>
                                </w:p>
                              </w:tc>
                              <w:tc>
                                <w:tcPr>
                                  <w:tcW w:w="744" w:type="dxa"/>
                                  <w:tcBorders>
                                    <w:top w:val="nil"/>
                                    <w:left w:val="nil"/>
                                    <w:bottom w:val="single" w:sz="4" w:space="0" w:color="000000"/>
                                    <w:right w:val="nil"/>
                                  </w:tcBorders>
                                  <w:hideMark/>
                                </w:tcPr>
                                <w:p w:rsidR="00F76FA7" w:rsidRDefault="00F76FA7">
                                  <w:pPr>
                                    <w:pStyle w:val="TableParagraph"/>
                                    <w:spacing w:before="76"/>
                                    <w:ind w:left="63" w:right="61"/>
                                    <w:jc w:val="center"/>
                                    <w:rPr>
                                      <w:sz w:val="14"/>
                                      <w:lang w:val="id-ID"/>
                                    </w:rPr>
                                  </w:pPr>
                                  <w:r>
                                    <w:rPr>
                                      <w:sz w:val="14"/>
                                      <w:lang w:val="id-ID"/>
                                    </w:rPr>
                                    <w:t>2959,56</w:t>
                                  </w:r>
                                </w:p>
                              </w:tc>
                              <w:tc>
                                <w:tcPr>
                                  <w:tcW w:w="726" w:type="dxa"/>
                                  <w:tcBorders>
                                    <w:top w:val="nil"/>
                                    <w:left w:val="nil"/>
                                    <w:bottom w:val="single" w:sz="4" w:space="0" w:color="000000"/>
                                    <w:right w:val="nil"/>
                                  </w:tcBorders>
                                  <w:hideMark/>
                                </w:tcPr>
                                <w:p w:rsidR="00F76FA7" w:rsidRDefault="00F76FA7">
                                  <w:pPr>
                                    <w:pStyle w:val="TableParagraph"/>
                                    <w:spacing w:before="76"/>
                                    <w:ind w:left="59" w:right="49"/>
                                    <w:jc w:val="center"/>
                                    <w:rPr>
                                      <w:sz w:val="14"/>
                                      <w:lang w:val="id-ID"/>
                                    </w:rPr>
                                  </w:pPr>
                                  <w:r>
                                    <w:rPr>
                                      <w:sz w:val="14"/>
                                      <w:lang w:val="id-ID"/>
                                    </w:rPr>
                                    <w:t>3221,67</w:t>
                                  </w:r>
                                </w:p>
                              </w:tc>
                              <w:tc>
                                <w:tcPr>
                                  <w:tcW w:w="684" w:type="dxa"/>
                                  <w:tcBorders>
                                    <w:top w:val="nil"/>
                                    <w:left w:val="nil"/>
                                    <w:bottom w:val="single" w:sz="4" w:space="0" w:color="000000"/>
                                    <w:right w:val="nil"/>
                                  </w:tcBorders>
                                  <w:hideMark/>
                                </w:tcPr>
                                <w:p w:rsidR="00F76FA7" w:rsidRDefault="00F76FA7">
                                  <w:pPr>
                                    <w:pStyle w:val="TableParagraph"/>
                                    <w:spacing w:before="76"/>
                                    <w:ind w:left="48" w:right="16"/>
                                    <w:jc w:val="center"/>
                                    <w:rPr>
                                      <w:sz w:val="14"/>
                                      <w:lang w:val="id-ID"/>
                                    </w:rPr>
                                  </w:pPr>
                                  <w:r>
                                    <w:rPr>
                                      <w:sz w:val="14"/>
                                      <w:lang w:val="id-ID"/>
                                    </w:rPr>
                                    <w:t>2365,32</w:t>
                                  </w:r>
                                </w:p>
                              </w:tc>
                              <w:tc>
                                <w:tcPr>
                                  <w:tcW w:w="755" w:type="dxa"/>
                                  <w:tcBorders>
                                    <w:top w:val="nil"/>
                                    <w:left w:val="nil"/>
                                    <w:bottom w:val="single" w:sz="4" w:space="0" w:color="000000"/>
                                    <w:right w:val="nil"/>
                                  </w:tcBorders>
                                  <w:hideMark/>
                                </w:tcPr>
                                <w:p w:rsidR="00F76FA7" w:rsidRDefault="00F76FA7">
                                  <w:pPr>
                                    <w:pStyle w:val="TableParagraph"/>
                                    <w:spacing w:before="76"/>
                                    <w:ind w:left="80"/>
                                    <w:rPr>
                                      <w:sz w:val="14"/>
                                      <w:lang w:val="id-ID"/>
                                    </w:rPr>
                                  </w:pPr>
                                  <w:r>
                                    <w:rPr>
                                      <w:sz w:val="14"/>
                                      <w:lang w:val="id-ID"/>
                                    </w:rPr>
                                    <w:t>2683,98 a</w:t>
                                  </w:r>
                                </w:p>
                              </w:tc>
                            </w:tr>
                            <w:tr w:rsidR="00F76FA7">
                              <w:trPr>
                                <w:trHeight w:val="345"/>
                              </w:trPr>
                              <w:tc>
                                <w:tcPr>
                                  <w:tcW w:w="640"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14"/>
                                    <w:rPr>
                                      <w:sz w:val="14"/>
                                      <w:lang w:val="id-ID"/>
                                    </w:rPr>
                                  </w:pPr>
                                  <w:r>
                                    <w:rPr>
                                      <w:sz w:val="14"/>
                                      <w:lang w:val="id-ID"/>
                                    </w:rPr>
                                    <w:t>Rerata</w:t>
                                  </w:r>
                                </w:p>
                              </w:tc>
                              <w:tc>
                                <w:tcPr>
                                  <w:tcW w:w="716"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6" w:right="63"/>
                                    <w:jc w:val="center"/>
                                    <w:rPr>
                                      <w:sz w:val="14"/>
                                      <w:lang w:val="id-ID"/>
                                    </w:rPr>
                                  </w:pPr>
                                  <w:r>
                                    <w:rPr>
                                      <w:sz w:val="14"/>
                                      <w:lang w:val="id-ID"/>
                                    </w:rPr>
                                    <w:t>1704,36c</w:t>
                                  </w:r>
                                </w:p>
                              </w:tc>
                              <w:tc>
                                <w:tcPr>
                                  <w:tcW w:w="744" w:type="dxa"/>
                                  <w:tcBorders>
                                    <w:top w:val="single" w:sz="4" w:space="0" w:color="000000"/>
                                    <w:left w:val="nil"/>
                                    <w:bottom w:val="single" w:sz="4" w:space="0" w:color="000000"/>
                                    <w:right w:val="nil"/>
                                  </w:tcBorders>
                                  <w:hideMark/>
                                </w:tcPr>
                                <w:p w:rsidR="00F76FA7" w:rsidRDefault="00F76FA7">
                                  <w:pPr>
                                    <w:pStyle w:val="TableParagraph"/>
                                    <w:spacing w:line="168" w:lineRule="exact"/>
                                    <w:ind w:left="63" w:right="61"/>
                                    <w:jc w:val="center"/>
                                    <w:rPr>
                                      <w:sz w:val="14"/>
                                      <w:lang w:val="id-ID"/>
                                    </w:rPr>
                                  </w:pPr>
                                  <w:r>
                                    <w:rPr>
                                      <w:sz w:val="14"/>
                                      <w:lang w:val="id-ID"/>
                                    </w:rPr>
                                    <w:t>2210,39b</w:t>
                                  </w:r>
                                </w:p>
                              </w:tc>
                              <w:tc>
                                <w:tcPr>
                                  <w:tcW w:w="726" w:type="dxa"/>
                                  <w:tcBorders>
                                    <w:top w:val="single" w:sz="4" w:space="0" w:color="000000"/>
                                    <w:left w:val="nil"/>
                                    <w:bottom w:val="single" w:sz="4" w:space="0" w:color="000000"/>
                                    <w:right w:val="nil"/>
                                  </w:tcBorders>
                                  <w:hideMark/>
                                </w:tcPr>
                                <w:p w:rsidR="00F76FA7" w:rsidRDefault="00F76FA7">
                                  <w:pPr>
                                    <w:pStyle w:val="TableParagraph"/>
                                    <w:spacing w:line="168" w:lineRule="exact"/>
                                    <w:ind w:left="59" w:right="52"/>
                                    <w:jc w:val="center"/>
                                    <w:rPr>
                                      <w:sz w:val="14"/>
                                      <w:lang w:val="id-ID"/>
                                    </w:rPr>
                                  </w:pPr>
                                  <w:r>
                                    <w:rPr>
                                      <w:sz w:val="14"/>
                                      <w:lang w:val="id-ID"/>
                                    </w:rPr>
                                    <w:t>2269,46a</w:t>
                                  </w:r>
                                </w:p>
                              </w:tc>
                              <w:tc>
                                <w:tcPr>
                                  <w:tcW w:w="684"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8" w:right="16"/>
                                    <w:jc w:val="center"/>
                                    <w:rPr>
                                      <w:sz w:val="14"/>
                                      <w:lang w:val="id-ID"/>
                                    </w:rPr>
                                  </w:pPr>
                                  <w:r>
                                    <w:rPr>
                                      <w:sz w:val="14"/>
                                      <w:lang w:val="id-ID"/>
                                    </w:rPr>
                                    <w:t>2129,29b</w:t>
                                  </w:r>
                                </w:p>
                              </w:tc>
                              <w:tc>
                                <w:tcPr>
                                  <w:tcW w:w="755"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350"/>
                              </w:trPr>
                              <w:tc>
                                <w:tcPr>
                                  <w:tcW w:w="640"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c>
                                <w:tcPr>
                                  <w:tcW w:w="2870" w:type="dxa"/>
                                  <w:gridSpan w:val="4"/>
                                  <w:tcBorders>
                                    <w:top w:val="single" w:sz="4" w:space="0" w:color="000000"/>
                                    <w:left w:val="nil"/>
                                    <w:bottom w:val="single" w:sz="4" w:space="0" w:color="000000"/>
                                    <w:right w:val="nil"/>
                                  </w:tcBorders>
                                  <w:hideMark/>
                                </w:tcPr>
                                <w:p w:rsidR="00F76FA7" w:rsidRDefault="00F76FA7">
                                  <w:pPr>
                                    <w:pStyle w:val="TableParagraph"/>
                                    <w:tabs>
                                      <w:tab w:val="left" w:pos="1500"/>
                                    </w:tabs>
                                    <w:spacing w:line="168" w:lineRule="exact"/>
                                    <w:ind w:left="261"/>
                                    <w:rPr>
                                      <w:sz w:val="14"/>
                                      <w:lang w:val="id-ID"/>
                                    </w:rPr>
                                  </w:pPr>
                                  <w:r>
                                    <w:rPr>
                                      <w:sz w:val="14"/>
                                      <w:lang w:val="id-ID"/>
                                    </w:rPr>
                                    <w:t>KK =</w:t>
                                  </w:r>
                                  <w:r>
                                    <w:rPr>
                                      <w:spacing w:val="38"/>
                                      <w:sz w:val="14"/>
                                      <w:lang w:val="id-ID"/>
                                    </w:rPr>
                                    <w:t xml:space="preserve"> </w:t>
                                  </w:r>
                                  <w:r>
                                    <w:rPr>
                                      <w:sz w:val="14"/>
                                      <w:lang w:val="id-ID"/>
                                    </w:rPr>
                                    <w:t>1,87 %</w:t>
                                  </w:r>
                                  <w:r>
                                    <w:rPr>
                                      <w:sz w:val="14"/>
                                      <w:lang w:val="id-ID"/>
                                    </w:rPr>
                                    <w:tab/>
                                    <w:t>BNJ U/D =</w:t>
                                  </w:r>
                                  <w:r>
                                    <w:rPr>
                                      <w:spacing w:val="41"/>
                                      <w:sz w:val="14"/>
                                      <w:lang w:val="id-ID"/>
                                    </w:rPr>
                                    <w:t xml:space="preserve"> </w:t>
                                  </w:r>
                                  <w:r>
                                    <w:rPr>
                                      <w:sz w:val="14"/>
                                      <w:lang w:val="id-ID"/>
                                    </w:rPr>
                                    <w:t>118,80</w:t>
                                  </w:r>
                                </w:p>
                              </w:tc>
                              <w:tc>
                                <w:tcPr>
                                  <w:tcW w:w="755"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bl>
                          <w:p w:rsidR="00F76FA7" w:rsidRDefault="00F76FA7" w:rsidP="00F76FA7">
                            <w:pPr>
                              <w:pStyle w:val="BodyText"/>
                              <w:ind w:left="0"/>
                              <w:jc w:val="left"/>
                              <w:rPr>
                                <w:lang w:val="id-ID"/>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27" type="#_x0000_t202" style="position:absolute;left:0;text-align:left;margin-left:84.6pt;margin-top:-8.35pt;width:213.15pt;height:138.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640"/>
                        <w:gridCol w:w="716"/>
                        <w:gridCol w:w="744"/>
                        <w:gridCol w:w="726"/>
                        <w:gridCol w:w="684"/>
                        <w:gridCol w:w="755"/>
                      </w:tblGrid>
                      <w:tr w:rsidR="00F76FA7">
                        <w:trPr>
                          <w:trHeight w:val="244"/>
                        </w:trPr>
                        <w:tc>
                          <w:tcPr>
                            <w:tcW w:w="640" w:type="dxa"/>
                            <w:vMerge w:val="restart"/>
                            <w:tcBorders>
                              <w:top w:val="nil"/>
                              <w:left w:val="nil"/>
                              <w:bottom w:val="single" w:sz="4" w:space="0" w:color="000000"/>
                              <w:right w:val="nil"/>
                            </w:tcBorders>
                            <w:hideMark/>
                          </w:tcPr>
                          <w:p w:rsidR="00F76FA7" w:rsidRDefault="00F76FA7">
                            <w:pPr>
                              <w:pStyle w:val="TableParagraph"/>
                              <w:ind w:left="32" w:right="43"/>
                              <w:jc w:val="center"/>
                              <w:rPr>
                                <w:sz w:val="14"/>
                                <w:lang w:val="id-ID"/>
                              </w:rPr>
                            </w:pPr>
                            <w:r>
                              <w:rPr>
                                <w:sz w:val="14"/>
                                <w:lang w:val="id-ID"/>
                              </w:rPr>
                              <w:t>Perlakua n Urin sapi</w:t>
                            </w:r>
                          </w:p>
                        </w:tc>
                        <w:tc>
                          <w:tcPr>
                            <w:tcW w:w="2870" w:type="dxa"/>
                            <w:gridSpan w:val="4"/>
                            <w:hideMark/>
                          </w:tcPr>
                          <w:p w:rsidR="00F76FA7" w:rsidRDefault="00F76FA7">
                            <w:pPr>
                              <w:pStyle w:val="TableParagraph"/>
                              <w:spacing w:line="168" w:lineRule="exact"/>
                              <w:ind w:left="194"/>
                              <w:rPr>
                                <w:sz w:val="14"/>
                                <w:lang w:val="id-ID"/>
                              </w:rPr>
                            </w:pPr>
                            <w:r>
                              <w:rPr>
                                <w:sz w:val="14"/>
                                <w:lang w:val="id-ID"/>
                              </w:rPr>
                              <w:t>Perlakuan NPK Organik (gram/tanaman)</w:t>
                            </w:r>
                          </w:p>
                        </w:tc>
                        <w:tc>
                          <w:tcPr>
                            <w:tcW w:w="755" w:type="dxa"/>
                            <w:hideMark/>
                          </w:tcPr>
                          <w:p w:rsidR="00F76FA7" w:rsidRDefault="00F76FA7">
                            <w:pPr>
                              <w:pStyle w:val="TableParagraph"/>
                              <w:spacing w:line="168" w:lineRule="exact"/>
                              <w:ind w:left="70"/>
                              <w:rPr>
                                <w:sz w:val="14"/>
                                <w:lang w:val="id-ID"/>
                              </w:rPr>
                            </w:pPr>
                            <w:r>
                              <w:rPr>
                                <w:sz w:val="14"/>
                                <w:lang w:val="id-ID"/>
                              </w:rPr>
                              <w:t>Rerata</w:t>
                            </w:r>
                          </w:p>
                        </w:tc>
                      </w:tr>
                      <w:tr w:rsidR="00F76FA7">
                        <w:trPr>
                          <w:trHeight w:val="479"/>
                        </w:trPr>
                        <w:tc>
                          <w:tcPr>
                            <w:tcW w:w="640" w:type="dxa"/>
                            <w:vMerge/>
                            <w:tcBorders>
                              <w:top w:val="nil"/>
                              <w:left w:val="nil"/>
                              <w:bottom w:val="single" w:sz="4" w:space="0" w:color="000000"/>
                              <w:right w:val="nil"/>
                            </w:tcBorders>
                            <w:vAlign w:val="center"/>
                            <w:hideMark/>
                          </w:tcPr>
                          <w:p w:rsidR="00F76FA7" w:rsidRDefault="00F76FA7">
                            <w:pPr>
                              <w:widowControl/>
                              <w:autoSpaceDE/>
                              <w:autoSpaceDN/>
                              <w:rPr>
                                <w:sz w:val="14"/>
                                <w:lang w:val="id-ID"/>
                              </w:rPr>
                            </w:pPr>
                          </w:p>
                        </w:tc>
                        <w:tc>
                          <w:tcPr>
                            <w:tcW w:w="716" w:type="dxa"/>
                            <w:tcBorders>
                              <w:top w:val="nil"/>
                              <w:left w:val="nil"/>
                              <w:bottom w:val="single" w:sz="4" w:space="0" w:color="000000"/>
                              <w:right w:val="nil"/>
                            </w:tcBorders>
                            <w:hideMark/>
                          </w:tcPr>
                          <w:p w:rsidR="00F76FA7" w:rsidRDefault="00F76FA7">
                            <w:pPr>
                              <w:pStyle w:val="TableParagraph"/>
                              <w:spacing w:before="75"/>
                              <w:ind w:left="41" w:right="63"/>
                              <w:jc w:val="center"/>
                              <w:rPr>
                                <w:sz w:val="14"/>
                                <w:lang w:val="id-ID"/>
                              </w:rPr>
                            </w:pPr>
                            <w:r>
                              <w:rPr>
                                <w:position w:val="1"/>
                                <w:sz w:val="14"/>
                                <w:lang w:val="id-ID"/>
                              </w:rPr>
                              <w:t>0 (P</w:t>
                            </w:r>
                            <w:r>
                              <w:rPr>
                                <w:sz w:val="9"/>
                                <w:lang w:val="id-ID"/>
                              </w:rPr>
                              <w:t>0</w:t>
                            </w:r>
                            <w:r>
                              <w:rPr>
                                <w:position w:val="1"/>
                                <w:sz w:val="14"/>
                                <w:lang w:val="id-ID"/>
                              </w:rPr>
                              <w:t>)</w:t>
                            </w:r>
                          </w:p>
                        </w:tc>
                        <w:tc>
                          <w:tcPr>
                            <w:tcW w:w="744" w:type="dxa"/>
                            <w:tcBorders>
                              <w:top w:val="nil"/>
                              <w:left w:val="nil"/>
                              <w:bottom w:val="single" w:sz="4" w:space="0" w:color="000000"/>
                              <w:right w:val="nil"/>
                            </w:tcBorders>
                            <w:hideMark/>
                          </w:tcPr>
                          <w:p w:rsidR="00F76FA7" w:rsidRDefault="00F76FA7">
                            <w:pPr>
                              <w:pStyle w:val="TableParagraph"/>
                              <w:spacing w:before="75"/>
                              <w:ind w:left="58" w:right="61"/>
                              <w:jc w:val="center"/>
                              <w:rPr>
                                <w:sz w:val="14"/>
                                <w:lang w:val="id-ID"/>
                              </w:rPr>
                            </w:pPr>
                            <w:r>
                              <w:rPr>
                                <w:position w:val="1"/>
                                <w:sz w:val="14"/>
                                <w:lang w:val="id-ID"/>
                              </w:rPr>
                              <w:t>15 (P</w:t>
                            </w:r>
                            <w:r>
                              <w:rPr>
                                <w:sz w:val="9"/>
                                <w:lang w:val="id-ID"/>
                              </w:rPr>
                              <w:t>1</w:t>
                            </w:r>
                            <w:r>
                              <w:rPr>
                                <w:position w:val="1"/>
                                <w:sz w:val="14"/>
                                <w:lang w:val="id-ID"/>
                              </w:rPr>
                              <w:t>)</w:t>
                            </w:r>
                          </w:p>
                        </w:tc>
                        <w:tc>
                          <w:tcPr>
                            <w:tcW w:w="726" w:type="dxa"/>
                            <w:tcBorders>
                              <w:top w:val="nil"/>
                              <w:left w:val="nil"/>
                              <w:bottom w:val="single" w:sz="4" w:space="0" w:color="000000"/>
                              <w:right w:val="nil"/>
                            </w:tcBorders>
                            <w:hideMark/>
                          </w:tcPr>
                          <w:p w:rsidR="00F76FA7" w:rsidRDefault="00F76FA7">
                            <w:pPr>
                              <w:pStyle w:val="TableParagraph"/>
                              <w:spacing w:before="75"/>
                              <w:ind w:left="55" w:right="52"/>
                              <w:jc w:val="center"/>
                              <w:rPr>
                                <w:sz w:val="14"/>
                                <w:lang w:val="id-ID"/>
                              </w:rPr>
                            </w:pPr>
                            <w:r>
                              <w:rPr>
                                <w:position w:val="1"/>
                                <w:sz w:val="14"/>
                                <w:lang w:val="id-ID"/>
                              </w:rPr>
                              <w:t>30 (P</w:t>
                            </w:r>
                            <w:r>
                              <w:rPr>
                                <w:sz w:val="9"/>
                                <w:lang w:val="id-ID"/>
                              </w:rPr>
                              <w:t>2</w:t>
                            </w:r>
                            <w:r>
                              <w:rPr>
                                <w:position w:val="1"/>
                                <w:sz w:val="14"/>
                                <w:lang w:val="id-ID"/>
                              </w:rPr>
                              <w:t>)</w:t>
                            </w:r>
                          </w:p>
                        </w:tc>
                        <w:tc>
                          <w:tcPr>
                            <w:tcW w:w="684" w:type="dxa"/>
                            <w:tcBorders>
                              <w:top w:val="nil"/>
                              <w:left w:val="nil"/>
                              <w:bottom w:val="single" w:sz="4" w:space="0" w:color="000000"/>
                              <w:right w:val="nil"/>
                            </w:tcBorders>
                            <w:hideMark/>
                          </w:tcPr>
                          <w:p w:rsidR="00F76FA7" w:rsidRDefault="00F76FA7">
                            <w:pPr>
                              <w:pStyle w:val="TableParagraph"/>
                              <w:spacing w:before="75"/>
                              <w:ind w:left="40" w:right="16"/>
                              <w:jc w:val="center"/>
                              <w:rPr>
                                <w:sz w:val="14"/>
                                <w:lang w:val="id-ID"/>
                              </w:rPr>
                            </w:pPr>
                            <w:r>
                              <w:rPr>
                                <w:position w:val="1"/>
                                <w:sz w:val="14"/>
                                <w:lang w:val="id-ID"/>
                              </w:rPr>
                              <w:t>45 (P</w:t>
                            </w:r>
                            <w:r>
                              <w:rPr>
                                <w:sz w:val="9"/>
                                <w:lang w:val="id-ID"/>
                              </w:rPr>
                              <w:t>3</w:t>
                            </w:r>
                            <w:r>
                              <w:rPr>
                                <w:position w:val="1"/>
                                <w:sz w:val="14"/>
                                <w:lang w:val="id-ID"/>
                              </w:rPr>
                              <w:t>)</w:t>
                            </w:r>
                          </w:p>
                        </w:tc>
                        <w:tc>
                          <w:tcPr>
                            <w:tcW w:w="755"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232"/>
                        </w:trPr>
                        <w:tc>
                          <w:tcPr>
                            <w:tcW w:w="640" w:type="dxa"/>
                            <w:tcBorders>
                              <w:top w:val="single" w:sz="4" w:space="0" w:color="000000"/>
                              <w:left w:val="nil"/>
                              <w:bottom w:val="nil"/>
                              <w:right w:val="nil"/>
                            </w:tcBorders>
                            <w:hideMark/>
                          </w:tcPr>
                          <w:p w:rsidR="00F76FA7" w:rsidRDefault="00F76FA7">
                            <w:pPr>
                              <w:pStyle w:val="TableParagraph"/>
                              <w:spacing w:line="168" w:lineRule="exact"/>
                              <w:ind w:left="51"/>
                              <w:rPr>
                                <w:sz w:val="14"/>
                                <w:lang w:val="id-ID"/>
                              </w:rPr>
                            </w:pPr>
                            <w:r>
                              <w:rPr>
                                <w:position w:val="1"/>
                                <w:sz w:val="14"/>
                                <w:lang w:val="id-ID"/>
                              </w:rPr>
                              <w:t>0 (U</w:t>
                            </w:r>
                            <w:r>
                              <w:rPr>
                                <w:sz w:val="9"/>
                                <w:lang w:val="id-ID"/>
                              </w:rPr>
                              <w:t>0</w:t>
                            </w:r>
                            <w:r>
                              <w:rPr>
                                <w:position w:val="1"/>
                                <w:sz w:val="14"/>
                                <w:lang w:val="id-ID"/>
                              </w:rPr>
                              <w:t>)</w:t>
                            </w:r>
                          </w:p>
                        </w:tc>
                        <w:tc>
                          <w:tcPr>
                            <w:tcW w:w="716" w:type="dxa"/>
                            <w:tcBorders>
                              <w:top w:val="single" w:sz="4" w:space="0" w:color="000000"/>
                              <w:left w:val="nil"/>
                              <w:bottom w:val="nil"/>
                              <w:right w:val="nil"/>
                            </w:tcBorders>
                            <w:hideMark/>
                          </w:tcPr>
                          <w:p w:rsidR="00F76FA7" w:rsidRDefault="00F76FA7">
                            <w:pPr>
                              <w:pStyle w:val="TableParagraph"/>
                              <w:spacing w:line="168" w:lineRule="exact"/>
                              <w:ind w:left="46" w:right="60"/>
                              <w:jc w:val="center"/>
                              <w:rPr>
                                <w:sz w:val="14"/>
                                <w:lang w:val="id-ID"/>
                              </w:rPr>
                            </w:pPr>
                            <w:r>
                              <w:rPr>
                                <w:sz w:val="14"/>
                                <w:lang w:val="id-ID"/>
                              </w:rPr>
                              <w:t>1156,06</w:t>
                            </w:r>
                          </w:p>
                        </w:tc>
                        <w:tc>
                          <w:tcPr>
                            <w:tcW w:w="744" w:type="dxa"/>
                            <w:tcBorders>
                              <w:top w:val="single" w:sz="4" w:space="0" w:color="000000"/>
                              <w:left w:val="nil"/>
                              <w:bottom w:val="nil"/>
                              <w:right w:val="nil"/>
                            </w:tcBorders>
                            <w:hideMark/>
                          </w:tcPr>
                          <w:p w:rsidR="00F76FA7" w:rsidRDefault="00F76FA7">
                            <w:pPr>
                              <w:pStyle w:val="TableParagraph"/>
                              <w:spacing w:line="168" w:lineRule="exact"/>
                              <w:ind w:left="63" w:right="61"/>
                              <w:jc w:val="center"/>
                              <w:rPr>
                                <w:sz w:val="14"/>
                                <w:lang w:val="id-ID"/>
                              </w:rPr>
                            </w:pPr>
                            <w:r>
                              <w:rPr>
                                <w:sz w:val="14"/>
                                <w:lang w:val="id-ID"/>
                              </w:rPr>
                              <w:t>1885,95</w:t>
                            </w:r>
                          </w:p>
                        </w:tc>
                        <w:tc>
                          <w:tcPr>
                            <w:tcW w:w="726" w:type="dxa"/>
                            <w:tcBorders>
                              <w:top w:val="single" w:sz="4" w:space="0" w:color="000000"/>
                              <w:left w:val="nil"/>
                              <w:bottom w:val="nil"/>
                              <w:right w:val="nil"/>
                            </w:tcBorders>
                            <w:hideMark/>
                          </w:tcPr>
                          <w:p w:rsidR="00F76FA7" w:rsidRDefault="00F76FA7">
                            <w:pPr>
                              <w:pStyle w:val="TableParagraph"/>
                              <w:spacing w:line="168" w:lineRule="exact"/>
                              <w:ind w:left="59" w:right="49"/>
                              <w:jc w:val="center"/>
                              <w:rPr>
                                <w:sz w:val="14"/>
                                <w:lang w:val="id-ID"/>
                              </w:rPr>
                            </w:pPr>
                            <w:r>
                              <w:rPr>
                                <w:sz w:val="14"/>
                                <w:lang w:val="id-ID"/>
                              </w:rPr>
                              <w:t>2251,96</w:t>
                            </w:r>
                          </w:p>
                        </w:tc>
                        <w:tc>
                          <w:tcPr>
                            <w:tcW w:w="684" w:type="dxa"/>
                            <w:tcBorders>
                              <w:top w:val="single" w:sz="4" w:space="0" w:color="000000"/>
                              <w:left w:val="nil"/>
                              <w:bottom w:val="nil"/>
                              <w:right w:val="nil"/>
                            </w:tcBorders>
                            <w:hideMark/>
                          </w:tcPr>
                          <w:p w:rsidR="00F76FA7" w:rsidRDefault="00F76FA7">
                            <w:pPr>
                              <w:pStyle w:val="TableParagraph"/>
                              <w:spacing w:line="168" w:lineRule="exact"/>
                              <w:ind w:left="48" w:right="16"/>
                              <w:jc w:val="center"/>
                              <w:rPr>
                                <w:sz w:val="14"/>
                                <w:lang w:val="id-ID"/>
                              </w:rPr>
                            </w:pPr>
                            <w:r>
                              <w:rPr>
                                <w:sz w:val="14"/>
                                <w:lang w:val="id-ID"/>
                              </w:rPr>
                              <w:t>1948,40</w:t>
                            </w:r>
                          </w:p>
                        </w:tc>
                        <w:tc>
                          <w:tcPr>
                            <w:tcW w:w="755" w:type="dxa"/>
                            <w:tcBorders>
                              <w:top w:val="single" w:sz="4" w:space="0" w:color="000000"/>
                              <w:left w:val="nil"/>
                              <w:bottom w:val="nil"/>
                              <w:right w:val="nil"/>
                            </w:tcBorders>
                            <w:hideMark/>
                          </w:tcPr>
                          <w:p w:rsidR="00F76FA7" w:rsidRDefault="00F76FA7">
                            <w:pPr>
                              <w:pStyle w:val="TableParagraph"/>
                              <w:spacing w:line="168" w:lineRule="exact"/>
                              <w:ind w:left="85"/>
                              <w:rPr>
                                <w:sz w:val="14"/>
                                <w:lang w:val="id-ID"/>
                              </w:rPr>
                            </w:pPr>
                            <w:r>
                              <w:rPr>
                                <w:sz w:val="14"/>
                                <w:lang w:val="id-ID"/>
                              </w:rPr>
                              <w:t>1885,59 c</w:t>
                            </w:r>
                          </w:p>
                        </w:tc>
                      </w:tr>
                      <w:tr w:rsidR="00F76FA7">
                        <w:trPr>
                          <w:trHeight w:val="309"/>
                        </w:trPr>
                        <w:tc>
                          <w:tcPr>
                            <w:tcW w:w="640" w:type="dxa"/>
                            <w:hideMark/>
                          </w:tcPr>
                          <w:p w:rsidR="00F76FA7" w:rsidRDefault="00F76FA7">
                            <w:pPr>
                              <w:pStyle w:val="TableParagraph"/>
                              <w:spacing w:before="63"/>
                              <w:ind w:left="51"/>
                              <w:rPr>
                                <w:sz w:val="14"/>
                                <w:lang w:val="id-ID"/>
                              </w:rPr>
                            </w:pPr>
                            <w:r>
                              <w:rPr>
                                <w:position w:val="1"/>
                                <w:sz w:val="14"/>
                                <w:lang w:val="id-ID"/>
                              </w:rPr>
                              <w:t>10 (U</w:t>
                            </w:r>
                            <w:r>
                              <w:rPr>
                                <w:sz w:val="9"/>
                                <w:lang w:val="id-ID"/>
                              </w:rPr>
                              <w:t>1</w:t>
                            </w:r>
                            <w:r>
                              <w:rPr>
                                <w:position w:val="1"/>
                                <w:sz w:val="14"/>
                                <w:lang w:val="id-ID"/>
                              </w:rPr>
                              <w:t>)</w:t>
                            </w:r>
                          </w:p>
                        </w:tc>
                        <w:tc>
                          <w:tcPr>
                            <w:tcW w:w="716" w:type="dxa"/>
                            <w:hideMark/>
                          </w:tcPr>
                          <w:p w:rsidR="00F76FA7" w:rsidRDefault="00F76FA7">
                            <w:pPr>
                              <w:pStyle w:val="TableParagraph"/>
                              <w:spacing w:before="64"/>
                              <w:ind w:left="46" w:right="61"/>
                              <w:jc w:val="center"/>
                              <w:rPr>
                                <w:sz w:val="14"/>
                                <w:lang w:val="id-ID"/>
                              </w:rPr>
                            </w:pPr>
                            <w:r>
                              <w:rPr>
                                <w:sz w:val="14"/>
                                <w:lang w:val="id-ID"/>
                              </w:rPr>
                              <w:t>1749,04</w:t>
                            </w:r>
                          </w:p>
                        </w:tc>
                        <w:tc>
                          <w:tcPr>
                            <w:tcW w:w="744" w:type="dxa"/>
                            <w:hideMark/>
                          </w:tcPr>
                          <w:p w:rsidR="00F76FA7" w:rsidRDefault="00F76FA7">
                            <w:pPr>
                              <w:pStyle w:val="TableParagraph"/>
                              <w:spacing w:before="64"/>
                              <w:ind w:left="63" w:right="61"/>
                              <w:jc w:val="center"/>
                              <w:rPr>
                                <w:sz w:val="14"/>
                                <w:lang w:val="id-ID"/>
                              </w:rPr>
                            </w:pPr>
                            <w:r>
                              <w:rPr>
                                <w:sz w:val="14"/>
                                <w:lang w:val="id-ID"/>
                              </w:rPr>
                              <w:t>2421,12</w:t>
                            </w:r>
                          </w:p>
                        </w:tc>
                        <w:tc>
                          <w:tcPr>
                            <w:tcW w:w="726" w:type="dxa"/>
                            <w:hideMark/>
                          </w:tcPr>
                          <w:p w:rsidR="00F76FA7" w:rsidRDefault="00F76FA7">
                            <w:pPr>
                              <w:pStyle w:val="TableParagraph"/>
                              <w:spacing w:before="64"/>
                              <w:ind w:left="59" w:right="49"/>
                              <w:jc w:val="center"/>
                              <w:rPr>
                                <w:sz w:val="14"/>
                                <w:lang w:val="id-ID"/>
                              </w:rPr>
                            </w:pPr>
                            <w:r>
                              <w:rPr>
                                <w:sz w:val="14"/>
                                <w:lang w:val="id-ID"/>
                              </w:rPr>
                              <w:t>2868,50</w:t>
                            </w:r>
                          </w:p>
                        </w:tc>
                        <w:tc>
                          <w:tcPr>
                            <w:tcW w:w="684" w:type="dxa"/>
                            <w:hideMark/>
                          </w:tcPr>
                          <w:p w:rsidR="00F76FA7" w:rsidRDefault="00F76FA7">
                            <w:pPr>
                              <w:pStyle w:val="TableParagraph"/>
                              <w:spacing w:before="64"/>
                              <w:ind w:left="48" w:right="16"/>
                              <w:jc w:val="center"/>
                              <w:rPr>
                                <w:sz w:val="14"/>
                                <w:lang w:val="id-ID"/>
                              </w:rPr>
                            </w:pPr>
                            <w:r>
                              <w:rPr>
                                <w:sz w:val="14"/>
                                <w:lang w:val="id-ID"/>
                              </w:rPr>
                              <w:t>2409,00</w:t>
                            </w:r>
                          </w:p>
                        </w:tc>
                        <w:tc>
                          <w:tcPr>
                            <w:tcW w:w="755" w:type="dxa"/>
                            <w:hideMark/>
                          </w:tcPr>
                          <w:p w:rsidR="00F76FA7" w:rsidRDefault="00F76FA7">
                            <w:pPr>
                              <w:pStyle w:val="TableParagraph"/>
                              <w:spacing w:before="64"/>
                              <w:ind w:left="75"/>
                              <w:rPr>
                                <w:sz w:val="14"/>
                                <w:lang w:val="id-ID"/>
                              </w:rPr>
                            </w:pPr>
                            <w:r>
                              <w:rPr>
                                <w:sz w:val="14"/>
                                <w:lang w:val="id-ID"/>
                              </w:rPr>
                              <w:t>2361,91 b</w:t>
                            </w:r>
                          </w:p>
                        </w:tc>
                      </w:tr>
                      <w:tr w:rsidR="00F76FA7">
                        <w:trPr>
                          <w:trHeight w:val="321"/>
                        </w:trPr>
                        <w:tc>
                          <w:tcPr>
                            <w:tcW w:w="640" w:type="dxa"/>
                            <w:hideMark/>
                          </w:tcPr>
                          <w:p w:rsidR="00F76FA7" w:rsidRDefault="00F76FA7">
                            <w:pPr>
                              <w:pStyle w:val="TableParagraph"/>
                              <w:spacing w:before="75"/>
                              <w:ind w:left="51"/>
                              <w:rPr>
                                <w:sz w:val="14"/>
                                <w:lang w:val="id-ID"/>
                              </w:rPr>
                            </w:pPr>
                            <w:r>
                              <w:rPr>
                                <w:position w:val="1"/>
                                <w:sz w:val="14"/>
                                <w:lang w:val="id-ID"/>
                              </w:rPr>
                              <w:t>15 (U</w:t>
                            </w:r>
                            <w:r>
                              <w:rPr>
                                <w:sz w:val="9"/>
                                <w:lang w:val="id-ID"/>
                              </w:rPr>
                              <w:t>2</w:t>
                            </w:r>
                            <w:r>
                              <w:rPr>
                                <w:position w:val="1"/>
                                <w:sz w:val="14"/>
                                <w:lang w:val="id-ID"/>
                              </w:rPr>
                              <w:t>)</w:t>
                            </w:r>
                          </w:p>
                        </w:tc>
                        <w:tc>
                          <w:tcPr>
                            <w:tcW w:w="716" w:type="dxa"/>
                            <w:hideMark/>
                          </w:tcPr>
                          <w:p w:rsidR="00F76FA7" w:rsidRDefault="00F76FA7">
                            <w:pPr>
                              <w:pStyle w:val="TableParagraph"/>
                              <w:spacing w:before="76"/>
                              <w:ind w:left="46" w:right="61"/>
                              <w:jc w:val="center"/>
                              <w:rPr>
                                <w:sz w:val="14"/>
                                <w:lang w:val="id-ID"/>
                              </w:rPr>
                            </w:pPr>
                            <w:r>
                              <w:rPr>
                                <w:sz w:val="14"/>
                                <w:lang w:val="id-ID"/>
                              </w:rPr>
                              <w:t>1422,96</w:t>
                            </w:r>
                          </w:p>
                        </w:tc>
                        <w:tc>
                          <w:tcPr>
                            <w:tcW w:w="744" w:type="dxa"/>
                            <w:hideMark/>
                          </w:tcPr>
                          <w:p w:rsidR="00F76FA7" w:rsidRDefault="00F76FA7">
                            <w:pPr>
                              <w:pStyle w:val="TableParagraph"/>
                              <w:spacing w:before="76"/>
                              <w:ind w:left="63" w:right="61"/>
                              <w:jc w:val="center"/>
                              <w:rPr>
                                <w:sz w:val="14"/>
                                <w:lang w:val="id-ID"/>
                              </w:rPr>
                            </w:pPr>
                            <w:r>
                              <w:rPr>
                                <w:sz w:val="14"/>
                                <w:lang w:val="id-ID"/>
                              </w:rPr>
                              <w:t>1574,94</w:t>
                            </w:r>
                          </w:p>
                        </w:tc>
                        <w:tc>
                          <w:tcPr>
                            <w:tcW w:w="726" w:type="dxa"/>
                            <w:hideMark/>
                          </w:tcPr>
                          <w:p w:rsidR="00F76FA7" w:rsidRDefault="00F76FA7">
                            <w:pPr>
                              <w:pStyle w:val="TableParagraph"/>
                              <w:spacing w:before="76"/>
                              <w:ind w:left="59" w:right="49"/>
                              <w:jc w:val="center"/>
                              <w:rPr>
                                <w:sz w:val="14"/>
                                <w:lang w:val="id-ID"/>
                              </w:rPr>
                            </w:pPr>
                            <w:r>
                              <w:rPr>
                                <w:sz w:val="14"/>
                                <w:lang w:val="id-ID"/>
                              </w:rPr>
                              <w:t>2451,75</w:t>
                            </w:r>
                          </w:p>
                        </w:tc>
                        <w:tc>
                          <w:tcPr>
                            <w:tcW w:w="684" w:type="dxa"/>
                            <w:hideMark/>
                          </w:tcPr>
                          <w:p w:rsidR="00F76FA7" w:rsidRDefault="00F76FA7">
                            <w:pPr>
                              <w:pStyle w:val="TableParagraph"/>
                              <w:spacing w:before="76"/>
                              <w:ind w:left="48" w:right="16"/>
                              <w:jc w:val="center"/>
                              <w:rPr>
                                <w:sz w:val="14"/>
                                <w:lang w:val="id-ID"/>
                              </w:rPr>
                            </w:pPr>
                            <w:r>
                              <w:rPr>
                                <w:sz w:val="14"/>
                                <w:lang w:val="id-ID"/>
                              </w:rPr>
                              <w:t>1796,05</w:t>
                            </w:r>
                          </w:p>
                        </w:tc>
                        <w:tc>
                          <w:tcPr>
                            <w:tcW w:w="755" w:type="dxa"/>
                            <w:hideMark/>
                          </w:tcPr>
                          <w:p w:rsidR="00F76FA7" w:rsidRDefault="00F76FA7">
                            <w:pPr>
                              <w:pStyle w:val="TableParagraph"/>
                              <w:spacing w:before="76"/>
                              <w:ind w:left="85"/>
                              <w:rPr>
                                <w:sz w:val="14"/>
                                <w:lang w:val="id-ID"/>
                              </w:rPr>
                            </w:pPr>
                            <w:r>
                              <w:rPr>
                                <w:sz w:val="14"/>
                                <w:lang w:val="id-ID"/>
                              </w:rPr>
                              <w:t>1811,43 c</w:t>
                            </w:r>
                          </w:p>
                        </w:tc>
                      </w:tr>
                      <w:tr w:rsidR="00F76FA7">
                        <w:trPr>
                          <w:trHeight w:val="427"/>
                        </w:trPr>
                        <w:tc>
                          <w:tcPr>
                            <w:tcW w:w="640" w:type="dxa"/>
                            <w:tcBorders>
                              <w:top w:val="nil"/>
                              <w:left w:val="nil"/>
                              <w:bottom w:val="single" w:sz="4" w:space="0" w:color="000000"/>
                              <w:right w:val="nil"/>
                            </w:tcBorders>
                            <w:hideMark/>
                          </w:tcPr>
                          <w:p w:rsidR="00F76FA7" w:rsidRDefault="00F76FA7">
                            <w:pPr>
                              <w:pStyle w:val="TableParagraph"/>
                              <w:spacing w:before="75"/>
                              <w:ind w:left="51"/>
                              <w:rPr>
                                <w:sz w:val="14"/>
                                <w:lang w:val="id-ID"/>
                              </w:rPr>
                            </w:pPr>
                            <w:r>
                              <w:rPr>
                                <w:position w:val="1"/>
                                <w:sz w:val="14"/>
                                <w:lang w:val="id-ID"/>
                              </w:rPr>
                              <w:t>20 (U</w:t>
                            </w:r>
                            <w:r>
                              <w:rPr>
                                <w:sz w:val="9"/>
                                <w:lang w:val="id-ID"/>
                              </w:rPr>
                              <w:t>3</w:t>
                            </w:r>
                            <w:r>
                              <w:rPr>
                                <w:position w:val="1"/>
                                <w:sz w:val="14"/>
                                <w:lang w:val="id-ID"/>
                              </w:rPr>
                              <w:t>)</w:t>
                            </w:r>
                          </w:p>
                        </w:tc>
                        <w:tc>
                          <w:tcPr>
                            <w:tcW w:w="716" w:type="dxa"/>
                            <w:tcBorders>
                              <w:top w:val="nil"/>
                              <w:left w:val="nil"/>
                              <w:bottom w:val="single" w:sz="4" w:space="0" w:color="000000"/>
                              <w:right w:val="nil"/>
                            </w:tcBorders>
                            <w:hideMark/>
                          </w:tcPr>
                          <w:p w:rsidR="00F76FA7" w:rsidRDefault="00F76FA7">
                            <w:pPr>
                              <w:pStyle w:val="TableParagraph"/>
                              <w:spacing w:before="76"/>
                              <w:ind w:left="46" w:right="61"/>
                              <w:jc w:val="center"/>
                              <w:rPr>
                                <w:sz w:val="14"/>
                                <w:lang w:val="id-ID"/>
                              </w:rPr>
                            </w:pPr>
                            <w:r>
                              <w:rPr>
                                <w:sz w:val="14"/>
                                <w:lang w:val="id-ID"/>
                              </w:rPr>
                              <w:t>2189,37</w:t>
                            </w:r>
                          </w:p>
                        </w:tc>
                        <w:tc>
                          <w:tcPr>
                            <w:tcW w:w="744" w:type="dxa"/>
                            <w:tcBorders>
                              <w:top w:val="nil"/>
                              <w:left w:val="nil"/>
                              <w:bottom w:val="single" w:sz="4" w:space="0" w:color="000000"/>
                              <w:right w:val="nil"/>
                            </w:tcBorders>
                            <w:hideMark/>
                          </w:tcPr>
                          <w:p w:rsidR="00F76FA7" w:rsidRDefault="00F76FA7">
                            <w:pPr>
                              <w:pStyle w:val="TableParagraph"/>
                              <w:spacing w:before="76"/>
                              <w:ind w:left="63" w:right="61"/>
                              <w:jc w:val="center"/>
                              <w:rPr>
                                <w:sz w:val="14"/>
                                <w:lang w:val="id-ID"/>
                              </w:rPr>
                            </w:pPr>
                            <w:r>
                              <w:rPr>
                                <w:sz w:val="14"/>
                                <w:lang w:val="id-ID"/>
                              </w:rPr>
                              <w:t>2959,56</w:t>
                            </w:r>
                          </w:p>
                        </w:tc>
                        <w:tc>
                          <w:tcPr>
                            <w:tcW w:w="726" w:type="dxa"/>
                            <w:tcBorders>
                              <w:top w:val="nil"/>
                              <w:left w:val="nil"/>
                              <w:bottom w:val="single" w:sz="4" w:space="0" w:color="000000"/>
                              <w:right w:val="nil"/>
                            </w:tcBorders>
                            <w:hideMark/>
                          </w:tcPr>
                          <w:p w:rsidR="00F76FA7" w:rsidRDefault="00F76FA7">
                            <w:pPr>
                              <w:pStyle w:val="TableParagraph"/>
                              <w:spacing w:before="76"/>
                              <w:ind w:left="59" w:right="49"/>
                              <w:jc w:val="center"/>
                              <w:rPr>
                                <w:sz w:val="14"/>
                                <w:lang w:val="id-ID"/>
                              </w:rPr>
                            </w:pPr>
                            <w:r>
                              <w:rPr>
                                <w:sz w:val="14"/>
                                <w:lang w:val="id-ID"/>
                              </w:rPr>
                              <w:t>3221,67</w:t>
                            </w:r>
                          </w:p>
                        </w:tc>
                        <w:tc>
                          <w:tcPr>
                            <w:tcW w:w="684" w:type="dxa"/>
                            <w:tcBorders>
                              <w:top w:val="nil"/>
                              <w:left w:val="nil"/>
                              <w:bottom w:val="single" w:sz="4" w:space="0" w:color="000000"/>
                              <w:right w:val="nil"/>
                            </w:tcBorders>
                            <w:hideMark/>
                          </w:tcPr>
                          <w:p w:rsidR="00F76FA7" w:rsidRDefault="00F76FA7">
                            <w:pPr>
                              <w:pStyle w:val="TableParagraph"/>
                              <w:spacing w:before="76"/>
                              <w:ind w:left="48" w:right="16"/>
                              <w:jc w:val="center"/>
                              <w:rPr>
                                <w:sz w:val="14"/>
                                <w:lang w:val="id-ID"/>
                              </w:rPr>
                            </w:pPr>
                            <w:r>
                              <w:rPr>
                                <w:sz w:val="14"/>
                                <w:lang w:val="id-ID"/>
                              </w:rPr>
                              <w:t>2365,32</w:t>
                            </w:r>
                          </w:p>
                        </w:tc>
                        <w:tc>
                          <w:tcPr>
                            <w:tcW w:w="755" w:type="dxa"/>
                            <w:tcBorders>
                              <w:top w:val="nil"/>
                              <w:left w:val="nil"/>
                              <w:bottom w:val="single" w:sz="4" w:space="0" w:color="000000"/>
                              <w:right w:val="nil"/>
                            </w:tcBorders>
                            <w:hideMark/>
                          </w:tcPr>
                          <w:p w:rsidR="00F76FA7" w:rsidRDefault="00F76FA7">
                            <w:pPr>
                              <w:pStyle w:val="TableParagraph"/>
                              <w:spacing w:before="76"/>
                              <w:ind w:left="80"/>
                              <w:rPr>
                                <w:sz w:val="14"/>
                                <w:lang w:val="id-ID"/>
                              </w:rPr>
                            </w:pPr>
                            <w:r>
                              <w:rPr>
                                <w:sz w:val="14"/>
                                <w:lang w:val="id-ID"/>
                              </w:rPr>
                              <w:t>2683,98 a</w:t>
                            </w:r>
                          </w:p>
                        </w:tc>
                      </w:tr>
                      <w:tr w:rsidR="00F76FA7">
                        <w:trPr>
                          <w:trHeight w:val="345"/>
                        </w:trPr>
                        <w:tc>
                          <w:tcPr>
                            <w:tcW w:w="640"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14"/>
                              <w:rPr>
                                <w:sz w:val="14"/>
                                <w:lang w:val="id-ID"/>
                              </w:rPr>
                            </w:pPr>
                            <w:r>
                              <w:rPr>
                                <w:sz w:val="14"/>
                                <w:lang w:val="id-ID"/>
                              </w:rPr>
                              <w:t>Rerata</w:t>
                            </w:r>
                          </w:p>
                        </w:tc>
                        <w:tc>
                          <w:tcPr>
                            <w:tcW w:w="716"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6" w:right="63"/>
                              <w:jc w:val="center"/>
                              <w:rPr>
                                <w:sz w:val="14"/>
                                <w:lang w:val="id-ID"/>
                              </w:rPr>
                            </w:pPr>
                            <w:r>
                              <w:rPr>
                                <w:sz w:val="14"/>
                                <w:lang w:val="id-ID"/>
                              </w:rPr>
                              <w:t>1704,36c</w:t>
                            </w:r>
                          </w:p>
                        </w:tc>
                        <w:tc>
                          <w:tcPr>
                            <w:tcW w:w="744" w:type="dxa"/>
                            <w:tcBorders>
                              <w:top w:val="single" w:sz="4" w:space="0" w:color="000000"/>
                              <w:left w:val="nil"/>
                              <w:bottom w:val="single" w:sz="4" w:space="0" w:color="000000"/>
                              <w:right w:val="nil"/>
                            </w:tcBorders>
                            <w:hideMark/>
                          </w:tcPr>
                          <w:p w:rsidR="00F76FA7" w:rsidRDefault="00F76FA7">
                            <w:pPr>
                              <w:pStyle w:val="TableParagraph"/>
                              <w:spacing w:line="168" w:lineRule="exact"/>
                              <w:ind w:left="63" w:right="61"/>
                              <w:jc w:val="center"/>
                              <w:rPr>
                                <w:sz w:val="14"/>
                                <w:lang w:val="id-ID"/>
                              </w:rPr>
                            </w:pPr>
                            <w:r>
                              <w:rPr>
                                <w:sz w:val="14"/>
                                <w:lang w:val="id-ID"/>
                              </w:rPr>
                              <w:t>2210,39b</w:t>
                            </w:r>
                          </w:p>
                        </w:tc>
                        <w:tc>
                          <w:tcPr>
                            <w:tcW w:w="726" w:type="dxa"/>
                            <w:tcBorders>
                              <w:top w:val="single" w:sz="4" w:space="0" w:color="000000"/>
                              <w:left w:val="nil"/>
                              <w:bottom w:val="single" w:sz="4" w:space="0" w:color="000000"/>
                              <w:right w:val="nil"/>
                            </w:tcBorders>
                            <w:hideMark/>
                          </w:tcPr>
                          <w:p w:rsidR="00F76FA7" w:rsidRDefault="00F76FA7">
                            <w:pPr>
                              <w:pStyle w:val="TableParagraph"/>
                              <w:spacing w:line="168" w:lineRule="exact"/>
                              <w:ind w:left="59" w:right="52"/>
                              <w:jc w:val="center"/>
                              <w:rPr>
                                <w:sz w:val="14"/>
                                <w:lang w:val="id-ID"/>
                              </w:rPr>
                            </w:pPr>
                            <w:r>
                              <w:rPr>
                                <w:sz w:val="14"/>
                                <w:lang w:val="id-ID"/>
                              </w:rPr>
                              <w:t>2269,46a</w:t>
                            </w:r>
                          </w:p>
                        </w:tc>
                        <w:tc>
                          <w:tcPr>
                            <w:tcW w:w="684" w:type="dxa"/>
                            <w:tcBorders>
                              <w:top w:val="single" w:sz="4" w:space="0" w:color="000000"/>
                              <w:left w:val="nil"/>
                              <w:bottom w:val="single" w:sz="4" w:space="0" w:color="000000"/>
                              <w:right w:val="nil"/>
                            </w:tcBorders>
                            <w:hideMark/>
                          </w:tcPr>
                          <w:p w:rsidR="00F76FA7" w:rsidRDefault="00F76FA7">
                            <w:pPr>
                              <w:pStyle w:val="TableParagraph"/>
                              <w:spacing w:line="168" w:lineRule="exact"/>
                              <w:ind w:left="48" w:right="16"/>
                              <w:jc w:val="center"/>
                              <w:rPr>
                                <w:sz w:val="14"/>
                                <w:lang w:val="id-ID"/>
                              </w:rPr>
                            </w:pPr>
                            <w:r>
                              <w:rPr>
                                <w:sz w:val="14"/>
                                <w:lang w:val="id-ID"/>
                              </w:rPr>
                              <w:t>2129,29b</w:t>
                            </w:r>
                          </w:p>
                        </w:tc>
                        <w:tc>
                          <w:tcPr>
                            <w:tcW w:w="755"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r w:rsidR="00F76FA7">
                        <w:trPr>
                          <w:trHeight w:val="350"/>
                        </w:trPr>
                        <w:tc>
                          <w:tcPr>
                            <w:tcW w:w="640"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c>
                          <w:tcPr>
                            <w:tcW w:w="2870" w:type="dxa"/>
                            <w:gridSpan w:val="4"/>
                            <w:tcBorders>
                              <w:top w:val="single" w:sz="4" w:space="0" w:color="000000"/>
                              <w:left w:val="nil"/>
                              <w:bottom w:val="single" w:sz="4" w:space="0" w:color="000000"/>
                              <w:right w:val="nil"/>
                            </w:tcBorders>
                            <w:hideMark/>
                          </w:tcPr>
                          <w:p w:rsidR="00F76FA7" w:rsidRDefault="00F76FA7">
                            <w:pPr>
                              <w:pStyle w:val="TableParagraph"/>
                              <w:tabs>
                                <w:tab w:val="left" w:pos="1500"/>
                              </w:tabs>
                              <w:spacing w:line="168" w:lineRule="exact"/>
                              <w:ind w:left="261"/>
                              <w:rPr>
                                <w:sz w:val="14"/>
                                <w:lang w:val="id-ID"/>
                              </w:rPr>
                            </w:pPr>
                            <w:r>
                              <w:rPr>
                                <w:sz w:val="14"/>
                                <w:lang w:val="id-ID"/>
                              </w:rPr>
                              <w:t>KK =</w:t>
                            </w:r>
                            <w:r>
                              <w:rPr>
                                <w:spacing w:val="38"/>
                                <w:sz w:val="14"/>
                                <w:lang w:val="id-ID"/>
                              </w:rPr>
                              <w:t xml:space="preserve"> </w:t>
                            </w:r>
                            <w:r>
                              <w:rPr>
                                <w:sz w:val="14"/>
                                <w:lang w:val="id-ID"/>
                              </w:rPr>
                              <w:t>1,87 %</w:t>
                            </w:r>
                            <w:r>
                              <w:rPr>
                                <w:sz w:val="14"/>
                                <w:lang w:val="id-ID"/>
                              </w:rPr>
                              <w:tab/>
                              <w:t>BNJ U/D =</w:t>
                            </w:r>
                            <w:r>
                              <w:rPr>
                                <w:spacing w:val="41"/>
                                <w:sz w:val="14"/>
                                <w:lang w:val="id-ID"/>
                              </w:rPr>
                              <w:t xml:space="preserve"> </w:t>
                            </w:r>
                            <w:r>
                              <w:rPr>
                                <w:sz w:val="14"/>
                                <w:lang w:val="id-ID"/>
                              </w:rPr>
                              <w:t>118,80</w:t>
                            </w:r>
                          </w:p>
                        </w:tc>
                        <w:tc>
                          <w:tcPr>
                            <w:tcW w:w="755"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bl>
                    <w:p w:rsidR="00F76FA7" w:rsidRDefault="00F76FA7" w:rsidP="00F76FA7">
                      <w:pPr>
                        <w:pStyle w:val="BodyText"/>
                        <w:ind w:left="0"/>
                        <w:jc w:val="left"/>
                        <w:rPr>
                          <w:lang w:val="id-ID"/>
                        </w:rPr>
                      </w:pPr>
                    </w:p>
                  </w:txbxContent>
                </v:textbox>
                <w10:wrap anchorx="page"/>
              </v:shape>
            </w:pict>
          </mc:Fallback>
        </mc:AlternateContent>
      </w:r>
      <w:r>
        <w:rPr>
          <w:w w:val="99"/>
          <w:sz w:val="14"/>
          <w:u w:val="single"/>
          <w:lang w:val="id-ID"/>
        </w:rPr>
        <w:t xml:space="preserve"> </w:t>
      </w:r>
      <w:r>
        <w:rPr>
          <w:sz w:val="14"/>
          <w:u w:val="single"/>
          <w:lang w:val="id-ID"/>
        </w:rPr>
        <w:tab/>
      </w: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pStyle w:val="BodyText"/>
        <w:ind w:left="0"/>
        <w:jc w:val="left"/>
        <w:rPr>
          <w:sz w:val="16"/>
          <w:lang w:val="id-ID"/>
        </w:rPr>
      </w:pPr>
    </w:p>
    <w:p w:rsidR="00F76FA7" w:rsidRDefault="00F76FA7" w:rsidP="00F76FA7">
      <w:pPr>
        <w:spacing w:before="105"/>
        <w:ind w:left="119" w:right="53"/>
        <w:jc w:val="both"/>
        <w:rPr>
          <w:sz w:val="16"/>
          <w:lang w:val="id-ID"/>
        </w:rPr>
      </w:pPr>
      <w:r>
        <w:rPr>
          <w:sz w:val="16"/>
          <w:lang w:val="id-ID"/>
        </w:rPr>
        <w:t>Angka-angka pada kolom dan baris yang diikuti huruf kecil yang sama menunjukkan tidak berbeda nyata menurut uji lanjut BNJ pada taraf 5%.</w:t>
      </w:r>
    </w:p>
    <w:p w:rsidR="00F76FA7" w:rsidRDefault="00F76FA7" w:rsidP="00F76FA7">
      <w:pPr>
        <w:pStyle w:val="BodyText"/>
        <w:spacing w:before="5"/>
        <w:ind w:left="0"/>
        <w:jc w:val="left"/>
        <w:rPr>
          <w:sz w:val="21"/>
          <w:lang w:val="id-ID"/>
        </w:rPr>
      </w:pPr>
    </w:p>
    <w:p w:rsidR="00F76FA7" w:rsidRDefault="00F76FA7" w:rsidP="00F76FA7">
      <w:pPr>
        <w:pStyle w:val="BodyText"/>
        <w:spacing w:line="360" w:lineRule="auto"/>
        <w:ind w:right="40" w:firstLine="720"/>
        <w:rPr>
          <w:lang w:val="id-ID"/>
        </w:rPr>
      </w:pPr>
      <w:r>
        <w:rPr>
          <w:lang w:val="id-ID"/>
        </w:rPr>
        <w:t xml:space="preserve">Pada Tabel 4 memperlihatkan bahwa secara tunggal perlakuan urin sapi menunjukkan pengaruh yang nyata terhadap pengamatan berat buah pertanaman, dimana </w:t>
      </w:r>
      <w:r>
        <w:rPr>
          <w:position w:val="1"/>
          <w:lang w:val="id-ID"/>
        </w:rPr>
        <w:t>perlakuan U</w:t>
      </w:r>
      <w:r>
        <w:rPr>
          <w:sz w:val="13"/>
          <w:lang w:val="id-ID"/>
        </w:rPr>
        <w:t xml:space="preserve">3 </w:t>
      </w:r>
      <w:r>
        <w:rPr>
          <w:position w:val="1"/>
          <w:lang w:val="id-ID"/>
        </w:rPr>
        <w:t xml:space="preserve">(20 ml Urin sapi/100 ml) yaitu </w:t>
      </w:r>
      <w:r>
        <w:rPr>
          <w:lang w:val="id-ID"/>
        </w:rPr>
        <w:t xml:space="preserve">2683,98 gram berbeda nyata  dengan </w:t>
      </w:r>
      <w:r>
        <w:rPr>
          <w:position w:val="1"/>
          <w:lang w:val="id-ID"/>
        </w:rPr>
        <w:t>perlakuan U</w:t>
      </w:r>
      <w:r>
        <w:rPr>
          <w:sz w:val="13"/>
          <w:lang w:val="id-ID"/>
        </w:rPr>
        <w:t>1</w:t>
      </w:r>
      <w:r>
        <w:rPr>
          <w:position w:val="1"/>
          <w:lang w:val="id-ID"/>
        </w:rPr>
        <w:t>(10 ml urin sapi /100 ml air) yaitu 2361,91gram, perlakuan U</w:t>
      </w:r>
      <w:r>
        <w:rPr>
          <w:sz w:val="13"/>
          <w:lang w:val="id-ID"/>
        </w:rPr>
        <w:t xml:space="preserve">2 </w:t>
      </w:r>
      <w:r>
        <w:rPr>
          <w:position w:val="1"/>
          <w:lang w:val="id-ID"/>
        </w:rPr>
        <w:t>(15 ml urin  sapi/100 ml air) yaitu 1811,43 gram dan U</w:t>
      </w:r>
      <w:r>
        <w:rPr>
          <w:sz w:val="13"/>
          <w:lang w:val="id-ID"/>
        </w:rPr>
        <w:t xml:space="preserve">0 </w:t>
      </w:r>
      <w:r>
        <w:rPr>
          <w:lang w:val="id-ID"/>
        </w:rPr>
        <w:t>(tanpa</w:t>
      </w:r>
      <w:r>
        <w:rPr>
          <w:spacing w:val="-1"/>
          <w:lang w:val="id-ID"/>
        </w:rPr>
        <w:t xml:space="preserve"> </w:t>
      </w:r>
      <w:r>
        <w:rPr>
          <w:lang w:val="id-ID"/>
        </w:rPr>
        <w:t>perlakuan).</w:t>
      </w:r>
    </w:p>
    <w:p w:rsidR="00F76FA7" w:rsidRDefault="00F76FA7" w:rsidP="00F76FA7">
      <w:pPr>
        <w:pStyle w:val="BodyText"/>
        <w:spacing w:before="4" w:line="360" w:lineRule="auto"/>
        <w:ind w:right="38" w:firstLine="720"/>
        <w:rPr>
          <w:lang w:val="id-ID"/>
        </w:rPr>
      </w:pPr>
      <w:r>
        <w:rPr>
          <w:lang w:val="id-ID"/>
        </w:rPr>
        <w:t xml:space="preserve">Hal ini dikarenakan urin sapi yang digunakan memberikan pengaruh pada jumlah berat buah pertanaman, pemberian urin sapi secara tunggal menghasilkan berat buah per </w:t>
      </w:r>
      <w:r>
        <w:rPr>
          <w:position w:val="1"/>
          <w:lang w:val="id-ID"/>
        </w:rPr>
        <w:t>plot terdapat pada perlakuan urin sapi U</w:t>
      </w:r>
      <w:r>
        <w:rPr>
          <w:sz w:val="13"/>
          <w:lang w:val="id-ID"/>
        </w:rPr>
        <w:t xml:space="preserve">3 </w:t>
      </w:r>
      <w:r>
        <w:rPr>
          <w:position w:val="1"/>
          <w:lang w:val="id-ID"/>
        </w:rPr>
        <w:t xml:space="preserve">(20 ml </w:t>
      </w:r>
      <w:r>
        <w:rPr>
          <w:lang w:val="id-ID"/>
        </w:rPr>
        <w:t xml:space="preserve">urin sapi /100 </w:t>
      </w:r>
      <w:r>
        <w:rPr>
          <w:spacing w:val="-4"/>
          <w:lang w:val="id-ID"/>
        </w:rPr>
        <w:t>ml</w:t>
      </w:r>
      <w:r>
        <w:rPr>
          <w:spacing w:val="54"/>
          <w:lang w:val="id-ID"/>
        </w:rPr>
        <w:t xml:space="preserve"> </w:t>
      </w:r>
      <w:r>
        <w:rPr>
          <w:lang w:val="id-ID"/>
        </w:rPr>
        <w:t>air) yaitu 3091,48 gram, dimana dengan perlakuan urin sapi 20 ml urin sapi/100 ml air sudah dalam kondisi yang tepat sehingga zat pengatur tumbuh IAA yang terdapat dalam urin sapi dapat dimanfaatkan dengan baik oleh tanaman pare. Menurut Lingga (1991) bahwa urin sapi mengandung Nitrogen 1 %, Fospor 0,50 %, Kalium 1,50 % dan air 92 % jadi selain mengandung zat pengatur tumbuh (ZPT) urin sapi juga mengandung unsur hara yang</w:t>
      </w:r>
      <w:r>
        <w:rPr>
          <w:spacing w:val="31"/>
          <w:lang w:val="id-ID"/>
        </w:rPr>
        <w:t xml:space="preserve"> </w:t>
      </w:r>
      <w:r>
        <w:rPr>
          <w:lang w:val="id-ID"/>
        </w:rPr>
        <w:t>dibutuhkan</w:t>
      </w:r>
    </w:p>
    <w:p w:rsidR="00F76FA7" w:rsidRDefault="00F76FA7" w:rsidP="00F76FA7">
      <w:pPr>
        <w:pStyle w:val="BodyText"/>
        <w:spacing w:before="119" w:line="360" w:lineRule="auto"/>
        <w:ind w:right="189" w:firstLine="720"/>
        <w:rPr>
          <w:lang w:val="id-ID"/>
        </w:rPr>
      </w:pPr>
      <w:r>
        <w:rPr>
          <w:lang w:val="id-ID"/>
        </w:rPr>
        <w:br w:type="column"/>
      </w:r>
      <w:r>
        <w:rPr>
          <w:lang w:val="id-ID"/>
        </w:rPr>
        <w:lastRenderedPageBreak/>
        <w:t>Pupuk NPK organik yang digunakan mempunyai pengaruh terhadap sifat fisik tanah dan mendorong kehidupan jasad renik. Kemantapan agregat tanah yang dikandungnya akan membuat tanah menjadi gambur, subur dan kaya humus. Dengan demikian banyaknya kandungan humus tanah juga akan meningkatkan kapasitas tukar kation tanah, yang akan menciptakan lingkungan seperti peredaran udara dan air yang baik bagi tanaman. Menurut Witriyono (1993) respons tanaman pare terhadap zat pengatur tumbuh sangat bervariasi sesuai dengan musim, tempat penanaman, konsenstrasi dan varietas yang digunakan.</w:t>
      </w:r>
    </w:p>
    <w:p w:rsidR="00F76FA7" w:rsidRDefault="00F76FA7" w:rsidP="00F76FA7">
      <w:pPr>
        <w:pStyle w:val="BodyText"/>
        <w:spacing w:before="3" w:line="360" w:lineRule="auto"/>
        <w:ind w:right="184" w:firstLine="720"/>
        <w:rPr>
          <w:lang w:val="id-ID"/>
        </w:rPr>
      </w:pPr>
      <w:r>
        <w:rPr>
          <w:lang w:val="id-ID"/>
        </w:rPr>
        <w:t xml:space="preserve">Rismunandar (1990) menyatakan bahwa berat buah merupakan hasil aktivitas berupa karbohidrat dan protein yang terdapat dalam jaringan tanaman. Menurut Syarif (1986) bahwa untuk pembentukan jaringan tanaman dibutuhkan beberapa unsur hara diantaranya unsur hara N dengan pemberian unsur hara yang seimbang maka pertumbuhan tanaman akan berlangsung secara optimal sehingga berat buah juga optimal. Secara tunggal perlakuan NPK Organik memberikan pengaruh yang nyata terhadap pengamatan berat buah </w:t>
      </w:r>
      <w:r>
        <w:rPr>
          <w:position w:val="1"/>
          <w:lang w:val="id-ID"/>
        </w:rPr>
        <w:t>pertanaman. Dimana perlakuan P</w:t>
      </w:r>
      <w:r>
        <w:rPr>
          <w:sz w:val="13"/>
          <w:lang w:val="id-ID"/>
        </w:rPr>
        <w:t xml:space="preserve">2 </w:t>
      </w:r>
      <w:r>
        <w:rPr>
          <w:position w:val="1"/>
          <w:lang w:val="id-ID"/>
        </w:rPr>
        <w:t xml:space="preserve">(30 </w:t>
      </w:r>
      <w:r>
        <w:rPr>
          <w:lang w:val="id-ID"/>
        </w:rPr>
        <w:t xml:space="preserve">gram/tan) yaitu 2698,46 gram berbeda nyata </w:t>
      </w:r>
      <w:r>
        <w:rPr>
          <w:position w:val="1"/>
          <w:lang w:val="id-ID"/>
        </w:rPr>
        <w:t>dengan perlakuan P</w:t>
      </w:r>
      <w:r>
        <w:rPr>
          <w:sz w:val="13"/>
          <w:lang w:val="id-ID"/>
        </w:rPr>
        <w:t xml:space="preserve">1 </w:t>
      </w:r>
      <w:r>
        <w:rPr>
          <w:position w:val="1"/>
          <w:lang w:val="id-ID"/>
        </w:rPr>
        <w:t>(15 gram/tan.) yaitu 2210,39 gram, perlakuan D</w:t>
      </w:r>
      <w:r>
        <w:rPr>
          <w:sz w:val="13"/>
          <w:lang w:val="id-ID"/>
        </w:rPr>
        <w:t xml:space="preserve">3 </w:t>
      </w:r>
      <w:r>
        <w:rPr>
          <w:position w:val="1"/>
          <w:lang w:val="id-ID"/>
        </w:rPr>
        <w:t>(45 gram/tan.) yaitu 2129,69 gram dan P</w:t>
      </w:r>
      <w:r>
        <w:rPr>
          <w:sz w:val="13"/>
          <w:lang w:val="id-ID"/>
        </w:rPr>
        <w:t xml:space="preserve">0 </w:t>
      </w:r>
      <w:r>
        <w:rPr>
          <w:position w:val="1"/>
          <w:lang w:val="id-ID"/>
        </w:rPr>
        <w:t>(tanpa perlakuan) yaitu 1704,36 g namun perlakuan P</w:t>
      </w:r>
      <w:r>
        <w:rPr>
          <w:sz w:val="13"/>
          <w:lang w:val="id-ID"/>
        </w:rPr>
        <w:t xml:space="preserve">1 </w:t>
      </w:r>
      <w:r>
        <w:rPr>
          <w:position w:val="1"/>
          <w:lang w:val="id-ID"/>
        </w:rPr>
        <w:t xml:space="preserve">(15 </w:t>
      </w:r>
      <w:r>
        <w:rPr>
          <w:lang w:val="id-ID"/>
        </w:rPr>
        <w:t>gram/tan) yaitu 2210,39 gram tidak</w:t>
      </w:r>
      <w:r>
        <w:rPr>
          <w:spacing w:val="40"/>
          <w:lang w:val="id-ID"/>
        </w:rPr>
        <w:t xml:space="preserve"> </w:t>
      </w:r>
      <w:r>
        <w:rPr>
          <w:lang w:val="id-ID"/>
        </w:rPr>
        <w:t>berbeda</w:t>
      </w:r>
    </w:p>
    <w:p w:rsidR="00F76FA7" w:rsidRDefault="00F76FA7" w:rsidP="00F76FA7">
      <w:pPr>
        <w:widowControl/>
        <w:autoSpaceDE/>
        <w:autoSpaceDN/>
        <w:spacing w:line="360" w:lineRule="auto"/>
        <w:rPr>
          <w:lang w:val="id-ID"/>
        </w:rPr>
        <w:sectPr w:rsidR="00F76FA7">
          <w:type w:val="continuous"/>
          <w:pgSz w:w="11910" w:h="16840"/>
          <w:pgMar w:top="1580" w:right="1220" w:bottom="1180" w:left="1580" w:header="720" w:footer="720" w:gutter="0"/>
          <w:cols w:num="2" w:space="720" w:equalWidth="0">
            <w:col w:w="4420" w:space="123"/>
            <w:col w:w="4567"/>
          </w:cols>
        </w:sectPr>
      </w:pPr>
    </w:p>
    <w:p w:rsidR="00F76FA7" w:rsidRDefault="00F76FA7" w:rsidP="00F76FA7">
      <w:pPr>
        <w:pStyle w:val="BodyText"/>
        <w:spacing w:before="91" w:line="355" w:lineRule="auto"/>
        <w:ind w:right="40"/>
        <w:rPr>
          <w:lang w:val="id-ID"/>
        </w:rPr>
      </w:pPr>
      <w:r>
        <w:rPr>
          <w:position w:val="1"/>
          <w:lang w:val="id-ID"/>
        </w:rPr>
        <w:lastRenderedPageBreak/>
        <w:t>nyata dengan perlakuan  P</w:t>
      </w:r>
      <w:r>
        <w:rPr>
          <w:sz w:val="13"/>
          <w:lang w:val="id-ID"/>
        </w:rPr>
        <w:t xml:space="preserve">3  </w:t>
      </w:r>
      <w:r>
        <w:rPr>
          <w:position w:val="1"/>
          <w:lang w:val="id-ID"/>
        </w:rPr>
        <w:t xml:space="preserve">(45  gram/tan. </w:t>
      </w:r>
      <w:r>
        <w:rPr>
          <w:lang w:val="id-ID"/>
        </w:rPr>
        <w:t>yaitu 2129,69</w:t>
      </w:r>
      <w:r>
        <w:rPr>
          <w:spacing w:val="-3"/>
          <w:lang w:val="id-ID"/>
        </w:rPr>
        <w:t xml:space="preserve"> </w:t>
      </w:r>
      <w:r>
        <w:rPr>
          <w:lang w:val="id-ID"/>
        </w:rPr>
        <w:t>gram.</w:t>
      </w:r>
    </w:p>
    <w:p w:rsidR="00F76FA7" w:rsidRDefault="00F76FA7" w:rsidP="00F76FA7">
      <w:pPr>
        <w:pStyle w:val="BodyText"/>
        <w:spacing w:before="6" w:line="360" w:lineRule="auto"/>
        <w:ind w:right="40" w:firstLine="720"/>
        <w:rPr>
          <w:lang w:val="id-ID"/>
        </w:rPr>
      </w:pPr>
      <w:r>
        <w:rPr>
          <w:lang w:val="id-ID"/>
        </w:rPr>
        <w:t xml:space="preserve">Lingga (2003) mengatakan </w:t>
      </w:r>
      <w:r>
        <w:rPr>
          <w:spacing w:val="-4"/>
          <w:lang w:val="id-ID"/>
        </w:rPr>
        <w:t xml:space="preserve">bahwa </w:t>
      </w:r>
      <w:r>
        <w:rPr>
          <w:lang w:val="id-ID"/>
        </w:rPr>
        <w:t xml:space="preserve">pupuk NPK organik disamping berfungsi menambah unsur hara juga memperbaiki sifat fisik tanah. Hara yang dikandungnya dapat dimanfaatkan tanaman untuk pertumbuhan vegetatif maupun generatif tanaman. Untuk mendapatkan hasil yang optimal, pupuk harus diberikan dalam jumlah yang cukup sesuai dengan kebutuhan tanaman, tidak berlebihan dan tidak kekurangan. Rendahnya buah yang </w:t>
      </w:r>
      <w:r>
        <w:rPr>
          <w:position w:val="1"/>
          <w:lang w:val="id-ID"/>
        </w:rPr>
        <w:t>dihasilkan pada perlakuan P</w:t>
      </w:r>
      <w:r>
        <w:rPr>
          <w:sz w:val="13"/>
          <w:lang w:val="id-ID"/>
        </w:rPr>
        <w:t xml:space="preserve">0 </w:t>
      </w:r>
      <w:r>
        <w:rPr>
          <w:position w:val="1"/>
          <w:lang w:val="id-ID"/>
        </w:rPr>
        <w:t xml:space="preserve">(tanpa perlakuan </w:t>
      </w:r>
      <w:r>
        <w:rPr>
          <w:lang w:val="id-ID"/>
        </w:rPr>
        <w:t>NPK organik) disebabkan karena tanaman kurang mendapatkan unsur hara sehingga berakibat kurang baik bagi pertumbuhan dan produksi yang dihasilkan. Apabila suatu tanaman kekurangan unsur hara maka akan terlihat gejala pertumbuhan menjadi tidak normal, tanaman menjadi kerdil dan pertumbuhan tanaman menjadi terhambat, sehingga akan mempengaruhi</w:t>
      </w:r>
      <w:r>
        <w:rPr>
          <w:spacing w:val="-5"/>
          <w:lang w:val="id-ID"/>
        </w:rPr>
        <w:t xml:space="preserve"> </w:t>
      </w:r>
      <w:r>
        <w:rPr>
          <w:lang w:val="id-ID"/>
        </w:rPr>
        <w:t>produksi.</w:t>
      </w:r>
    </w:p>
    <w:p w:rsidR="00F76FA7" w:rsidRDefault="00F76FA7" w:rsidP="00F76FA7">
      <w:pPr>
        <w:pStyle w:val="BodyText"/>
        <w:spacing w:before="2"/>
        <w:ind w:left="0"/>
        <w:jc w:val="left"/>
        <w:rPr>
          <w:lang w:val="id-ID"/>
        </w:rPr>
      </w:pPr>
    </w:p>
    <w:p w:rsidR="00F76FA7" w:rsidRDefault="00F76FA7" w:rsidP="00F76FA7">
      <w:pPr>
        <w:pStyle w:val="Heading3"/>
        <w:rPr>
          <w:lang w:val="id-ID"/>
        </w:rPr>
      </w:pPr>
      <w:r>
        <w:rPr>
          <w:lang w:val="id-ID"/>
        </w:rPr>
        <w:t>Jumlah buah sisa (buah)</w:t>
      </w:r>
    </w:p>
    <w:p w:rsidR="00F76FA7" w:rsidRDefault="00F76FA7" w:rsidP="00F76FA7">
      <w:pPr>
        <w:pStyle w:val="BodyText"/>
        <w:spacing w:before="118" w:line="360" w:lineRule="auto"/>
        <w:ind w:right="38" w:firstLine="720"/>
        <w:rPr>
          <w:lang w:val="id-ID"/>
        </w:rPr>
      </w:pPr>
      <w:r>
        <w:rPr>
          <w:lang w:val="id-ID"/>
        </w:rPr>
        <w:t>Hasil pengamatan terhadap jumlah buah sisa berdasarkan sidik ragam menunjukkan bahwa secara interaksi perlakuan urin sapi dan NPK Organik tidak memberikan pengaruh nyata terhadap jumlah buah sisa akan tetapi perlakuan urin sapi dan NPK Organik secara tunggal memberikan pengaruh nyata terhadap pengamatan jumlah buah sisa. Data pengamatan jumlah buah sisa disajikan pada Tabel 5.</w:t>
      </w:r>
    </w:p>
    <w:p w:rsidR="00F76FA7" w:rsidRDefault="00F76FA7" w:rsidP="00F76FA7">
      <w:pPr>
        <w:pStyle w:val="BodyText"/>
        <w:tabs>
          <w:tab w:val="left" w:pos="1867"/>
        </w:tabs>
        <w:spacing w:before="91" w:line="355" w:lineRule="auto"/>
        <w:ind w:left="969" w:right="194" w:hanging="850"/>
        <w:jc w:val="left"/>
        <w:rPr>
          <w:lang w:val="id-ID"/>
        </w:rPr>
      </w:pPr>
      <w:r>
        <w:rPr>
          <w:lang w:val="id-ID"/>
        </w:rPr>
        <w:br w:type="column"/>
      </w:r>
      <w:r>
        <w:rPr>
          <w:lang w:val="id-ID"/>
        </w:rPr>
        <w:lastRenderedPageBreak/>
        <w:t>Tabel</w:t>
      </w:r>
      <w:r>
        <w:rPr>
          <w:spacing w:val="-3"/>
          <w:lang w:val="id-ID"/>
        </w:rPr>
        <w:t xml:space="preserve"> </w:t>
      </w:r>
      <w:r>
        <w:rPr>
          <w:lang w:val="id-ID"/>
        </w:rPr>
        <w:t xml:space="preserve">5. </w:t>
      </w:r>
      <w:r>
        <w:rPr>
          <w:spacing w:val="7"/>
          <w:lang w:val="id-ID"/>
        </w:rPr>
        <w:t xml:space="preserve"> </w:t>
      </w:r>
      <w:r>
        <w:rPr>
          <w:lang w:val="id-ID"/>
        </w:rPr>
        <w:t>Rerata</w:t>
      </w:r>
      <w:r>
        <w:rPr>
          <w:lang w:val="id-ID"/>
        </w:rPr>
        <w:tab/>
        <w:t>jumlah buah sisa dengan perlakuan urin sapi dan NPK</w:t>
      </w:r>
      <w:r>
        <w:rPr>
          <w:spacing w:val="-11"/>
          <w:lang w:val="id-ID"/>
        </w:rPr>
        <w:t xml:space="preserve"> </w:t>
      </w:r>
      <w:r>
        <w:rPr>
          <w:lang w:val="id-ID"/>
        </w:rPr>
        <w:t>Organik</w:t>
      </w:r>
    </w:p>
    <w:tbl>
      <w:tblPr>
        <w:tblW w:w="0" w:type="auto"/>
        <w:tblInd w:w="127" w:type="dxa"/>
        <w:tblLayout w:type="fixed"/>
        <w:tblCellMar>
          <w:left w:w="0" w:type="dxa"/>
          <w:right w:w="0" w:type="dxa"/>
        </w:tblCellMar>
        <w:tblLook w:val="01E0" w:firstRow="1" w:lastRow="1" w:firstColumn="1" w:lastColumn="1" w:noHBand="0" w:noVBand="0"/>
      </w:tblPr>
      <w:tblGrid>
        <w:gridCol w:w="642"/>
        <w:gridCol w:w="699"/>
        <w:gridCol w:w="745"/>
        <w:gridCol w:w="737"/>
        <w:gridCol w:w="643"/>
        <w:gridCol w:w="791"/>
      </w:tblGrid>
      <w:tr w:rsidR="00F76FA7" w:rsidTr="00F76FA7">
        <w:trPr>
          <w:trHeight w:val="244"/>
        </w:trPr>
        <w:tc>
          <w:tcPr>
            <w:tcW w:w="642" w:type="dxa"/>
            <w:vMerge w:val="restart"/>
            <w:tcBorders>
              <w:top w:val="single" w:sz="4" w:space="0" w:color="000000"/>
              <w:left w:val="nil"/>
              <w:bottom w:val="single" w:sz="4" w:space="0" w:color="000000"/>
              <w:right w:val="nil"/>
            </w:tcBorders>
            <w:hideMark/>
          </w:tcPr>
          <w:p w:rsidR="00F76FA7" w:rsidRDefault="00F76FA7">
            <w:pPr>
              <w:pStyle w:val="TableParagraph"/>
              <w:ind w:left="115" w:right="154"/>
              <w:jc w:val="center"/>
              <w:rPr>
                <w:sz w:val="14"/>
                <w:lang w:val="id-ID"/>
              </w:rPr>
            </w:pPr>
            <w:r>
              <w:rPr>
                <w:sz w:val="14"/>
                <w:lang w:val="id-ID"/>
              </w:rPr>
              <w:t>Konse ntrasi urin sapi</w:t>
            </w:r>
          </w:p>
        </w:tc>
        <w:tc>
          <w:tcPr>
            <w:tcW w:w="2824" w:type="dxa"/>
            <w:gridSpan w:val="4"/>
            <w:tcBorders>
              <w:top w:val="single" w:sz="4" w:space="0" w:color="000000"/>
              <w:left w:val="nil"/>
              <w:bottom w:val="nil"/>
              <w:right w:val="nil"/>
            </w:tcBorders>
            <w:hideMark/>
          </w:tcPr>
          <w:p w:rsidR="00F76FA7" w:rsidRDefault="00F76FA7">
            <w:pPr>
              <w:pStyle w:val="TableParagraph"/>
              <w:spacing w:line="168" w:lineRule="exact"/>
              <w:ind w:left="175" w:right="117"/>
              <w:jc w:val="center"/>
              <w:rPr>
                <w:sz w:val="14"/>
                <w:lang w:val="id-ID"/>
              </w:rPr>
            </w:pPr>
            <w:r>
              <w:rPr>
                <w:sz w:val="14"/>
                <w:lang w:val="id-ID"/>
              </w:rPr>
              <w:t>Perlakuan NPK Organik (gram/tanaman)</w:t>
            </w:r>
          </w:p>
          <w:p w:rsidR="00F76FA7" w:rsidRDefault="00F76FA7">
            <w:pPr>
              <w:pStyle w:val="TableParagraph"/>
              <w:tabs>
                <w:tab w:val="left" w:pos="2953"/>
              </w:tabs>
              <w:spacing w:line="57" w:lineRule="exact"/>
              <w:ind w:left="-28" w:right="-130"/>
              <w:jc w:val="center"/>
              <w:rPr>
                <w:sz w:val="14"/>
                <w:lang w:val="id-ID"/>
              </w:rPr>
            </w:pPr>
            <w:r>
              <w:rPr>
                <w:w w:val="99"/>
                <w:sz w:val="14"/>
                <w:u w:val="single"/>
                <w:lang w:val="id-ID"/>
              </w:rPr>
              <w:t xml:space="preserve"> </w:t>
            </w:r>
            <w:r>
              <w:rPr>
                <w:sz w:val="14"/>
                <w:u w:val="single"/>
                <w:lang w:val="id-ID"/>
              </w:rPr>
              <w:tab/>
            </w:r>
          </w:p>
        </w:tc>
        <w:tc>
          <w:tcPr>
            <w:tcW w:w="791" w:type="dxa"/>
            <w:tcBorders>
              <w:top w:val="single" w:sz="4" w:space="0" w:color="000000"/>
              <w:left w:val="nil"/>
              <w:bottom w:val="nil"/>
              <w:right w:val="nil"/>
            </w:tcBorders>
            <w:hideMark/>
          </w:tcPr>
          <w:p w:rsidR="00F76FA7" w:rsidRDefault="00F76FA7">
            <w:pPr>
              <w:pStyle w:val="TableParagraph"/>
              <w:spacing w:line="168" w:lineRule="exact"/>
              <w:ind w:left="135"/>
              <w:rPr>
                <w:sz w:val="14"/>
                <w:lang w:val="id-ID"/>
              </w:rPr>
            </w:pPr>
            <w:r>
              <w:rPr>
                <w:sz w:val="14"/>
                <w:lang w:val="id-ID"/>
              </w:rPr>
              <w:t>Rerata</w:t>
            </w:r>
          </w:p>
        </w:tc>
      </w:tr>
      <w:tr w:rsidR="00F76FA7" w:rsidTr="00F76FA7">
        <w:trPr>
          <w:trHeight w:val="479"/>
        </w:trPr>
        <w:tc>
          <w:tcPr>
            <w:tcW w:w="642" w:type="dxa"/>
            <w:vMerge/>
            <w:tcBorders>
              <w:top w:val="single" w:sz="4" w:space="0" w:color="000000"/>
              <w:left w:val="nil"/>
              <w:bottom w:val="single" w:sz="4" w:space="0" w:color="000000"/>
              <w:right w:val="nil"/>
            </w:tcBorders>
            <w:vAlign w:val="center"/>
            <w:hideMark/>
          </w:tcPr>
          <w:p w:rsidR="00F76FA7" w:rsidRDefault="00F76FA7">
            <w:pPr>
              <w:widowControl/>
              <w:autoSpaceDE/>
              <w:autoSpaceDN/>
              <w:rPr>
                <w:sz w:val="14"/>
                <w:lang w:val="id-ID"/>
              </w:rPr>
            </w:pPr>
          </w:p>
        </w:tc>
        <w:tc>
          <w:tcPr>
            <w:tcW w:w="699" w:type="dxa"/>
            <w:tcBorders>
              <w:top w:val="nil"/>
              <w:left w:val="nil"/>
              <w:bottom w:val="single" w:sz="4" w:space="0" w:color="000000"/>
              <w:right w:val="nil"/>
            </w:tcBorders>
            <w:hideMark/>
          </w:tcPr>
          <w:p w:rsidR="00F76FA7" w:rsidRDefault="00F76FA7">
            <w:pPr>
              <w:pStyle w:val="TableParagraph"/>
              <w:spacing w:before="75"/>
              <w:ind w:right="190"/>
              <w:jc w:val="right"/>
              <w:rPr>
                <w:sz w:val="14"/>
                <w:lang w:val="id-ID"/>
              </w:rPr>
            </w:pPr>
            <w:r>
              <w:rPr>
                <w:position w:val="1"/>
                <w:sz w:val="14"/>
                <w:lang w:val="id-ID"/>
              </w:rPr>
              <w:t>0 (P</w:t>
            </w:r>
            <w:r>
              <w:rPr>
                <w:sz w:val="9"/>
                <w:lang w:val="id-ID"/>
              </w:rPr>
              <w:t>0</w:t>
            </w:r>
            <w:r>
              <w:rPr>
                <w:position w:val="1"/>
                <w:sz w:val="14"/>
                <w:lang w:val="id-ID"/>
              </w:rPr>
              <w:t>)</w:t>
            </w:r>
          </w:p>
        </w:tc>
        <w:tc>
          <w:tcPr>
            <w:tcW w:w="745" w:type="dxa"/>
            <w:tcBorders>
              <w:top w:val="nil"/>
              <w:left w:val="nil"/>
              <w:bottom w:val="single" w:sz="4" w:space="0" w:color="000000"/>
              <w:right w:val="nil"/>
            </w:tcBorders>
            <w:hideMark/>
          </w:tcPr>
          <w:p w:rsidR="00F76FA7" w:rsidRDefault="00F76FA7">
            <w:pPr>
              <w:pStyle w:val="TableParagraph"/>
              <w:spacing w:before="75"/>
              <w:ind w:left="140" w:right="133"/>
              <w:jc w:val="center"/>
              <w:rPr>
                <w:sz w:val="14"/>
                <w:lang w:val="id-ID"/>
              </w:rPr>
            </w:pPr>
            <w:r>
              <w:rPr>
                <w:position w:val="1"/>
                <w:sz w:val="14"/>
                <w:lang w:val="id-ID"/>
              </w:rPr>
              <w:t>15 (P</w:t>
            </w:r>
            <w:r>
              <w:rPr>
                <w:sz w:val="9"/>
                <w:lang w:val="id-ID"/>
              </w:rPr>
              <w:t>1</w:t>
            </w:r>
            <w:r>
              <w:rPr>
                <w:position w:val="1"/>
                <w:sz w:val="14"/>
                <w:lang w:val="id-ID"/>
              </w:rPr>
              <w:t>)</w:t>
            </w:r>
          </w:p>
        </w:tc>
        <w:tc>
          <w:tcPr>
            <w:tcW w:w="737" w:type="dxa"/>
            <w:tcBorders>
              <w:top w:val="nil"/>
              <w:left w:val="nil"/>
              <w:bottom w:val="single" w:sz="4" w:space="0" w:color="000000"/>
              <w:right w:val="nil"/>
            </w:tcBorders>
            <w:hideMark/>
          </w:tcPr>
          <w:p w:rsidR="00F76FA7" w:rsidRDefault="00F76FA7">
            <w:pPr>
              <w:pStyle w:val="TableParagraph"/>
              <w:spacing w:before="75"/>
              <w:ind w:left="131" w:right="134"/>
              <w:jc w:val="center"/>
              <w:rPr>
                <w:sz w:val="14"/>
                <w:lang w:val="id-ID"/>
              </w:rPr>
            </w:pPr>
            <w:r>
              <w:rPr>
                <w:position w:val="1"/>
                <w:sz w:val="14"/>
                <w:lang w:val="id-ID"/>
              </w:rPr>
              <w:t>30 (P</w:t>
            </w:r>
            <w:r>
              <w:rPr>
                <w:sz w:val="9"/>
                <w:lang w:val="id-ID"/>
              </w:rPr>
              <w:t>2</w:t>
            </w:r>
            <w:r>
              <w:rPr>
                <w:position w:val="1"/>
                <w:sz w:val="14"/>
                <w:lang w:val="id-ID"/>
              </w:rPr>
              <w:t>)</w:t>
            </w:r>
          </w:p>
        </w:tc>
        <w:tc>
          <w:tcPr>
            <w:tcW w:w="643" w:type="dxa"/>
            <w:tcBorders>
              <w:top w:val="nil"/>
              <w:left w:val="nil"/>
              <w:bottom w:val="single" w:sz="4" w:space="0" w:color="000000"/>
              <w:right w:val="nil"/>
            </w:tcBorders>
            <w:hideMark/>
          </w:tcPr>
          <w:p w:rsidR="00F76FA7" w:rsidRDefault="00F76FA7">
            <w:pPr>
              <w:pStyle w:val="TableParagraph"/>
              <w:spacing w:before="75"/>
              <w:ind w:right="58"/>
              <w:jc w:val="right"/>
              <w:rPr>
                <w:sz w:val="14"/>
                <w:lang w:val="id-ID"/>
              </w:rPr>
            </w:pPr>
            <w:r>
              <w:rPr>
                <w:position w:val="1"/>
                <w:sz w:val="14"/>
                <w:lang w:val="id-ID"/>
              </w:rPr>
              <w:t>45 (P</w:t>
            </w:r>
            <w:r>
              <w:rPr>
                <w:sz w:val="9"/>
                <w:lang w:val="id-ID"/>
              </w:rPr>
              <w:t>3</w:t>
            </w:r>
            <w:r>
              <w:rPr>
                <w:position w:val="1"/>
                <w:sz w:val="14"/>
                <w:lang w:val="id-ID"/>
              </w:rPr>
              <w:t>)</w:t>
            </w:r>
          </w:p>
        </w:tc>
        <w:tc>
          <w:tcPr>
            <w:tcW w:w="791" w:type="dxa"/>
            <w:tcBorders>
              <w:top w:val="nil"/>
              <w:left w:val="nil"/>
              <w:bottom w:val="single" w:sz="4" w:space="0" w:color="000000"/>
              <w:right w:val="nil"/>
            </w:tcBorders>
          </w:tcPr>
          <w:p w:rsidR="00F76FA7" w:rsidRDefault="00F76FA7">
            <w:pPr>
              <w:pStyle w:val="TableParagraph"/>
              <w:rPr>
                <w:rFonts w:ascii="Times New Roman"/>
                <w:sz w:val="18"/>
                <w:lang w:val="id-ID"/>
              </w:rPr>
            </w:pPr>
          </w:p>
        </w:tc>
      </w:tr>
      <w:tr w:rsidR="00F76FA7" w:rsidTr="00F76FA7">
        <w:trPr>
          <w:trHeight w:val="232"/>
        </w:trPr>
        <w:tc>
          <w:tcPr>
            <w:tcW w:w="642" w:type="dxa"/>
            <w:tcBorders>
              <w:top w:val="single" w:sz="4" w:space="0" w:color="000000"/>
              <w:left w:val="nil"/>
              <w:bottom w:val="nil"/>
              <w:right w:val="nil"/>
            </w:tcBorders>
            <w:hideMark/>
          </w:tcPr>
          <w:p w:rsidR="00F76FA7" w:rsidRDefault="00F76FA7">
            <w:pPr>
              <w:pStyle w:val="TableParagraph"/>
              <w:spacing w:line="168" w:lineRule="exact"/>
              <w:ind w:left="38"/>
              <w:rPr>
                <w:sz w:val="14"/>
                <w:lang w:val="id-ID"/>
              </w:rPr>
            </w:pPr>
            <w:r>
              <w:rPr>
                <w:position w:val="1"/>
                <w:sz w:val="14"/>
                <w:lang w:val="id-ID"/>
              </w:rPr>
              <w:t>0 (U</w:t>
            </w:r>
            <w:r>
              <w:rPr>
                <w:sz w:val="9"/>
                <w:lang w:val="id-ID"/>
              </w:rPr>
              <w:t>0</w:t>
            </w:r>
            <w:r>
              <w:rPr>
                <w:position w:val="1"/>
                <w:sz w:val="14"/>
                <w:lang w:val="id-ID"/>
              </w:rPr>
              <w:t>)</w:t>
            </w:r>
          </w:p>
        </w:tc>
        <w:tc>
          <w:tcPr>
            <w:tcW w:w="699" w:type="dxa"/>
            <w:tcBorders>
              <w:top w:val="single" w:sz="4" w:space="0" w:color="000000"/>
              <w:left w:val="nil"/>
              <w:bottom w:val="nil"/>
              <w:right w:val="nil"/>
            </w:tcBorders>
            <w:hideMark/>
          </w:tcPr>
          <w:p w:rsidR="00F76FA7" w:rsidRDefault="00F76FA7">
            <w:pPr>
              <w:pStyle w:val="TableParagraph"/>
              <w:spacing w:line="168" w:lineRule="exact"/>
              <w:ind w:right="226"/>
              <w:jc w:val="right"/>
              <w:rPr>
                <w:sz w:val="14"/>
                <w:lang w:val="id-ID"/>
              </w:rPr>
            </w:pPr>
            <w:r>
              <w:rPr>
                <w:w w:val="95"/>
                <w:sz w:val="14"/>
                <w:lang w:val="id-ID"/>
              </w:rPr>
              <w:t>1,17</w:t>
            </w:r>
          </w:p>
        </w:tc>
        <w:tc>
          <w:tcPr>
            <w:tcW w:w="745" w:type="dxa"/>
            <w:tcBorders>
              <w:top w:val="single" w:sz="4" w:space="0" w:color="000000"/>
              <w:left w:val="nil"/>
              <w:bottom w:val="nil"/>
              <w:right w:val="nil"/>
            </w:tcBorders>
            <w:hideMark/>
          </w:tcPr>
          <w:p w:rsidR="00F76FA7" w:rsidRDefault="00F76FA7">
            <w:pPr>
              <w:pStyle w:val="TableParagraph"/>
              <w:spacing w:line="168" w:lineRule="exact"/>
              <w:ind w:left="138" w:right="133"/>
              <w:jc w:val="center"/>
              <w:rPr>
                <w:sz w:val="14"/>
                <w:lang w:val="id-ID"/>
              </w:rPr>
            </w:pPr>
            <w:r>
              <w:rPr>
                <w:sz w:val="14"/>
                <w:lang w:val="id-ID"/>
              </w:rPr>
              <w:t>1,33</w:t>
            </w:r>
          </w:p>
        </w:tc>
        <w:tc>
          <w:tcPr>
            <w:tcW w:w="737" w:type="dxa"/>
            <w:tcBorders>
              <w:top w:val="single" w:sz="4" w:space="0" w:color="000000"/>
              <w:left w:val="nil"/>
              <w:bottom w:val="nil"/>
              <w:right w:val="nil"/>
            </w:tcBorders>
            <w:hideMark/>
          </w:tcPr>
          <w:p w:rsidR="00F76FA7" w:rsidRDefault="00F76FA7">
            <w:pPr>
              <w:pStyle w:val="TableParagraph"/>
              <w:spacing w:line="168" w:lineRule="exact"/>
              <w:ind w:left="131" w:right="129"/>
              <w:jc w:val="center"/>
              <w:rPr>
                <w:sz w:val="14"/>
                <w:lang w:val="id-ID"/>
              </w:rPr>
            </w:pPr>
            <w:r>
              <w:rPr>
                <w:sz w:val="14"/>
                <w:lang w:val="id-ID"/>
              </w:rPr>
              <w:t>1,67</w:t>
            </w:r>
          </w:p>
        </w:tc>
        <w:tc>
          <w:tcPr>
            <w:tcW w:w="643" w:type="dxa"/>
            <w:tcBorders>
              <w:top w:val="single" w:sz="4" w:space="0" w:color="000000"/>
              <w:left w:val="nil"/>
              <w:bottom w:val="nil"/>
              <w:right w:val="nil"/>
            </w:tcBorders>
            <w:hideMark/>
          </w:tcPr>
          <w:p w:rsidR="00F76FA7" w:rsidRDefault="00F76FA7">
            <w:pPr>
              <w:pStyle w:val="TableParagraph"/>
              <w:spacing w:line="168" w:lineRule="exact"/>
              <w:ind w:right="137"/>
              <w:jc w:val="right"/>
              <w:rPr>
                <w:sz w:val="14"/>
                <w:lang w:val="id-ID"/>
              </w:rPr>
            </w:pPr>
            <w:r>
              <w:rPr>
                <w:w w:val="95"/>
                <w:sz w:val="14"/>
                <w:lang w:val="id-ID"/>
              </w:rPr>
              <w:t>2,00</w:t>
            </w:r>
          </w:p>
        </w:tc>
        <w:tc>
          <w:tcPr>
            <w:tcW w:w="791" w:type="dxa"/>
            <w:tcBorders>
              <w:top w:val="single" w:sz="4" w:space="0" w:color="000000"/>
              <w:left w:val="nil"/>
              <w:bottom w:val="nil"/>
              <w:right w:val="nil"/>
            </w:tcBorders>
            <w:hideMark/>
          </w:tcPr>
          <w:p w:rsidR="00F76FA7" w:rsidRDefault="00F76FA7">
            <w:pPr>
              <w:pStyle w:val="TableParagraph"/>
              <w:spacing w:line="168" w:lineRule="exact"/>
              <w:ind w:right="154"/>
              <w:jc w:val="right"/>
              <w:rPr>
                <w:sz w:val="14"/>
                <w:lang w:val="id-ID"/>
              </w:rPr>
            </w:pPr>
            <w:r>
              <w:rPr>
                <w:sz w:val="14"/>
                <w:lang w:val="id-ID"/>
              </w:rPr>
              <w:t>1,54 d</w:t>
            </w:r>
          </w:p>
        </w:tc>
      </w:tr>
      <w:tr w:rsidR="00F76FA7" w:rsidTr="00F76FA7">
        <w:trPr>
          <w:trHeight w:val="309"/>
        </w:trPr>
        <w:tc>
          <w:tcPr>
            <w:tcW w:w="642" w:type="dxa"/>
            <w:hideMark/>
          </w:tcPr>
          <w:p w:rsidR="00F76FA7" w:rsidRDefault="00F76FA7">
            <w:pPr>
              <w:pStyle w:val="TableParagraph"/>
              <w:spacing w:before="63"/>
              <w:ind w:left="38"/>
              <w:rPr>
                <w:sz w:val="14"/>
                <w:lang w:val="id-ID"/>
              </w:rPr>
            </w:pPr>
            <w:r>
              <w:rPr>
                <w:position w:val="1"/>
                <w:sz w:val="14"/>
                <w:lang w:val="id-ID"/>
              </w:rPr>
              <w:t>10 (U</w:t>
            </w:r>
            <w:r>
              <w:rPr>
                <w:sz w:val="9"/>
                <w:lang w:val="id-ID"/>
              </w:rPr>
              <w:t>1</w:t>
            </w:r>
            <w:r>
              <w:rPr>
                <w:position w:val="1"/>
                <w:sz w:val="14"/>
                <w:lang w:val="id-ID"/>
              </w:rPr>
              <w:t>)</w:t>
            </w:r>
          </w:p>
        </w:tc>
        <w:tc>
          <w:tcPr>
            <w:tcW w:w="699" w:type="dxa"/>
            <w:hideMark/>
          </w:tcPr>
          <w:p w:rsidR="00F76FA7" w:rsidRDefault="00F76FA7">
            <w:pPr>
              <w:pStyle w:val="TableParagraph"/>
              <w:spacing w:before="64"/>
              <w:ind w:right="226"/>
              <w:jc w:val="right"/>
              <w:rPr>
                <w:sz w:val="14"/>
                <w:lang w:val="id-ID"/>
              </w:rPr>
            </w:pPr>
            <w:r>
              <w:rPr>
                <w:w w:val="95"/>
                <w:sz w:val="14"/>
                <w:lang w:val="id-ID"/>
              </w:rPr>
              <w:t>2,17</w:t>
            </w:r>
          </w:p>
        </w:tc>
        <w:tc>
          <w:tcPr>
            <w:tcW w:w="745" w:type="dxa"/>
            <w:hideMark/>
          </w:tcPr>
          <w:p w:rsidR="00F76FA7" w:rsidRDefault="00F76FA7">
            <w:pPr>
              <w:pStyle w:val="TableParagraph"/>
              <w:spacing w:before="64"/>
              <w:ind w:left="138" w:right="133"/>
              <w:jc w:val="center"/>
              <w:rPr>
                <w:sz w:val="14"/>
                <w:lang w:val="id-ID"/>
              </w:rPr>
            </w:pPr>
            <w:r>
              <w:rPr>
                <w:sz w:val="14"/>
                <w:lang w:val="id-ID"/>
              </w:rPr>
              <w:t>2,33</w:t>
            </w:r>
          </w:p>
        </w:tc>
        <w:tc>
          <w:tcPr>
            <w:tcW w:w="737" w:type="dxa"/>
            <w:hideMark/>
          </w:tcPr>
          <w:p w:rsidR="00F76FA7" w:rsidRDefault="00F76FA7">
            <w:pPr>
              <w:pStyle w:val="TableParagraph"/>
              <w:spacing w:before="64"/>
              <w:ind w:left="131" w:right="129"/>
              <w:jc w:val="center"/>
              <w:rPr>
                <w:sz w:val="14"/>
                <w:lang w:val="id-ID"/>
              </w:rPr>
            </w:pPr>
            <w:r>
              <w:rPr>
                <w:sz w:val="14"/>
                <w:lang w:val="id-ID"/>
              </w:rPr>
              <w:t>2,50</w:t>
            </w:r>
          </w:p>
        </w:tc>
        <w:tc>
          <w:tcPr>
            <w:tcW w:w="643" w:type="dxa"/>
            <w:hideMark/>
          </w:tcPr>
          <w:p w:rsidR="00F76FA7" w:rsidRDefault="00F76FA7">
            <w:pPr>
              <w:pStyle w:val="TableParagraph"/>
              <w:spacing w:before="64"/>
              <w:ind w:right="137"/>
              <w:jc w:val="right"/>
              <w:rPr>
                <w:sz w:val="14"/>
                <w:lang w:val="id-ID"/>
              </w:rPr>
            </w:pPr>
            <w:r>
              <w:rPr>
                <w:w w:val="95"/>
                <w:sz w:val="14"/>
                <w:lang w:val="id-ID"/>
              </w:rPr>
              <w:t>3,00</w:t>
            </w:r>
          </w:p>
        </w:tc>
        <w:tc>
          <w:tcPr>
            <w:tcW w:w="791" w:type="dxa"/>
            <w:hideMark/>
          </w:tcPr>
          <w:p w:rsidR="00F76FA7" w:rsidRDefault="00F76FA7">
            <w:pPr>
              <w:pStyle w:val="TableParagraph"/>
              <w:spacing w:before="64"/>
              <w:ind w:right="157"/>
              <w:jc w:val="right"/>
              <w:rPr>
                <w:sz w:val="14"/>
                <w:lang w:val="id-ID"/>
              </w:rPr>
            </w:pPr>
            <w:r>
              <w:rPr>
                <w:sz w:val="14"/>
                <w:lang w:val="id-ID"/>
              </w:rPr>
              <w:t>2,50 c</w:t>
            </w:r>
          </w:p>
        </w:tc>
      </w:tr>
      <w:tr w:rsidR="00F76FA7" w:rsidTr="00F76FA7">
        <w:trPr>
          <w:trHeight w:val="321"/>
        </w:trPr>
        <w:tc>
          <w:tcPr>
            <w:tcW w:w="642" w:type="dxa"/>
            <w:hideMark/>
          </w:tcPr>
          <w:p w:rsidR="00F76FA7" w:rsidRDefault="00F76FA7">
            <w:pPr>
              <w:pStyle w:val="TableParagraph"/>
              <w:spacing w:before="75"/>
              <w:ind w:left="38"/>
              <w:rPr>
                <w:sz w:val="14"/>
                <w:lang w:val="id-ID"/>
              </w:rPr>
            </w:pPr>
            <w:r>
              <w:rPr>
                <w:position w:val="1"/>
                <w:sz w:val="14"/>
                <w:lang w:val="id-ID"/>
              </w:rPr>
              <w:t>15 (U</w:t>
            </w:r>
            <w:r>
              <w:rPr>
                <w:sz w:val="9"/>
                <w:lang w:val="id-ID"/>
              </w:rPr>
              <w:t>2</w:t>
            </w:r>
            <w:r>
              <w:rPr>
                <w:position w:val="1"/>
                <w:sz w:val="14"/>
                <w:lang w:val="id-ID"/>
              </w:rPr>
              <w:t>)</w:t>
            </w:r>
          </w:p>
        </w:tc>
        <w:tc>
          <w:tcPr>
            <w:tcW w:w="699" w:type="dxa"/>
            <w:hideMark/>
          </w:tcPr>
          <w:p w:rsidR="00F76FA7" w:rsidRDefault="00F76FA7">
            <w:pPr>
              <w:pStyle w:val="TableParagraph"/>
              <w:spacing w:before="76"/>
              <w:ind w:right="226"/>
              <w:jc w:val="right"/>
              <w:rPr>
                <w:sz w:val="14"/>
                <w:lang w:val="id-ID"/>
              </w:rPr>
            </w:pPr>
            <w:r>
              <w:rPr>
                <w:w w:val="95"/>
                <w:sz w:val="14"/>
                <w:lang w:val="id-ID"/>
              </w:rPr>
              <w:t>3,17</w:t>
            </w:r>
          </w:p>
        </w:tc>
        <w:tc>
          <w:tcPr>
            <w:tcW w:w="745" w:type="dxa"/>
            <w:hideMark/>
          </w:tcPr>
          <w:p w:rsidR="00F76FA7" w:rsidRDefault="00F76FA7">
            <w:pPr>
              <w:pStyle w:val="TableParagraph"/>
              <w:spacing w:before="76"/>
              <w:ind w:left="138" w:right="133"/>
              <w:jc w:val="center"/>
              <w:rPr>
                <w:sz w:val="14"/>
                <w:lang w:val="id-ID"/>
              </w:rPr>
            </w:pPr>
            <w:r>
              <w:rPr>
                <w:sz w:val="14"/>
                <w:lang w:val="id-ID"/>
              </w:rPr>
              <w:t>3,33</w:t>
            </w:r>
          </w:p>
        </w:tc>
        <w:tc>
          <w:tcPr>
            <w:tcW w:w="737" w:type="dxa"/>
            <w:hideMark/>
          </w:tcPr>
          <w:p w:rsidR="00F76FA7" w:rsidRDefault="00F76FA7">
            <w:pPr>
              <w:pStyle w:val="TableParagraph"/>
              <w:spacing w:before="76"/>
              <w:ind w:left="131" w:right="129"/>
              <w:jc w:val="center"/>
              <w:rPr>
                <w:sz w:val="14"/>
                <w:lang w:val="id-ID"/>
              </w:rPr>
            </w:pPr>
            <w:r>
              <w:rPr>
                <w:sz w:val="14"/>
                <w:lang w:val="id-ID"/>
              </w:rPr>
              <w:t>3,33</w:t>
            </w:r>
          </w:p>
        </w:tc>
        <w:tc>
          <w:tcPr>
            <w:tcW w:w="643" w:type="dxa"/>
            <w:hideMark/>
          </w:tcPr>
          <w:p w:rsidR="00F76FA7" w:rsidRDefault="00F76FA7">
            <w:pPr>
              <w:pStyle w:val="TableParagraph"/>
              <w:spacing w:before="76"/>
              <w:ind w:right="137"/>
              <w:jc w:val="right"/>
              <w:rPr>
                <w:sz w:val="14"/>
                <w:lang w:val="id-ID"/>
              </w:rPr>
            </w:pPr>
            <w:r>
              <w:rPr>
                <w:w w:val="95"/>
                <w:sz w:val="14"/>
                <w:lang w:val="id-ID"/>
              </w:rPr>
              <w:t>3,50</w:t>
            </w:r>
          </w:p>
        </w:tc>
        <w:tc>
          <w:tcPr>
            <w:tcW w:w="791" w:type="dxa"/>
            <w:hideMark/>
          </w:tcPr>
          <w:p w:rsidR="00F76FA7" w:rsidRDefault="00F76FA7">
            <w:pPr>
              <w:pStyle w:val="TableParagraph"/>
              <w:spacing w:before="76"/>
              <w:ind w:right="154"/>
              <w:jc w:val="right"/>
              <w:rPr>
                <w:sz w:val="14"/>
                <w:lang w:val="id-ID"/>
              </w:rPr>
            </w:pPr>
            <w:r>
              <w:rPr>
                <w:sz w:val="14"/>
                <w:lang w:val="id-ID"/>
              </w:rPr>
              <w:t>3,33 b</w:t>
            </w:r>
          </w:p>
        </w:tc>
      </w:tr>
      <w:tr w:rsidR="00F76FA7" w:rsidTr="00F76FA7">
        <w:trPr>
          <w:trHeight w:val="427"/>
        </w:trPr>
        <w:tc>
          <w:tcPr>
            <w:tcW w:w="642" w:type="dxa"/>
            <w:tcBorders>
              <w:top w:val="nil"/>
              <w:left w:val="nil"/>
              <w:bottom w:val="single" w:sz="4" w:space="0" w:color="000000"/>
              <w:right w:val="nil"/>
            </w:tcBorders>
            <w:hideMark/>
          </w:tcPr>
          <w:p w:rsidR="00F76FA7" w:rsidRDefault="00F76FA7">
            <w:pPr>
              <w:pStyle w:val="TableParagraph"/>
              <w:spacing w:before="75"/>
              <w:ind w:left="38"/>
              <w:rPr>
                <w:sz w:val="14"/>
                <w:lang w:val="id-ID"/>
              </w:rPr>
            </w:pPr>
            <w:r>
              <w:rPr>
                <w:position w:val="1"/>
                <w:sz w:val="14"/>
                <w:lang w:val="id-ID"/>
              </w:rPr>
              <w:t>20 (U</w:t>
            </w:r>
            <w:r>
              <w:rPr>
                <w:sz w:val="9"/>
                <w:lang w:val="id-ID"/>
              </w:rPr>
              <w:t>3</w:t>
            </w:r>
            <w:r>
              <w:rPr>
                <w:position w:val="1"/>
                <w:sz w:val="14"/>
                <w:lang w:val="id-ID"/>
              </w:rPr>
              <w:t>)</w:t>
            </w:r>
          </w:p>
        </w:tc>
        <w:tc>
          <w:tcPr>
            <w:tcW w:w="699" w:type="dxa"/>
            <w:tcBorders>
              <w:top w:val="nil"/>
              <w:left w:val="nil"/>
              <w:bottom w:val="single" w:sz="4" w:space="0" w:color="000000"/>
              <w:right w:val="nil"/>
            </w:tcBorders>
            <w:hideMark/>
          </w:tcPr>
          <w:p w:rsidR="00F76FA7" w:rsidRDefault="00F76FA7">
            <w:pPr>
              <w:pStyle w:val="TableParagraph"/>
              <w:spacing w:before="76"/>
              <w:ind w:right="226"/>
              <w:jc w:val="right"/>
              <w:rPr>
                <w:sz w:val="14"/>
                <w:lang w:val="id-ID"/>
              </w:rPr>
            </w:pPr>
            <w:r>
              <w:rPr>
                <w:w w:val="95"/>
                <w:sz w:val="14"/>
                <w:lang w:val="id-ID"/>
              </w:rPr>
              <w:t>4,33</w:t>
            </w:r>
          </w:p>
        </w:tc>
        <w:tc>
          <w:tcPr>
            <w:tcW w:w="745" w:type="dxa"/>
            <w:tcBorders>
              <w:top w:val="nil"/>
              <w:left w:val="nil"/>
              <w:bottom w:val="single" w:sz="4" w:space="0" w:color="000000"/>
              <w:right w:val="nil"/>
            </w:tcBorders>
            <w:hideMark/>
          </w:tcPr>
          <w:p w:rsidR="00F76FA7" w:rsidRDefault="00F76FA7">
            <w:pPr>
              <w:pStyle w:val="TableParagraph"/>
              <w:spacing w:before="76"/>
              <w:ind w:left="138" w:right="133"/>
              <w:jc w:val="center"/>
              <w:rPr>
                <w:sz w:val="14"/>
                <w:lang w:val="id-ID"/>
              </w:rPr>
            </w:pPr>
            <w:r>
              <w:rPr>
                <w:sz w:val="14"/>
                <w:lang w:val="id-ID"/>
              </w:rPr>
              <w:t>4,67</w:t>
            </w:r>
          </w:p>
        </w:tc>
        <w:tc>
          <w:tcPr>
            <w:tcW w:w="737" w:type="dxa"/>
            <w:tcBorders>
              <w:top w:val="nil"/>
              <w:left w:val="nil"/>
              <w:bottom w:val="single" w:sz="4" w:space="0" w:color="000000"/>
              <w:right w:val="nil"/>
            </w:tcBorders>
            <w:hideMark/>
          </w:tcPr>
          <w:p w:rsidR="00F76FA7" w:rsidRDefault="00F76FA7">
            <w:pPr>
              <w:pStyle w:val="TableParagraph"/>
              <w:spacing w:before="76"/>
              <w:ind w:left="131" w:right="129"/>
              <w:jc w:val="center"/>
              <w:rPr>
                <w:sz w:val="14"/>
                <w:lang w:val="id-ID"/>
              </w:rPr>
            </w:pPr>
            <w:r>
              <w:rPr>
                <w:sz w:val="14"/>
                <w:lang w:val="id-ID"/>
              </w:rPr>
              <w:t>5,33</w:t>
            </w:r>
          </w:p>
        </w:tc>
        <w:tc>
          <w:tcPr>
            <w:tcW w:w="643" w:type="dxa"/>
            <w:tcBorders>
              <w:top w:val="nil"/>
              <w:left w:val="nil"/>
              <w:bottom w:val="single" w:sz="4" w:space="0" w:color="000000"/>
              <w:right w:val="nil"/>
            </w:tcBorders>
            <w:hideMark/>
          </w:tcPr>
          <w:p w:rsidR="00F76FA7" w:rsidRDefault="00F76FA7">
            <w:pPr>
              <w:pStyle w:val="TableParagraph"/>
              <w:spacing w:before="76"/>
              <w:ind w:right="137"/>
              <w:jc w:val="right"/>
              <w:rPr>
                <w:sz w:val="14"/>
                <w:lang w:val="id-ID"/>
              </w:rPr>
            </w:pPr>
            <w:r>
              <w:rPr>
                <w:w w:val="95"/>
                <w:sz w:val="14"/>
                <w:lang w:val="id-ID"/>
              </w:rPr>
              <w:t>6,17</w:t>
            </w:r>
          </w:p>
        </w:tc>
        <w:tc>
          <w:tcPr>
            <w:tcW w:w="791" w:type="dxa"/>
            <w:tcBorders>
              <w:top w:val="nil"/>
              <w:left w:val="nil"/>
              <w:bottom w:val="single" w:sz="4" w:space="0" w:color="000000"/>
              <w:right w:val="nil"/>
            </w:tcBorders>
            <w:hideMark/>
          </w:tcPr>
          <w:p w:rsidR="00F76FA7" w:rsidRDefault="00F76FA7">
            <w:pPr>
              <w:pStyle w:val="TableParagraph"/>
              <w:spacing w:before="76"/>
              <w:ind w:right="153"/>
              <w:jc w:val="right"/>
              <w:rPr>
                <w:sz w:val="14"/>
                <w:lang w:val="id-ID"/>
              </w:rPr>
            </w:pPr>
            <w:r>
              <w:rPr>
                <w:sz w:val="14"/>
                <w:lang w:val="id-ID"/>
              </w:rPr>
              <w:t>5,13 a</w:t>
            </w:r>
          </w:p>
        </w:tc>
      </w:tr>
      <w:tr w:rsidR="00F76FA7" w:rsidTr="00F76FA7">
        <w:trPr>
          <w:trHeight w:val="350"/>
        </w:trPr>
        <w:tc>
          <w:tcPr>
            <w:tcW w:w="642"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00"/>
              <w:rPr>
                <w:sz w:val="14"/>
                <w:lang w:val="id-ID"/>
              </w:rPr>
            </w:pPr>
            <w:r>
              <w:rPr>
                <w:sz w:val="14"/>
                <w:lang w:val="id-ID"/>
              </w:rPr>
              <w:t>Rerata</w:t>
            </w:r>
          </w:p>
        </w:tc>
        <w:tc>
          <w:tcPr>
            <w:tcW w:w="699" w:type="dxa"/>
            <w:tcBorders>
              <w:top w:val="single" w:sz="4" w:space="0" w:color="000000"/>
              <w:left w:val="nil"/>
              <w:bottom w:val="single" w:sz="4" w:space="0" w:color="000000"/>
              <w:right w:val="nil"/>
            </w:tcBorders>
            <w:hideMark/>
          </w:tcPr>
          <w:p w:rsidR="00F76FA7" w:rsidRDefault="00F76FA7">
            <w:pPr>
              <w:pStyle w:val="TableParagraph"/>
              <w:spacing w:line="168" w:lineRule="exact"/>
              <w:ind w:right="162"/>
              <w:jc w:val="right"/>
              <w:rPr>
                <w:sz w:val="14"/>
                <w:lang w:val="id-ID"/>
              </w:rPr>
            </w:pPr>
            <w:r>
              <w:rPr>
                <w:sz w:val="14"/>
                <w:lang w:val="id-ID"/>
              </w:rPr>
              <w:t>2,71 b</w:t>
            </w:r>
          </w:p>
        </w:tc>
        <w:tc>
          <w:tcPr>
            <w:tcW w:w="745"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40" w:right="129"/>
              <w:jc w:val="center"/>
              <w:rPr>
                <w:sz w:val="14"/>
                <w:lang w:val="id-ID"/>
              </w:rPr>
            </w:pPr>
            <w:r>
              <w:rPr>
                <w:sz w:val="14"/>
                <w:lang w:val="id-ID"/>
              </w:rPr>
              <w:t>2,92 b</w:t>
            </w:r>
          </w:p>
        </w:tc>
        <w:tc>
          <w:tcPr>
            <w:tcW w:w="737" w:type="dxa"/>
            <w:tcBorders>
              <w:top w:val="single" w:sz="4" w:space="0" w:color="000000"/>
              <w:left w:val="nil"/>
              <w:bottom w:val="single" w:sz="4" w:space="0" w:color="000000"/>
              <w:right w:val="nil"/>
            </w:tcBorders>
            <w:hideMark/>
          </w:tcPr>
          <w:p w:rsidR="00F76FA7" w:rsidRDefault="00F76FA7">
            <w:pPr>
              <w:pStyle w:val="TableParagraph"/>
              <w:spacing w:line="168" w:lineRule="exact"/>
              <w:ind w:left="131" w:right="127"/>
              <w:jc w:val="center"/>
              <w:rPr>
                <w:sz w:val="14"/>
                <w:lang w:val="id-ID"/>
              </w:rPr>
            </w:pPr>
            <w:r>
              <w:rPr>
                <w:sz w:val="14"/>
                <w:lang w:val="id-ID"/>
              </w:rPr>
              <w:t>3,21 a</w:t>
            </w:r>
          </w:p>
        </w:tc>
        <w:tc>
          <w:tcPr>
            <w:tcW w:w="643" w:type="dxa"/>
            <w:tcBorders>
              <w:top w:val="single" w:sz="4" w:space="0" w:color="000000"/>
              <w:left w:val="nil"/>
              <w:bottom w:val="single" w:sz="4" w:space="0" w:color="000000"/>
              <w:right w:val="nil"/>
            </w:tcBorders>
            <w:hideMark/>
          </w:tcPr>
          <w:p w:rsidR="00F76FA7" w:rsidRDefault="00F76FA7">
            <w:pPr>
              <w:pStyle w:val="TableParagraph"/>
              <w:spacing w:line="168" w:lineRule="exact"/>
              <w:ind w:right="77"/>
              <w:jc w:val="right"/>
              <w:rPr>
                <w:sz w:val="14"/>
                <w:lang w:val="id-ID"/>
              </w:rPr>
            </w:pPr>
            <w:r>
              <w:rPr>
                <w:sz w:val="14"/>
                <w:lang w:val="id-ID"/>
              </w:rPr>
              <w:t>3,67 a</w:t>
            </w:r>
          </w:p>
        </w:tc>
        <w:tc>
          <w:tcPr>
            <w:tcW w:w="791" w:type="dxa"/>
            <w:tcBorders>
              <w:top w:val="single" w:sz="4" w:space="0" w:color="000000"/>
              <w:left w:val="nil"/>
              <w:bottom w:val="single" w:sz="4" w:space="0" w:color="000000"/>
              <w:right w:val="nil"/>
            </w:tcBorders>
          </w:tcPr>
          <w:p w:rsidR="00F76FA7" w:rsidRDefault="00F76FA7">
            <w:pPr>
              <w:pStyle w:val="TableParagraph"/>
              <w:rPr>
                <w:rFonts w:ascii="Times New Roman"/>
                <w:sz w:val="18"/>
                <w:lang w:val="id-ID"/>
              </w:rPr>
            </w:pPr>
          </w:p>
        </w:tc>
      </w:tr>
      <w:tr w:rsidR="00F76FA7" w:rsidTr="00F76FA7">
        <w:trPr>
          <w:trHeight w:val="167"/>
        </w:trPr>
        <w:tc>
          <w:tcPr>
            <w:tcW w:w="642" w:type="dxa"/>
            <w:tcBorders>
              <w:top w:val="single" w:sz="4" w:space="0" w:color="000000"/>
              <w:left w:val="nil"/>
              <w:bottom w:val="nil"/>
              <w:right w:val="nil"/>
            </w:tcBorders>
          </w:tcPr>
          <w:p w:rsidR="00F76FA7" w:rsidRDefault="00F76FA7">
            <w:pPr>
              <w:pStyle w:val="TableParagraph"/>
              <w:rPr>
                <w:rFonts w:ascii="Times New Roman"/>
                <w:sz w:val="10"/>
                <w:lang w:val="id-ID"/>
              </w:rPr>
            </w:pPr>
          </w:p>
        </w:tc>
        <w:tc>
          <w:tcPr>
            <w:tcW w:w="2824" w:type="dxa"/>
            <w:gridSpan w:val="4"/>
            <w:tcBorders>
              <w:top w:val="single" w:sz="4" w:space="0" w:color="000000"/>
              <w:left w:val="nil"/>
              <w:bottom w:val="nil"/>
              <w:right w:val="nil"/>
            </w:tcBorders>
            <w:hideMark/>
          </w:tcPr>
          <w:p w:rsidR="00F76FA7" w:rsidRDefault="00F76FA7">
            <w:pPr>
              <w:pStyle w:val="TableParagraph"/>
              <w:tabs>
                <w:tab w:val="left" w:pos="414"/>
                <w:tab w:val="left" w:pos="1653"/>
                <w:tab w:val="left" w:pos="3612"/>
              </w:tabs>
              <w:spacing w:line="148" w:lineRule="exact"/>
              <w:ind w:left="-657" w:right="-792"/>
              <w:rPr>
                <w:sz w:val="14"/>
                <w:lang w:val="id-ID"/>
              </w:rPr>
            </w:pPr>
            <w:r>
              <w:rPr>
                <w:w w:val="99"/>
                <w:sz w:val="14"/>
                <w:u w:val="single"/>
                <w:lang w:val="id-ID"/>
              </w:rPr>
              <w:t xml:space="preserve"> </w:t>
            </w:r>
            <w:r>
              <w:rPr>
                <w:sz w:val="14"/>
                <w:u w:val="single"/>
                <w:lang w:val="id-ID"/>
              </w:rPr>
              <w:tab/>
              <w:t>KK =</w:t>
            </w:r>
            <w:r>
              <w:rPr>
                <w:spacing w:val="38"/>
                <w:sz w:val="14"/>
                <w:u w:val="single"/>
                <w:lang w:val="id-ID"/>
              </w:rPr>
              <w:t xml:space="preserve"> </w:t>
            </w:r>
            <w:r>
              <w:rPr>
                <w:sz w:val="14"/>
                <w:u w:val="single"/>
                <w:lang w:val="id-ID"/>
              </w:rPr>
              <w:t>2,52</w:t>
            </w:r>
            <w:r>
              <w:rPr>
                <w:spacing w:val="1"/>
                <w:sz w:val="14"/>
                <w:u w:val="single"/>
                <w:lang w:val="id-ID"/>
              </w:rPr>
              <w:t xml:space="preserve"> </w:t>
            </w:r>
            <w:r>
              <w:rPr>
                <w:sz w:val="14"/>
                <w:u w:val="single"/>
                <w:lang w:val="id-ID"/>
              </w:rPr>
              <w:t>%</w:t>
            </w:r>
            <w:r>
              <w:rPr>
                <w:sz w:val="14"/>
                <w:u w:val="single"/>
                <w:lang w:val="id-ID"/>
              </w:rPr>
              <w:tab/>
              <w:t>BNJ U/P</w:t>
            </w:r>
            <w:r>
              <w:rPr>
                <w:spacing w:val="40"/>
                <w:sz w:val="14"/>
                <w:u w:val="single"/>
                <w:lang w:val="id-ID"/>
              </w:rPr>
              <w:t xml:space="preserve"> </w:t>
            </w:r>
            <w:r>
              <w:rPr>
                <w:sz w:val="14"/>
                <w:u w:val="single"/>
                <w:lang w:val="id-ID"/>
              </w:rPr>
              <w:t>=0,5</w:t>
            </w:r>
            <w:r>
              <w:rPr>
                <w:sz w:val="14"/>
                <w:u w:val="single"/>
                <w:lang w:val="id-ID"/>
              </w:rPr>
              <w:tab/>
            </w:r>
          </w:p>
        </w:tc>
        <w:tc>
          <w:tcPr>
            <w:tcW w:w="791" w:type="dxa"/>
            <w:tcBorders>
              <w:top w:val="single" w:sz="4" w:space="0" w:color="000000"/>
              <w:left w:val="nil"/>
              <w:bottom w:val="nil"/>
              <w:right w:val="nil"/>
            </w:tcBorders>
          </w:tcPr>
          <w:p w:rsidR="00F76FA7" w:rsidRDefault="00F76FA7">
            <w:pPr>
              <w:pStyle w:val="TableParagraph"/>
              <w:rPr>
                <w:rFonts w:ascii="Times New Roman"/>
                <w:sz w:val="10"/>
                <w:lang w:val="id-ID"/>
              </w:rPr>
            </w:pPr>
          </w:p>
        </w:tc>
      </w:tr>
    </w:tbl>
    <w:p w:rsidR="00F76FA7" w:rsidRDefault="00F76FA7" w:rsidP="00F76FA7">
      <w:pPr>
        <w:spacing w:before="17"/>
        <w:ind w:left="119" w:right="199"/>
        <w:jc w:val="both"/>
        <w:rPr>
          <w:sz w:val="16"/>
          <w:lang w:val="id-ID"/>
        </w:rPr>
      </w:pPr>
      <w:r>
        <w:rPr>
          <w:sz w:val="16"/>
          <w:lang w:val="id-ID"/>
        </w:rPr>
        <w:t>Angka-angka pada kolom dan baris yang diikuti huruf kecil yang sama menunjukkan tidak berbeda nyata menurut uji lanjut BNJ pada taraf 5%.</w:t>
      </w:r>
    </w:p>
    <w:p w:rsidR="00F76FA7" w:rsidRDefault="00F76FA7" w:rsidP="00F76FA7">
      <w:pPr>
        <w:pStyle w:val="BodyText"/>
        <w:ind w:left="0"/>
        <w:jc w:val="left"/>
        <w:rPr>
          <w:sz w:val="18"/>
          <w:lang w:val="id-ID"/>
        </w:rPr>
      </w:pPr>
    </w:p>
    <w:p w:rsidR="00F76FA7" w:rsidRDefault="00F76FA7" w:rsidP="00F76FA7">
      <w:pPr>
        <w:pStyle w:val="BodyText"/>
        <w:spacing w:before="4"/>
        <w:ind w:left="0"/>
        <w:jc w:val="left"/>
        <w:rPr>
          <w:sz w:val="21"/>
          <w:lang w:val="id-ID"/>
        </w:rPr>
      </w:pPr>
    </w:p>
    <w:p w:rsidR="00F76FA7" w:rsidRDefault="00F76FA7" w:rsidP="00F76FA7">
      <w:pPr>
        <w:pStyle w:val="BodyText"/>
        <w:spacing w:line="360" w:lineRule="auto"/>
        <w:ind w:right="184" w:firstLine="720"/>
        <w:rPr>
          <w:lang w:val="id-ID"/>
        </w:rPr>
      </w:pPr>
      <w:r>
        <w:rPr>
          <w:lang w:val="id-ID"/>
        </w:rPr>
        <w:t xml:space="preserve">Pada Tabel 5 terlihat bahwa secara tunggal pemberian urin sapi menunjukkan pengaruh yang nyata terhadap pengamatan </w:t>
      </w:r>
      <w:r>
        <w:rPr>
          <w:position w:val="1"/>
          <w:lang w:val="id-ID"/>
        </w:rPr>
        <w:t xml:space="preserve">jumlah buah sisa dimana perlakuan </w:t>
      </w:r>
      <w:r>
        <w:rPr>
          <w:spacing w:val="3"/>
          <w:position w:val="1"/>
          <w:lang w:val="id-ID"/>
        </w:rPr>
        <w:t>U</w:t>
      </w:r>
      <w:r>
        <w:rPr>
          <w:spacing w:val="3"/>
          <w:sz w:val="13"/>
          <w:lang w:val="id-ID"/>
        </w:rPr>
        <w:t xml:space="preserve">3 </w:t>
      </w:r>
      <w:r>
        <w:rPr>
          <w:position w:val="1"/>
          <w:lang w:val="id-ID"/>
        </w:rPr>
        <w:t xml:space="preserve">(20 </w:t>
      </w:r>
      <w:r>
        <w:rPr>
          <w:lang w:val="id-ID"/>
        </w:rPr>
        <w:t xml:space="preserve">ml/100 ml air) yaitu 5,13 buah yang berbeda </w:t>
      </w:r>
      <w:r>
        <w:rPr>
          <w:position w:val="1"/>
          <w:lang w:val="id-ID"/>
        </w:rPr>
        <w:t>nyata dengan perlakuan U</w:t>
      </w:r>
      <w:r>
        <w:rPr>
          <w:sz w:val="13"/>
          <w:lang w:val="id-ID"/>
        </w:rPr>
        <w:t xml:space="preserve">2 </w:t>
      </w:r>
      <w:r>
        <w:rPr>
          <w:position w:val="1"/>
          <w:lang w:val="id-ID"/>
        </w:rPr>
        <w:t>yaitu 3,33 buah, dan berbeda nyata dengan U</w:t>
      </w:r>
      <w:r>
        <w:rPr>
          <w:sz w:val="13"/>
          <w:lang w:val="id-ID"/>
        </w:rPr>
        <w:t xml:space="preserve">1 </w:t>
      </w:r>
      <w:r>
        <w:rPr>
          <w:position w:val="1"/>
          <w:lang w:val="id-ID"/>
        </w:rPr>
        <w:t>yaitu 2,5 buah dan sangat berbeda nyata dengan U</w:t>
      </w:r>
      <w:r>
        <w:rPr>
          <w:sz w:val="13"/>
          <w:lang w:val="id-ID"/>
        </w:rPr>
        <w:t xml:space="preserve">0 </w:t>
      </w:r>
      <w:r>
        <w:rPr>
          <w:position w:val="1"/>
          <w:lang w:val="id-ID"/>
        </w:rPr>
        <w:t xml:space="preserve">(tanpa </w:t>
      </w:r>
      <w:r>
        <w:rPr>
          <w:lang w:val="id-ID"/>
        </w:rPr>
        <w:t xml:space="preserve">pemberian urin sapi) yaitu1,5 buah. Sedangkan secara tunggal perlakuan </w:t>
      </w:r>
      <w:r>
        <w:rPr>
          <w:spacing w:val="-3"/>
          <w:lang w:val="id-ID"/>
        </w:rPr>
        <w:t xml:space="preserve">NPK </w:t>
      </w:r>
      <w:r>
        <w:rPr>
          <w:lang w:val="id-ID"/>
        </w:rPr>
        <w:t xml:space="preserve">Organik memberikan pengaruh yang nyata terhadap pengamatan jumlah buah yang dipanen, </w:t>
      </w:r>
      <w:r>
        <w:rPr>
          <w:position w:val="1"/>
          <w:lang w:val="id-ID"/>
        </w:rPr>
        <w:t>dimana perlakuan P</w:t>
      </w:r>
      <w:r>
        <w:rPr>
          <w:sz w:val="13"/>
          <w:lang w:val="id-ID"/>
        </w:rPr>
        <w:t xml:space="preserve">3 </w:t>
      </w:r>
      <w:r>
        <w:rPr>
          <w:position w:val="1"/>
          <w:lang w:val="id-ID"/>
        </w:rPr>
        <w:t xml:space="preserve">(45 g/ tan) yaitu 3,67 </w:t>
      </w:r>
      <w:r>
        <w:rPr>
          <w:lang w:val="id-ID"/>
        </w:rPr>
        <w:t xml:space="preserve">buah dan tidak berbeda nyata dengan </w:t>
      </w:r>
      <w:r>
        <w:rPr>
          <w:position w:val="1"/>
          <w:lang w:val="id-ID"/>
        </w:rPr>
        <w:t>perlakuan P</w:t>
      </w:r>
      <w:r>
        <w:rPr>
          <w:sz w:val="13"/>
          <w:lang w:val="id-ID"/>
        </w:rPr>
        <w:t xml:space="preserve">2 </w:t>
      </w:r>
      <w:r>
        <w:rPr>
          <w:position w:val="1"/>
          <w:lang w:val="id-ID"/>
        </w:rPr>
        <w:t>(30/tan.) yaitu 3,21 dan berbeda nyata dengan perlakuan P</w:t>
      </w:r>
      <w:r>
        <w:rPr>
          <w:sz w:val="13"/>
          <w:lang w:val="id-ID"/>
        </w:rPr>
        <w:t xml:space="preserve">1 </w:t>
      </w:r>
      <w:r>
        <w:rPr>
          <w:position w:val="1"/>
          <w:lang w:val="id-ID"/>
        </w:rPr>
        <w:t>(15 gram/tan) yaitu 2,92 buah dan P</w:t>
      </w:r>
      <w:r>
        <w:rPr>
          <w:sz w:val="13"/>
          <w:lang w:val="id-ID"/>
        </w:rPr>
        <w:t xml:space="preserve">0 </w:t>
      </w:r>
      <w:r>
        <w:rPr>
          <w:position w:val="1"/>
          <w:lang w:val="id-ID"/>
        </w:rPr>
        <w:t xml:space="preserve">(tanpa perlakuan) yaitu 2,71 </w:t>
      </w:r>
      <w:r>
        <w:rPr>
          <w:lang w:val="id-ID"/>
        </w:rPr>
        <w:t xml:space="preserve">buah, hal ini disebabkan urin sapi dan NPK Organik yang digunakan memberikan pengaruh pada berat buah sisa. Pemberian urin sapi dan NPK Organik secara tunggal menghasilkan jumlah buah sisa terberat terdapat pada </w:t>
      </w:r>
      <w:r>
        <w:rPr>
          <w:position w:val="1"/>
          <w:lang w:val="id-ID"/>
        </w:rPr>
        <w:t>perlakuan U</w:t>
      </w:r>
      <w:r>
        <w:rPr>
          <w:sz w:val="13"/>
          <w:lang w:val="id-ID"/>
        </w:rPr>
        <w:t xml:space="preserve">3 </w:t>
      </w:r>
      <w:r>
        <w:rPr>
          <w:position w:val="1"/>
          <w:lang w:val="id-ID"/>
        </w:rPr>
        <w:t xml:space="preserve">(20 </w:t>
      </w:r>
      <w:r>
        <w:rPr>
          <w:spacing w:val="-4"/>
          <w:position w:val="1"/>
          <w:lang w:val="id-ID"/>
        </w:rPr>
        <w:t xml:space="preserve">ml </w:t>
      </w:r>
      <w:r>
        <w:rPr>
          <w:position w:val="1"/>
          <w:lang w:val="id-ID"/>
        </w:rPr>
        <w:t>urin sapi/100 ml air) dan NPK Organik pada P</w:t>
      </w:r>
      <w:r>
        <w:rPr>
          <w:sz w:val="13"/>
          <w:lang w:val="id-ID"/>
        </w:rPr>
        <w:t xml:space="preserve">3 </w:t>
      </w:r>
      <w:r>
        <w:rPr>
          <w:position w:val="1"/>
          <w:lang w:val="id-ID"/>
        </w:rPr>
        <w:t xml:space="preserve">(45 gram/plot). Jumlah </w:t>
      </w:r>
      <w:r>
        <w:rPr>
          <w:lang w:val="id-ID"/>
        </w:rPr>
        <w:t xml:space="preserve">buah sisa yang terbanyak terdapat pada </w:t>
      </w:r>
      <w:r>
        <w:rPr>
          <w:position w:val="1"/>
          <w:lang w:val="id-ID"/>
        </w:rPr>
        <w:t>perlakuan U</w:t>
      </w:r>
      <w:r>
        <w:rPr>
          <w:sz w:val="13"/>
          <w:lang w:val="id-ID"/>
        </w:rPr>
        <w:t xml:space="preserve">3 </w:t>
      </w:r>
      <w:r>
        <w:rPr>
          <w:position w:val="1"/>
          <w:lang w:val="id-ID"/>
        </w:rPr>
        <w:t>(urin sapi 20 ml/100 ml</w:t>
      </w:r>
      <w:r>
        <w:rPr>
          <w:spacing w:val="57"/>
          <w:position w:val="1"/>
          <w:lang w:val="id-ID"/>
        </w:rPr>
        <w:t xml:space="preserve"> </w:t>
      </w:r>
      <w:r>
        <w:rPr>
          <w:position w:val="1"/>
          <w:lang w:val="id-ID"/>
        </w:rPr>
        <w:t>air)</w:t>
      </w:r>
    </w:p>
    <w:p w:rsidR="00F76FA7" w:rsidRDefault="00F76FA7" w:rsidP="00F76FA7">
      <w:pPr>
        <w:widowControl/>
        <w:autoSpaceDE/>
        <w:autoSpaceDN/>
        <w:spacing w:line="360" w:lineRule="auto"/>
        <w:rPr>
          <w:lang w:val="id-ID"/>
        </w:rPr>
        <w:sectPr w:rsidR="00F76FA7">
          <w:pgSz w:w="11910" w:h="16840"/>
          <w:pgMar w:top="1420" w:right="1220" w:bottom="1180" w:left="1580" w:header="719" w:footer="984" w:gutter="0"/>
          <w:cols w:num="2" w:space="720" w:equalWidth="0">
            <w:col w:w="4420" w:space="122"/>
            <w:col w:w="4568"/>
          </w:cols>
        </w:sectPr>
      </w:pPr>
    </w:p>
    <w:p w:rsidR="00F76FA7" w:rsidRDefault="00F76FA7" w:rsidP="00F76FA7">
      <w:pPr>
        <w:pStyle w:val="BodyText"/>
        <w:spacing w:before="91" w:line="360" w:lineRule="auto"/>
        <w:ind w:right="38"/>
        <w:rPr>
          <w:lang w:val="id-ID"/>
        </w:rPr>
      </w:pPr>
      <w:r>
        <w:rPr>
          <w:lang w:val="id-ID"/>
        </w:rPr>
        <w:lastRenderedPageBreak/>
        <w:t xml:space="preserve">dikarenakan jumlah konsentrasi yang diberikan sudah tepat, sehingga zat pengatur  tumbuh IAA yang terkandung dalam urin sapi dapat dimanfaatkan tanaman dalam proses </w:t>
      </w:r>
      <w:r>
        <w:rPr>
          <w:position w:val="1"/>
          <w:lang w:val="id-ID"/>
        </w:rPr>
        <w:t>fisiologisnya. sedangkan pada perlakuan U</w:t>
      </w:r>
      <w:r>
        <w:rPr>
          <w:sz w:val="13"/>
          <w:lang w:val="id-ID"/>
        </w:rPr>
        <w:t>0</w:t>
      </w:r>
      <w:r>
        <w:rPr>
          <w:position w:val="1"/>
          <w:lang w:val="id-ID"/>
        </w:rPr>
        <w:t>, U</w:t>
      </w:r>
      <w:r>
        <w:rPr>
          <w:sz w:val="13"/>
          <w:lang w:val="id-ID"/>
        </w:rPr>
        <w:t xml:space="preserve">1 </w:t>
      </w:r>
      <w:r>
        <w:rPr>
          <w:position w:val="1"/>
          <w:lang w:val="id-ID"/>
        </w:rPr>
        <w:t>dan U</w:t>
      </w:r>
      <w:r>
        <w:rPr>
          <w:sz w:val="13"/>
          <w:lang w:val="id-ID"/>
        </w:rPr>
        <w:t xml:space="preserve">2 </w:t>
      </w:r>
      <w:r>
        <w:rPr>
          <w:position w:val="1"/>
          <w:lang w:val="id-ID"/>
        </w:rPr>
        <w:t xml:space="preserve">konsentrasi yang diberikan kurang  </w:t>
      </w:r>
      <w:r>
        <w:rPr>
          <w:lang w:val="id-ID"/>
        </w:rPr>
        <w:t>tepat, sehingga produksi pada jumlah buah kurang maksimal. Menurut Suriatna (1987) bahwa respon tanaman terhadap pemberian pupuk akan lebih meningkat bila menggunakan jenis pupuk, dosis, waktu dan cara pemberian yang tepat. Selanjutnya didukung oleh Prihmantoro (1995) yang mengemukakan kekurangan atau kelebihan unsur hara tidak baik untuk pertumbuhan</w:t>
      </w:r>
      <w:r>
        <w:rPr>
          <w:spacing w:val="-3"/>
          <w:lang w:val="id-ID"/>
        </w:rPr>
        <w:t xml:space="preserve"> </w:t>
      </w:r>
      <w:r>
        <w:rPr>
          <w:lang w:val="id-ID"/>
        </w:rPr>
        <w:t>pare.</w:t>
      </w:r>
    </w:p>
    <w:p w:rsidR="00F76FA7" w:rsidRDefault="00F76FA7" w:rsidP="00F76FA7">
      <w:pPr>
        <w:pStyle w:val="BodyText"/>
        <w:ind w:left="0"/>
        <w:jc w:val="left"/>
        <w:rPr>
          <w:sz w:val="24"/>
          <w:lang w:val="id-ID"/>
        </w:rPr>
      </w:pPr>
    </w:p>
    <w:p w:rsidR="00F76FA7" w:rsidRDefault="00F76FA7" w:rsidP="00F76FA7">
      <w:pPr>
        <w:pStyle w:val="Heading1"/>
        <w:spacing w:before="198"/>
        <w:ind w:left="681"/>
        <w:rPr>
          <w:lang w:val="id-ID"/>
        </w:rPr>
      </w:pPr>
      <w:r>
        <w:rPr>
          <w:lang w:val="id-ID"/>
        </w:rPr>
        <w:t>KESIMPULAN DAN SARAN</w:t>
      </w:r>
    </w:p>
    <w:p w:rsidR="00F76FA7" w:rsidRDefault="00F76FA7" w:rsidP="00F76FA7">
      <w:pPr>
        <w:pStyle w:val="BodyText"/>
        <w:ind w:left="0"/>
        <w:jc w:val="left"/>
        <w:rPr>
          <w:b/>
          <w:sz w:val="28"/>
          <w:lang w:val="id-ID"/>
        </w:rPr>
      </w:pPr>
    </w:p>
    <w:p w:rsidR="00F76FA7" w:rsidRDefault="00F76FA7" w:rsidP="00F76FA7">
      <w:pPr>
        <w:pStyle w:val="ListParagraph"/>
        <w:numPr>
          <w:ilvl w:val="0"/>
          <w:numId w:val="1"/>
        </w:numPr>
        <w:tabs>
          <w:tab w:val="left" w:pos="485"/>
        </w:tabs>
        <w:spacing w:before="214" w:line="360" w:lineRule="auto"/>
        <w:ind w:right="39"/>
        <w:rPr>
          <w:sz w:val="20"/>
          <w:lang w:val="id-ID"/>
        </w:rPr>
      </w:pPr>
      <w:r>
        <w:rPr>
          <w:sz w:val="20"/>
          <w:lang w:val="id-ID"/>
        </w:rPr>
        <w:t>Interaksi antara urin sapi dan pupuk NPK Organik untuk semua perlakuan tidak memberikan pengaruh yang nyata terhadap semua parameter yang</w:t>
      </w:r>
      <w:r>
        <w:rPr>
          <w:spacing w:val="-4"/>
          <w:sz w:val="20"/>
          <w:lang w:val="id-ID"/>
        </w:rPr>
        <w:t xml:space="preserve"> </w:t>
      </w:r>
      <w:r>
        <w:rPr>
          <w:sz w:val="20"/>
          <w:lang w:val="id-ID"/>
        </w:rPr>
        <w:t>diamati.</w:t>
      </w:r>
    </w:p>
    <w:p w:rsidR="00F76FA7" w:rsidRDefault="00F76FA7" w:rsidP="00F76FA7">
      <w:pPr>
        <w:pStyle w:val="ListParagraph"/>
        <w:numPr>
          <w:ilvl w:val="0"/>
          <w:numId w:val="1"/>
        </w:numPr>
        <w:tabs>
          <w:tab w:val="left" w:pos="485"/>
        </w:tabs>
        <w:spacing w:line="360" w:lineRule="auto"/>
        <w:rPr>
          <w:sz w:val="20"/>
          <w:lang w:val="id-ID"/>
        </w:rPr>
      </w:pPr>
      <w:r>
        <w:rPr>
          <w:sz w:val="20"/>
          <w:lang w:val="id-ID"/>
        </w:rPr>
        <w:t xml:space="preserve">Pemberian urin sapi secara tunggal berpengaruh nyata terhadap parameter: umur panen, jumlah buah, berat buah, jumlah buah sisa. Perlakuan terbaik terdapat pada pemberian urin sapi 20 ml/100 </w:t>
      </w:r>
      <w:r>
        <w:rPr>
          <w:spacing w:val="-4"/>
          <w:sz w:val="20"/>
          <w:lang w:val="id-ID"/>
        </w:rPr>
        <w:t>ml</w:t>
      </w:r>
      <w:r>
        <w:rPr>
          <w:spacing w:val="1"/>
          <w:sz w:val="20"/>
          <w:lang w:val="id-ID"/>
        </w:rPr>
        <w:t xml:space="preserve"> </w:t>
      </w:r>
      <w:r>
        <w:rPr>
          <w:sz w:val="20"/>
          <w:lang w:val="id-ID"/>
        </w:rPr>
        <w:t>air.</w:t>
      </w:r>
    </w:p>
    <w:p w:rsidR="00F76FA7" w:rsidRDefault="00F76FA7" w:rsidP="00F76FA7">
      <w:pPr>
        <w:pStyle w:val="ListParagraph"/>
        <w:numPr>
          <w:ilvl w:val="0"/>
          <w:numId w:val="1"/>
        </w:numPr>
        <w:tabs>
          <w:tab w:val="left" w:pos="485"/>
        </w:tabs>
        <w:spacing w:line="360" w:lineRule="auto"/>
        <w:ind w:right="40"/>
        <w:rPr>
          <w:sz w:val="20"/>
          <w:lang w:val="id-ID"/>
        </w:rPr>
      </w:pPr>
      <w:r>
        <w:rPr>
          <w:sz w:val="20"/>
          <w:lang w:val="id-ID"/>
        </w:rPr>
        <w:t xml:space="preserve">Pemberian NPK Organik secara tunggal berpengaruh nyata terhadap semua parameter yaitu umur berbunga, umur panen, jumlah buah, jumlah buah sisa. Perlakuan yang terbaik terdapat pada perlakuan pemberian </w:t>
      </w:r>
      <w:r>
        <w:rPr>
          <w:spacing w:val="-3"/>
          <w:sz w:val="20"/>
          <w:lang w:val="id-ID"/>
        </w:rPr>
        <w:t>30</w:t>
      </w:r>
      <w:r>
        <w:rPr>
          <w:spacing w:val="-5"/>
          <w:sz w:val="20"/>
          <w:lang w:val="id-ID"/>
        </w:rPr>
        <w:t xml:space="preserve"> </w:t>
      </w:r>
      <w:r>
        <w:rPr>
          <w:sz w:val="20"/>
          <w:lang w:val="id-ID"/>
        </w:rPr>
        <w:t>g/tanaman.</w:t>
      </w:r>
    </w:p>
    <w:p w:rsidR="00F76FA7" w:rsidRDefault="00F76FA7" w:rsidP="00F76FA7">
      <w:pPr>
        <w:pStyle w:val="Heading1"/>
        <w:spacing w:before="94"/>
        <w:ind w:left="1161"/>
        <w:rPr>
          <w:lang w:val="id-ID"/>
        </w:rPr>
      </w:pPr>
      <w:r>
        <w:rPr>
          <w:bCs w:val="0"/>
          <w:lang w:val="id-ID"/>
        </w:rPr>
        <w:br w:type="column"/>
      </w:r>
      <w:r>
        <w:rPr>
          <w:lang w:val="id-ID"/>
        </w:rPr>
        <w:lastRenderedPageBreak/>
        <w:t>DAFTAR PUSTAKA</w:t>
      </w:r>
    </w:p>
    <w:p w:rsidR="00F76FA7" w:rsidRDefault="00F76FA7" w:rsidP="00F76FA7">
      <w:pPr>
        <w:pStyle w:val="BodyText"/>
        <w:ind w:left="0"/>
        <w:jc w:val="left"/>
        <w:rPr>
          <w:b/>
          <w:sz w:val="28"/>
          <w:lang w:val="id-ID"/>
        </w:rPr>
      </w:pPr>
    </w:p>
    <w:p w:rsidR="00F76FA7" w:rsidRDefault="00F76FA7" w:rsidP="00F76FA7">
      <w:pPr>
        <w:pStyle w:val="BodyText"/>
        <w:spacing w:before="191" w:line="360" w:lineRule="auto"/>
        <w:ind w:left="686" w:right="186" w:hanging="567"/>
        <w:rPr>
          <w:lang w:val="id-ID"/>
        </w:rPr>
      </w:pPr>
      <w:r>
        <w:rPr>
          <w:lang w:val="id-ID"/>
        </w:rPr>
        <w:t>Anty. 1987 Pemanfaatan urin sapi sebagai zat perangsang tumbuh IAA terhadap pertumbuhan vegetatif tanaman jagung. Buletin INSTIPER, 13 (1): 23-27 Bogor.</w:t>
      </w:r>
    </w:p>
    <w:p w:rsidR="00F76FA7" w:rsidRDefault="00F76FA7" w:rsidP="00F76FA7">
      <w:pPr>
        <w:pStyle w:val="BodyText"/>
        <w:spacing w:line="360" w:lineRule="auto"/>
        <w:ind w:left="686" w:right="190" w:hanging="567"/>
        <w:rPr>
          <w:lang w:val="id-ID"/>
        </w:rPr>
      </w:pPr>
      <w:r>
        <w:rPr>
          <w:lang w:val="id-ID"/>
        </w:rPr>
        <w:t>Hadi, Setiono. 2004. Urin Sapi Bangkitkan Harapan Petani. Bogor :IPB</w:t>
      </w:r>
      <w:r>
        <w:rPr>
          <w:spacing w:val="-3"/>
          <w:lang w:val="id-ID"/>
        </w:rPr>
        <w:t xml:space="preserve"> </w:t>
      </w:r>
      <w:r>
        <w:rPr>
          <w:spacing w:val="-2"/>
          <w:lang w:val="id-ID"/>
        </w:rPr>
        <w:t>Press.</w:t>
      </w:r>
    </w:p>
    <w:p w:rsidR="00F76FA7" w:rsidRDefault="00F76FA7" w:rsidP="00F76FA7">
      <w:pPr>
        <w:pStyle w:val="BodyText"/>
        <w:spacing w:before="1" w:line="360" w:lineRule="auto"/>
        <w:ind w:left="686" w:right="190" w:hanging="567"/>
        <w:rPr>
          <w:lang w:val="id-ID"/>
        </w:rPr>
      </w:pPr>
      <w:r>
        <w:rPr>
          <w:lang w:val="id-ID"/>
        </w:rPr>
        <w:t>Hasieh. 2003. Pemanfaatan Urin Sapi Untuk Meningkatkan Produksi  Tanaman Jagung. Menara Pertanian.</w:t>
      </w:r>
      <w:r>
        <w:rPr>
          <w:spacing w:val="-6"/>
          <w:lang w:val="id-ID"/>
        </w:rPr>
        <w:t xml:space="preserve"> </w:t>
      </w:r>
      <w:r>
        <w:rPr>
          <w:lang w:val="id-ID"/>
        </w:rPr>
        <w:t>Bogor.</w:t>
      </w:r>
    </w:p>
    <w:p w:rsidR="00F76FA7" w:rsidRDefault="00F76FA7" w:rsidP="00F76FA7">
      <w:pPr>
        <w:pStyle w:val="BodyText"/>
        <w:spacing w:before="1" w:line="360" w:lineRule="auto"/>
        <w:ind w:left="686" w:right="187" w:hanging="567"/>
        <w:rPr>
          <w:lang w:val="id-ID"/>
        </w:rPr>
      </w:pPr>
      <w:r>
        <w:rPr>
          <w:lang w:val="id-ID"/>
        </w:rPr>
        <w:t>Hendro. 2003. Bercocok tanam pare. Penebar Swadaya. Jakarta</w:t>
      </w:r>
    </w:p>
    <w:p w:rsidR="00F76FA7" w:rsidRDefault="00F76FA7" w:rsidP="00F76FA7">
      <w:pPr>
        <w:pStyle w:val="BodyText"/>
        <w:spacing w:line="360" w:lineRule="auto"/>
        <w:ind w:left="686" w:right="191" w:hanging="567"/>
        <w:rPr>
          <w:lang w:val="id-ID"/>
        </w:rPr>
      </w:pPr>
      <w:r>
        <w:rPr>
          <w:lang w:val="id-ID"/>
        </w:rPr>
        <w:t>Lakitan, B. 1998. Pengantar Fisiologis Tumbuhan. Raja Grapindo. Jakarta.</w:t>
      </w:r>
    </w:p>
    <w:p w:rsidR="00F76FA7" w:rsidRDefault="00F76FA7" w:rsidP="00F76FA7">
      <w:pPr>
        <w:pStyle w:val="BodyText"/>
        <w:spacing w:before="4" w:line="360" w:lineRule="auto"/>
        <w:rPr>
          <w:lang w:val="id-ID"/>
        </w:rPr>
      </w:pPr>
      <w:r>
        <w:rPr>
          <w:lang w:val="id-ID"/>
        </w:rPr>
        <w:t>Lingga, P. 2003. Petunjuk Penggunaan Pupuk.</w:t>
      </w:r>
    </w:p>
    <w:p w:rsidR="00F76FA7" w:rsidRDefault="00F76FA7" w:rsidP="00F76FA7">
      <w:pPr>
        <w:pStyle w:val="BodyText"/>
        <w:spacing w:line="360" w:lineRule="auto"/>
        <w:ind w:left="686"/>
        <w:rPr>
          <w:lang w:val="id-ID"/>
        </w:rPr>
      </w:pPr>
      <w:r>
        <w:rPr>
          <w:lang w:val="id-ID"/>
        </w:rPr>
        <w:t>Penebar Swadaya. Jakarta.</w:t>
      </w:r>
    </w:p>
    <w:p w:rsidR="00F76FA7" w:rsidRDefault="00F76FA7" w:rsidP="00F76FA7">
      <w:pPr>
        <w:pStyle w:val="BodyText"/>
        <w:spacing w:line="360" w:lineRule="auto"/>
        <w:ind w:left="686" w:right="187" w:hanging="567"/>
        <w:rPr>
          <w:lang w:val="id-ID"/>
        </w:rPr>
      </w:pPr>
      <w:r>
        <w:rPr>
          <w:lang w:val="id-ID"/>
        </w:rPr>
        <w:t>Marsono dan Sigit, P. 2002.Pupuk Akar Jenis dan Aplikasinya. Penebar Swadaya.</w:t>
      </w:r>
    </w:p>
    <w:p w:rsidR="00F76FA7" w:rsidRDefault="00F76FA7" w:rsidP="00F76FA7">
      <w:pPr>
        <w:pStyle w:val="BodyText"/>
        <w:spacing w:line="360" w:lineRule="auto"/>
        <w:ind w:left="840"/>
        <w:rPr>
          <w:lang w:val="id-ID"/>
        </w:rPr>
      </w:pPr>
      <w:r>
        <w:rPr>
          <w:lang w:val="id-ID"/>
        </w:rPr>
        <w:t>Jakarta.</w:t>
      </w:r>
      <w:bookmarkStart w:id="1" w:name="_GoBack"/>
      <w:bookmarkEnd w:id="1"/>
    </w:p>
    <w:p w:rsidR="00F76FA7" w:rsidRDefault="00F76FA7" w:rsidP="00F76FA7">
      <w:pPr>
        <w:pStyle w:val="BodyText"/>
        <w:spacing w:line="360" w:lineRule="auto"/>
        <w:ind w:left="686" w:right="192" w:hanging="567"/>
        <w:rPr>
          <w:lang w:val="id-ID"/>
        </w:rPr>
      </w:pPr>
      <w:r>
        <w:rPr>
          <w:lang w:val="id-ID"/>
        </w:rPr>
        <w:t>Prihmantoro, H. 1995. Memupuk Tanaman Sayur. Penebar Swadaya. Jakarta.</w:t>
      </w:r>
    </w:p>
    <w:p w:rsidR="00F76FA7" w:rsidRDefault="00F76FA7" w:rsidP="00F76FA7">
      <w:pPr>
        <w:pStyle w:val="BodyText"/>
        <w:spacing w:line="360" w:lineRule="auto"/>
        <w:ind w:left="686" w:right="188" w:hanging="567"/>
        <w:rPr>
          <w:lang w:val="id-ID"/>
        </w:rPr>
      </w:pPr>
      <w:r>
        <w:rPr>
          <w:lang w:val="id-ID"/>
        </w:rPr>
        <w:t>Rismunandar. 1990. Membudidayakan Tanaman Buah-Buahan. Sinar Baru. Bandung.</w:t>
      </w:r>
    </w:p>
    <w:p w:rsidR="00F76FA7" w:rsidRDefault="00F76FA7" w:rsidP="00F76FA7">
      <w:pPr>
        <w:pStyle w:val="BodyText"/>
        <w:spacing w:line="360" w:lineRule="auto"/>
        <w:ind w:left="686" w:right="191" w:hanging="567"/>
        <w:rPr>
          <w:lang w:val="id-ID"/>
        </w:rPr>
      </w:pPr>
      <w:r>
        <w:rPr>
          <w:lang w:val="id-ID"/>
        </w:rPr>
        <w:t>Rukmana, 2003. Budidaya Pare. Kanisius, Yokyakarta</w:t>
      </w:r>
    </w:p>
    <w:p w:rsidR="00F76FA7" w:rsidRDefault="00F76FA7" w:rsidP="00F76FA7">
      <w:pPr>
        <w:pStyle w:val="BodyText"/>
        <w:spacing w:line="360" w:lineRule="auto"/>
        <w:ind w:left="686" w:right="188" w:hanging="567"/>
        <w:rPr>
          <w:lang w:val="id-ID"/>
        </w:rPr>
      </w:pPr>
      <w:r>
        <w:rPr>
          <w:lang w:val="id-ID"/>
        </w:rPr>
        <w:t>Suriatna, S. 1987. Pupuk dan Pemupukan Mediatama. Sarana Perkasa, Tengerang</w:t>
      </w:r>
    </w:p>
    <w:p w:rsidR="00F76FA7" w:rsidRDefault="00F76FA7" w:rsidP="00F76FA7">
      <w:pPr>
        <w:pStyle w:val="BodyText"/>
        <w:spacing w:line="360" w:lineRule="auto"/>
        <w:ind w:left="686" w:right="190" w:hanging="567"/>
        <w:rPr>
          <w:lang w:val="id-ID"/>
        </w:rPr>
      </w:pPr>
      <w:r>
        <w:rPr>
          <w:lang w:val="id-ID"/>
        </w:rPr>
        <w:t>Syarif, E.S. 1986. Kesuburan dan Pemupukan Tanah Pertanian. Pustaka Buana. Bandung.</w:t>
      </w:r>
    </w:p>
    <w:p w:rsidR="00F76FA7" w:rsidRDefault="00F76FA7" w:rsidP="00F76FA7">
      <w:pPr>
        <w:pStyle w:val="BodyText"/>
        <w:spacing w:line="360" w:lineRule="auto"/>
        <w:ind w:left="686" w:right="189" w:hanging="567"/>
        <w:rPr>
          <w:lang w:val="id-ID"/>
        </w:rPr>
      </w:pPr>
      <w:r>
        <w:rPr>
          <w:lang w:val="id-ID"/>
        </w:rPr>
        <w:t xml:space="preserve">Witriyono </w:t>
      </w:r>
      <w:r>
        <w:rPr>
          <w:spacing w:val="-4"/>
          <w:lang w:val="id-ID"/>
        </w:rPr>
        <w:t>H,</w:t>
      </w:r>
      <w:r>
        <w:rPr>
          <w:spacing w:val="54"/>
          <w:lang w:val="id-ID"/>
        </w:rPr>
        <w:t xml:space="preserve"> </w:t>
      </w:r>
      <w:r>
        <w:rPr>
          <w:lang w:val="id-ID"/>
        </w:rPr>
        <w:t>1993.  Peningkatan  Produksi Pare. Yogyakarta: UGM</w:t>
      </w:r>
      <w:r>
        <w:rPr>
          <w:spacing w:val="-6"/>
          <w:lang w:val="id-ID"/>
        </w:rPr>
        <w:t xml:space="preserve"> </w:t>
      </w:r>
      <w:r>
        <w:rPr>
          <w:lang w:val="id-ID"/>
        </w:rPr>
        <w:t>Press.</w:t>
      </w:r>
    </w:p>
    <w:p w:rsidR="00C2330E" w:rsidRDefault="00C2330E" w:rsidP="00F76FA7">
      <w:pPr>
        <w:spacing w:line="360" w:lineRule="auto"/>
        <w:jc w:val="both"/>
      </w:pPr>
    </w:p>
    <w:sectPr w:rsidR="00C233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A44E15"/>
    <w:multiLevelType w:val="hybridMultilevel"/>
    <w:tmpl w:val="6234F38C"/>
    <w:lvl w:ilvl="0" w:tplc="FD50A8A2">
      <w:start w:val="1"/>
      <w:numFmt w:val="decimal"/>
      <w:lvlText w:val="%1."/>
      <w:lvlJc w:val="left"/>
      <w:pPr>
        <w:ind w:left="485" w:hanging="361"/>
      </w:pPr>
      <w:rPr>
        <w:rFonts w:ascii="Tahoma" w:eastAsia="Tahoma" w:hAnsi="Tahoma" w:cs="Tahoma" w:hint="default"/>
        <w:w w:val="100"/>
        <w:sz w:val="20"/>
        <w:szCs w:val="20"/>
      </w:rPr>
    </w:lvl>
    <w:lvl w:ilvl="1" w:tplc="CCFEDCDE">
      <w:numFmt w:val="bullet"/>
      <w:lvlText w:val="•"/>
      <w:lvlJc w:val="left"/>
      <w:pPr>
        <w:ind w:left="873" w:hanging="361"/>
      </w:pPr>
    </w:lvl>
    <w:lvl w:ilvl="2" w:tplc="AFF85008">
      <w:numFmt w:val="bullet"/>
      <w:lvlText w:val="•"/>
      <w:lvlJc w:val="left"/>
      <w:pPr>
        <w:ind w:left="1267" w:hanging="361"/>
      </w:pPr>
    </w:lvl>
    <w:lvl w:ilvl="3" w:tplc="B248FC7E">
      <w:numFmt w:val="bullet"/>
      <w:lvlText w:val="•"/>
      <w:lvlJc w:val="left"/>
      <w:pPr>
        <w:ind w:left="1661" w:hanging="361"/>
      </w:pPr>
    </w:lvl>
    <w:lvl w:ilvl="4" w:tplc="330A8E7A">
      <w:numFmt w:val="bullet"/>
      <w:lvlText w:val="•"/>
      <w:lvlJc w:val="left"/>
      <w:pPr>
        <w:ind w:left="2055" w:hanging="361"/>
      </w:pPr>
    </w:lvl>
    <w:lvl w:ilvl="5" w:tplc="63CE57BC">
      <w:numFmt w:val="bullet"/>
      <w:lvlText w:val="•"/>
      <w:lvlJc w:val="left"/>
      <w:pPr>
        <w:ind w:left="2449" w:hanging="361"/>
      </w:pPr>
    </w:lvl>
    <w:lvl w:ilvl="6" w:tplc="45D8C274">
      <w:numFmt w:val="bullet"/>
      <w:lvlText w:val="•"/>
      <w:lvlJc w:val="left"/>
      <w:pPr>
        <w:ind w:left="2843" w:hanging="361"/>
      </w:pPr>
    </w:lvl>
    <w:lvl w:ilvl="7" w:tplc="80361190">
      <w:numFmt w:val="bullet"/>
      <w:lvlText w:val="•"/>
      <w:lvlJc w:val="left"/>
      <w:pPr>
        <w:ind w:left="3236" w:hanging="361"/>
      </w:pPr>
    </w:lvl>
    <w:lvl w:ilvl="8" w:tplc="1262B990">
      <w:numFmt w:val="bullet"/>
      <w:lvlText w:val="•"/>
      <w:lvlJc w:val="left"/>
      <w:pPr>
        <w:ind w:left="3630" w:hanging="361"/>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FA7"/>
    <w:rsid w:val="00C2330E"/>
    <w:rsid w:val="00F76F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76FA7"/>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F76FA7"/>
    <w:pPr>
      <w:ind w:left="182"/>
      <w:outlineLvl w:val="0"/>
    </w:pPr>
    <w:rPr>
      <w:b/>
      <w:bCs/>
      <w:sz w:val="24"/>
      <w:szCs w:val="24"/>
    </w:rPr>
  </w:style>
  <w:style w:type="paragraph" w:styleId="Heading2">
    <w:name w:val="heading 2"/>
    <w:basedOn w:val="Normal"/>
    <w:link w:val="Heading2Char"/>
    <w:uiPriority w:val="1"/>
    <w:semiHidden/>
    <w:unhideWhenUsed/>
    <w:qFormat/>
    <w:rsid w:val="00F76FA7"/>
    <w:pPr>
      <w:ind w:left="119"/>
      <w:jc w:val="both"/>
      <w:outlineLvl w:val="1"/>
    </w:pPr>
    <w:rPr>
      <w:i/>
      <w:sz w:val="21"/>
      <w:szCs w:val="21"/>
    </w:rPr>
  </w:style>
  <w:style w:type="paragraph" w:styleId="Heading3">
    <w:name w:val="heading 3"/>
    <w:basedOn w:val="Normal"/>
    <w:link w:val="Heading3Char"/>
    <w:uiPriority w:val="1"/>
    <w:semiHidden/>
    <w:unhideWhenUsed/>
    <w:qFormat/>
    <w:rsid w:val="00F76FA7"/>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F76FA7"/>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F76FA7"/>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F76FA7"/>
    <w:rPr>
      <w:rFonts w:ascii="Tahoma" w:eastAsia="Tahoma" w:hAnsi="Tahoma" w:cs="Times New Roman"/>
      <w:b/>
      <w:bCs/>
      <w:sz w:val="20"/>
      <w:szCs w:val="20"/>
    </w:rPr>
  </w:style>
  <w:style w:type="character" w:styleId="Hyperlink">
    <w:name w:val="Hyperlink"/>
    <w:basedOn w:val="DefaultParagraphFont"/>
    <w:uiPriority w:val="99"/>
    <w:semiHidden/>
    <w:unhideWhenUsed/>
    <w:rsid w:val="00F76FA7"/>
    <w:rPr>
      <w:color w:val="0000FF" w:themeColor="hyperlink"/>
      <w:u w:val="single"/>
    </w:rPr>
  </w:style>
  <w:style w:type="paragraph" w:styleId="BodyText">
    <w:name w:val="Body Text"/>
    <w:basedOn w:val="Normal"/>
    <w:link w:val="BodyTextChar"/>
    <w:uiPriority w:val="1"/>
    <w:semiHidden/>
    <w:unhideWhenUsed/>
    <w:qFormat/>
    <w:rsid w:val="00F76FA7"/>
    <w:pPr>
      <w:ind w:left="119"/>
      <w:jc w:val="both"/>
    </w:pPr>
    <w:rPr>
      <w:sz w:val="20"/>
      <w:szCs w:val="20"/>
    </w:rPr>
  </w:style>
  <w:style w:type="character" w:customStyle="1" w:styleId="BodyTextChar">
    <w:name w:val="Body Text Char"/>
    <w:basedOn w:val="DefaultParagraphFont"/>
    <w:link w:val="BodyText"/>
    <w:uiPriority w:val="1"/>
    <w:semiHidden/>
    <w:rsid w:val="00F76FA7"/>
    <w:rPr>
      <w:rFonts w:ascii="Tahoma" w:eastAsia="Tahoma" w:hAnsi="Tahoma" w:cs="Times New Roman"/>
      <w:sz w:val="20"/>
      <w:szCs w:val="20"/>
    </w:rPr>
  </w:style>
  <w:style w:type="paragraph" w:styleId="ListParagraph">
    <w:name w:val="List Paragraph"/>
    <w:basedOn w:val="Normal"/>
    <w:uiPriority w:val="1"/>
    <w:qFormat/>
    <w:rsid w:val="00F76FA7"/>
    <w:pPr>
      <w:ind w:left="485" w:right="38" w:hanging="361"/>
      <w:jc w:val="both"/>
    </w:pPr>
  </w:style>
  <w:style w:type="paragraph" w:customStyle="1" w:styleId="TableParagraph">
    <w:name w:val="Table Paragraph"/>
    <w:basedOn w:val="Normal"/>
    <w:uiPriority w:val="1"/>
    <w:qFormat/>
    <w:rsid w:val="00F76F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76FA7"/>
    <w:pPr>
      <w:widowControl w:val="0"/>
      <w:autoSpaceDE w:val="0"/>
      <w:autoSpaceDN w:val="0"/>
      <w:spacing w:after="0" w:line="240" w:lineRule="auto"/>
    </w:pPr>
    <w:rPr>
      <w:rFonts w:ascii="Tahoma" w:eastAsia="Tahoma" w:hAnsi="Tahoma" w:cs="Times New Roman"/>
    </w:rPr>
  </w:style>
  <w:style w:type="paragraph" w:styleId="Heading1">
    <w:name w:val="heading 1"/>
    <w:basedOn w:val="Normal"/>
    <w:link w:val="Heading1Char"/>
    <w:uiPriority w:val="1"/>
    <w:qFormat/>
    <w:rsid w:val="00F76FA7"/>
    <w:pPr>
      <w:ind w:left="182"/>
      <w:outlineLvl w:val="0"/>
    </w:pPr>
    <w:rPr>
      <w:b/>
      <w:bCs/>
      <w:sz w:val="24"/>
      <w:szCs w:val="24"/>
    </w:rPr>
  </w:style>
  <w:style w:type="paragraph" w:styleId="Heading2">
    <w:name w:val="heading 2"/>
    <w:basedOn w:val="Normal"/>
    <w:link w:val="Heading2Char"/>
    <w:uiPriority w:val="1"/>
    <w:semiHidden/>
    <w:unhideWhenUsed/>
    <w:qFormat/>
    <w:rsid w:val="00F76FA7"/>
    <w:pPr>
      <w:ind w:left="119"/>
      <w:jc w:val="both"/>
      <w:outlineLvl w:val="1"/>
    </w:pPr>
    <w:rPr>
      <w:i/>
      <w:sz w:val="21"/>
      <w:szCs w:val="21"/>
    </w:rPr>
  </w:style>
  <w:style w:type="paragraph" w:styleId="Heading3">
    <w:name w:val="heading 3"/>
    <w:basedOn w:val="Normal"/>
    <w:link w:val="Heading3Char"/>
    <w:uiPriority w:val="1"/>
    <w:semiHidden/>
    <w:unhideWhenUsed/>
    <w:qFormat/>
    <w:rsid w:val="00F76FA7"/>
    <w:pPr>
      <w:ind w:left="119"/>
      <w:jc w:val="both"/>
      <w:outlineLvl w:val="2"/>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F76FA7"/>
    <w:rPr>
      <w:rFonts w:ascii="Tahoma" w:eastAsia="Tahoma" w:hAnsi="Tahoma" w:cs="Times New Roman"/>
      <w:b/>
      <w:bCs/>
      <w:sz w:val="24"/>
      <w:szCs w:val="24"/>
    </w:rPr>
  </w:style>
  <w:style w:type="character" w:customStyle="1" w:styleId="Heading2Char">
    <w:name w:val="Heading 2 Char"/>
    <w:basedOn w:val="DefaultParagraphFont"/>
    <w:link w:val="Heading2"/>
    <w:uiPriority w:val="1"/>
    <w:semiHidden/>
    <w:rsid w:val="00F76FA7"/>
    <w:rPr>
      <w:rFonts w:ascii="Tahoma" w:eastAsia="Tahoma" w:hAnsi="Tahoma" w:cs="Times New Roman"/>
      <w:i/>
      <w:sz w:val="21"/>
      <w:szCs w:val="21"/>
    </w:rPr>
  </w:style>
  <w:style w:type="character" w:customStyle="1" w:styleId="Heading3Char">
    <w:name w:val="Heading 3 Char"/>
    <w:basedOn w:val="DefaultParagraphFont"/>
    <w:link w:val="Heading3"/>
    <w:uiPriority w:val="1"/>
    <w:semiHidden/>
    <w:rsid w:val="00F76FA7"/>
    <w:rPr>
      <w:rFonts w:ascii="Tahoma" w:eastAsia="Tahoma" w:hAnsi="Tahoma" w:cs="Times New Roman"/>
      <w:b/>
      <w:bCs/>
      <w:sz w:val="20"/>
      <w:szCs w:val="20"/>
    </w:rPr>
  </w:style>
  <w:style w:type="character" w:styleId="Hyperlink">
    <w:name w:val="Hyperlink"/>
    <w:basedOn w:val="DefaultParagraphFont"/>
    <w:uiPriority w:val="99"/>
    <w:semiHidden/>
    <w:unhideWhenUsed/>
    <w:rsid w:val="00F76FA7"/>
    <w:rPr>
      <w:color w:val="0000FF" w:themeColor="hyperlink"/>
      <w:u w:val="single"/>
    </w:rPr>
  </w:style>
  <w:style w:type="paragraph" w:styleId="BodyText">
    <w:name w:val="Body Text"/>
    <w:basedOn w:val="Normal"/>
    <w:link w:val="BodyTextChar"/>
    <w:uiPriority w:val="1"/>
    <w:semiHidden/>
    <w:unhideWhenUsed/>
    <w:qFormat/>
    <w:rsid w:val="00F76FA7"/>
    <w:pPr>
      <w:ind w:left="119"/>
      <w:jc w:val="both"/>
    </w:pPr>
    <w:rPr>
      <w:sz w:val="20"/>
      <w:szCs w:val="20"/>
    </w:rPr>
  </w:style>
  <w:style w:type="character" w:customStyle="1" w:styleId="BodyTextChar">
    <w:name w:val="Body Text Char"/>
    <w:basedOn w:val="DefaultParagraphFont"/>
    <w:link w:val="BodyText"/>
    <w:uiPriority w:val="1"/>
    <w:semiHidden/>
    <w:rsid w:val="00F76FA7"/>
    <w:rPr>
      <w:rFonts w:ascii="Tahoma" w:eastAsia="Tahoma" w:hAnsi="Tahoma" w:cs="Times New Roman"/>
      <w:sz w:val="20"/>
      <w:szCs w:val="20"/>
    </w:rPr>
  </w:style>
  <w:style w:type="paragraph" w:styleId="ListParagraph">
    <w:name w:val="List Paragraph"/>
    <w:basedOn w:val="Normal"/>
    <w:uiPriority w:val="1"/>
    <w:qFormat/>
    <w:rsid w:val="00F76FA7"/>
    <w:pPr>
      <w:ind w:left="485" w:right="38" w:hanging="361"/>
      <w:jc w:val="both"/>
    </w:pPr>
  </w:style>
  <w:style w:type="paragraph" w:customStyle="1" w:styleId="TableParagraph">
    <w:name w:val="Table Paragraph"/>
    <w:basedOn w:val="Normal"/>
    <w:uiPriority w:val="1"/>
    <w:qFormat/>
    <w:rsid w:val="00F76F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9573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encanaonline.com/online/index.php?cPath=43" TargetMode="External"/><Relationship Id="rId3" Type="http://schemas.microsoft.com/office/2007/relationships/stylesWithEffects" Target="stylesWithEffects.xml"/><Relationship Id="rId7" Type="http://schemas.openxmlformats.org/officeDocument/2006/relationships/hyperlink" Target="http://www.kencanaonline.com/online/index.php?cPath=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kencanaonline.com/online/index.php?cPath=43"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4175</Words>
  <Characters>23802</Characters>
  <Application>Microsoft Office Word</Application>
  <DocSecurity>0</DocSecurity>
  <Lines>198</Lines>
  <Paragraphs>55</Paragraphs>
  <ScaleCrop>false</ScaleCrop>
  <Company/>
  <LinksUpToDate>false</LinksUpToDate>
  <CharactersWithSpaces>27922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2020-07-02T07:42:00Z</dcterms:created>
  <dcterms:modified xsi:type="dcterms:W3CDTF">2020-07-02T07:48:00Z</dcterms:modified>
</cp:coreProperties>
</file>