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60EF" w:rsidRDefault="001660EF" w:rsidP="001660EF">
      <w:pPr>
        <w:spacing w:line="240" w:lineRule="auto"/>
        <w:contextualSpacing/>
        <w:jc w:val="center"/>
        <w:rPr>
          <w:rFonts w:ascii="Tahoma" w:hAnsi="Tahoma" w:cs="Tahoma"/>
          <w:b/>
          <w:sz w:val="28"/>
          <w:szCs w:val="28"/>
        </w:rPr>
      </w:pPr>
      <w:r w:rsidRPr="00C17915">
        <w:rPr>
          <w:rFonts w:ascii="Tahoma" w:hAnsi="Tahoma" w:cs="Tahoma"/>
          <w:b/>
          <w:sz w:val="28"/>
          <w:szCs w:val="28"/>
        </w:rPr>
        <w:t xml:space="preserve">KEBIJAKSANAAN PENGEMBANGAN SUMBERDAYA AIR </w:t>
      </w:r>
      <w:r w:rsidRPr="007C2803">
        <w:rPr>
          <w:rFonts w:ascii="Tahoma" w:hAnsi="Tahoma" w:cs="Tahoma"/>
          <w:b/>
          <w:sz w:val="28"/>
          <w:szCs w:val="28"/>
          <w:lang w:val="id-ID"/>
        </w:rPr>
        <w:t>DALAM</w:t>
      </w:r>
      <w:r w:rsidRPr="007C2803">
        <w:rPr>
          <w:rFonts w:ascii="Tahoma" w:hAnsi="Tahoma" w:cs="Tahoma"/>
          <w:b/>
          <w:sz w:val="28"/>
          <w:szCs w:val="28"/>
        </w:rPr>
        <w:t xml:space="preserve"> </w:t>
      </w:r>
      <w:r w:rsidRPr="007C2803">
        <w:rPr>
          <w:rFonts w:ascii="Tahoma" w:hAnsi="Tahoma" w:cs="Tahoma"/>
          <w:b/>
          <w:sz w:val="28"/>
          <w:szCs w:val="28"/>
          <w:lang w:val="id-ID"/>
        </w:rPr>
        <w:t>RANGKA</w:t>
      </w:r>
      <w:r w:rsidRPr="007C2803">
        <w:rPr>
          <w:rFonts w:ascii="Tahoma" w:hAnsi="Tahoma" w:cs="Tahoma"/>
          <w:b/>
          <w:sz w:val="28"/>
          <w:szCs w:val="28"/>
        </w:rPr>
        <w:t xml:space="preserve"> </w:t>
      </w:r>
      <w:r w:rsidRPr="00C17915">
        <w:rPr>
          <w:rFonts w:ascii="Tahoma" w:hAnsi="Tahoma" w:cs="Tahoma"/>
          <w:b/>
          <w:sz w:val="28"/>
          <w:szCs w:val="28"/>
        </w:rPr>
        <w:t>KETA</w:t>
      </w:r>
      <w:r>
        <w:rPr>
          <w:rFonts w:ascii="Tahoma" w:hAnsi="Tahoma" w:cs="Tahoma"/>
          <w:b/>
          <w:sz w:val="28"/>
          <w:szCs w:val="28"/>
          <w:lang w:val="id-ID"/>
        </w:rPr>
        <w:t>HANA</w:t>
      </w:r>
      <w:r>
        <w:rPr>
          <w:rFonts w:ascii="Tahoma" w:hAnsi="Tahoma" w:cs="Tahoma"/>
          <w:b/>
          <w:sz w:val="28"/>
          <w:szCs w:val="28"/>
        </w:rPr>
        <w:t>N</w:t>
      </w:r>
      <w:r w:rsidRPr="00C17915">
        <w:rPr>
          <w:rFonts w:ascii="Tahoma" w:hAnsi="Tahoma" w:cs="Tahoma"/>
          <w:b/>
          <w:sz w:val="28"/>
          <w:szCs w:val="28"/>
        </w:rPr>
        <w:t xml:space="preserve"> PANGAN </w:t>
      </w:r>
      <w:r>
        <w:rPr>
          <w:rFonts w:ascii="Tahoma" w:hAnsi="Tahoma" w:cs="Tahoma"/>
          <w:b/>
          <w:sz w:val="28"/>
          <w:szCs w:val="28"/>
          <w:lang w:val="id-ID"/>
        </w:rPr>
        <w:t>BERKELANJUTAN</w:t>
      </w:r>
    </w:p>
    <w:p w:rsidR="001660EF" w:rsidRPr="007001E1" w:rsidRDefault="001660EF" w:rsidP="001660EF">
      <w:pPr>
        <w:spacing w:line="240" w:lineRule="auto"/>
        <w:contextualSpacing/>
        <w:jc w:val="center"/>
        <w:rPr>
          <w:rFonts w:ascii="Times New Roman" w:hAnsi="Times New Roman"/>
          <w:sz w:val="20"/>
          <w:szCs w:val="20"/>
        </w:rPr>
      </w:pPr>
    </w:p>
    <w:p w:rsidR="001660EF" w:rsidRDefault="001660EF" w:rsidP="001660EF">
      <w:pPr>
        <w:spacing w:line="240" w:lineRule="auto"/>
        <w:contextualSpacing/>
        <w:jc w:val="center"/>
        <w:rPr>
          <w:rFonts w:ascii="Tahoma" w:hAnsi="Tahoma" w:cs="Tahoma"/>
          <w:sz w:val="24"/>
          <w:szCs w:val="24"/>
        </w:rPr>
      </w:pPr>
      <w:r w:rsidRPr="00C17915">
        <w:rPr>
          <w:rFonts w:ascii="Tahoma" w:hAnsi="Tahoma" w:cs="Tahoma"/>
          <w:b/>
          <w:sz w:val="24"/>
          <w:szCs w:val="24"/>
          <w:lang w:val="id-ID"/>
        </w:rPr>
        <w:t>Mardawilis</w:t>
      </w:r>
      <w:r w:rsidRPr="00C17915">
        <w:rPr>
          <w:rFonts w:ascii="Tahoma" w:hAnsi="Tahoma" w:cs="Tahoma"/>
          <w:b/>
          <w:sz w:val="24"/>
          <w:szCs w:val="24"/>
        </w:rPr>
        <w:t xml:space="preserve"> </w:t>
      </w:r>
      <w:r w:rsidRPr="00C17915">
        <w:rPr>
          <w:rFonts w:ascii="Tahoma" w:hAnsi="Tahoma" w:cs="Tahoma"/>
          <w:sz w:val="24"/>
          <w:szCs w:val="24"/>
          <w:vertAlign w:val="superscript"/>
        </w:rPr>
        <w:t>1)</w:t>
      </w:r>
      <w:r w:rsidRPr="00C17915">
        <w:rPr>
          <w:rFonts w:ascii="Tahoma" w:hAnsi="Tahoma" w:cs="Tahoma"/>
          <w:sz w:val="24"/>
          <w:szCs w:val="24"/>
          <w:lang w:val="id-ID"/>
        </w:rPr>
        <w:t xml:space="preserve"> </w:t>
      </w:r>
    </w:p>
    <w:p w:rsidR="001660EF" w:rsidRPr="007001E1" w:rsidRDefault="001660EF" w:rsidP="001660EF">
      <w:pPr>
        <w:spacing w:line="240" w:lineRule="auto"/>
        <w:contextualSpacing/>
        <w:jc w:val="center"/>
        <w:rPr>
          <w:rFonts w:ascii="Tahoma" w:hAnsi="Tahoma" w:cs="Tahoma"/>
          <w:sz w:val="16"/>
          <w:szCs w:val="16"/>
        </w:rPr>
      </w:pPr>
    </w:p>
    <w:p w:rsidR="001660EF" w:rsidRPr="003D5F0F" w:rsidRDefault="001660EF" w:rsidP="001660EF">
      <w:pPr>
        <w:spacing w:line="240" w:lineRule="auto"/>
        <w:jc w:val="center"/>
        <w:rPr>
          <w:rFonts w:ascii="Tahoma" w:hAnsi="Tahoma" w:cs="Tahoma"/>
          <w:sz w:val="20"/>
          <w:szCs w:val="20"/>
        </w:rPr>
      </w:pPr>
      <w:r>
        <w:rPr>
          <w:rFonts w:ascii="Tahoma" w:hAnsi="Tahoma" w:cs="Tahoma"/>
          <w:sz w:val="20"/>
          <w:szCs w:val="20"/>
          <w:vertAlign w:val="superscript"/>
          <w:lang w:val="id-ID"/>
        </w:rPr>
        <w:t>1</w:t>
      </w:r>
      <w:r w:rsidRPr="003D5F0F">
        <w:rPr>
          <w:rFonts w:ascii="Tahoma" w:hAnsi="Tahoma" w:cs="Tahoma"/>
          <w:sz w:val="20"/>
          <w:szCs w:val="20"/>
          <w:vertAlign w:val="superscript"/>
        </w:rPr>
        <w:t xml:space="preserve">) </w:t>
      </w:r>
      <w:r w:rsidRPr="003D5F0F">
        <w:rPr>
          <w:rFonts w:ascii="Tahoma" w:hAnsi="Tahoma" w:cs="Tahoma"/>
          <w:sz w:val="20"/>
          <w:szCs w:val="20"/>
        </w:rPr>
        <w:t>Peneliti pada Balai Pengkajian Teknologi Pertanian (BPTP) Riau</w:t>
      </w:r>
    </w:p>
    <w:p w:rsidR="001660EF" w:rsidRDefault="001660EF" w:rsidP="001660EF">
      <w:pPr>
        <w:tabs>
          <w:tab w:val="left" w:pos="6885"/>
        </w:tabs>
        <w:spacing w:line="240" w:lineRule="auto"/>
        <w:ind w:left="567" w:hanging="567"/>
        <w:rPr>
          <w:rFonts w:ascii="Tahoma" w:hAnsi="Tahoma" w:cs="Tahoma"/>
          <w:sz w:val="20"/>
          <w:szCs w:val="20"/>
        </w:rPr>
      </w:pPr>
    </w:p>
    <w:p w:rsidR="001660EF" w:rsidRDefault="001660EF" w:rsidP="001660EF">
      <w:pPr>
        <w:tabs>
          <w:tab w:val="left" w:pos="6885"/>
        </w:tabs>
        <w:spacing w:line="240" w:lineRule="auto"/>
        <w:ind w:left="567" w:hanging="567"/>
        <w:rPr>
          <w:rFonts w:ascii="Tahoma" w:hAnsi="Tahoma" w:cs="Tahoma"/>
          <w:sz w:val="20"/>
          <w:szCs w:val="20"/>
        </w:rPr>
      </w:pPr>
    </w:p>
    <w:p w:rsidR="001660EF" w:rsidRDefault="001660EF" w:rsidP="001660EF">
      <w:pPr>
        <w:tabs>
          <w:tab w:val="left" w:pos="6885"/>
        </w:tabs>
        <w:spacing w:line="240" w:lineRule="auto"/>
        <w:ind w:left="567" w:hanging="567"/>
        <w:rPr>
          <w:rFonts w:ascii="Tahoma" w:hAnsi="Tahoma" w:cs="Tahoma"/>
          <w:sz w:val="20"/>
          <w:szCs w:val="20"/>
        </w:rPr>
      </w:pPr>
    </w:p>
    <w:p w:rsidR="001660EF" w:rsidRPr="007A52DF" w:rsidRDefault="001660EF" w:rsidP="001660EF">
      <w:pPr>
        <w:spacing w:line="240" w:lineRule="auto"/>
        <w:jc w:val="center"/>
        <w:rPr>
          <w:rFonts w:ascii="Tahoma" w:hAnsi="Tahoma" w:cs="Tahoma"/>
          <w:b/>
          <w:sz w:val="24"/>
          <w:szCs w:val="24"/>
        </w:rPr>
      </w:pPr>
      <w:r w:rsidRPr="007A52DF">
        <w:rPr>
          <w:rFonts w:ascii="Tahoma" w:hAnsi="Tahoma" w:cs="Tahoma"/>
          <w:b/>
          <w:sz w:val="24"/>
          <w:szCs w:val="24"/>
        </w:rPr>
        <w:t>ABSTRAK</w:t>
      </w:r>
    </w:p>
    <w:p w:rsidR="001660EF" w:rsidRDefault="001660EF" w:rsidP="001660EF">
      <w:pPr>
        <w:spacing w:line="240" w:lineRule="auto"/>
        <w:jc w:val="center"/>
        <w:rPr>
          <w:rFonts w:ascii="Times New Roman" w:hAnsi="Times New Roman"/>
          <w:sz w:val="24"/>
          <w:szCs w:val="24"/>
        </w:rPr>
      </w:pPr>
    </w:p>
    <w:p w:rsidR="001660EF" w:rsidRDefault="001660EF" w:rsidP="001660EF">
      <w:pPr>
        <w:spacing w:line="240" w:lineRule="auto"/>
        <w:rPr>
          <w:rFonts w:ascii="Tahoma" w:hAnsi="Tahoma" w:cs="Tahoma"/>
          <w:sz w:val="20"/>
          <w:szCs w:val="20"/>
          <w:lang w:val="id-ID"/>
        </w:rPr>
      </w:pPr>
      <w:r>
        <w:rPr>
          <w:rFonts w:ascii="Tahoma" w:hAnsi="Tahoma" w:cs="Tahoma"/>
          <w:sz w:val="20"/>
          <w:szCs w:val="20"/>
          <w:lang w:val="id-ID"/>
        </w:rPr>
        <w:t>Air</w:t>
      </w:r>
      <w:r w:rsidRPr="002530BF">
        <w:t xml:space="preserve"> </w:t>
      </w:r>
      <w:r>
        <w:rPr>
          <w:lang w:val="id-ID"/>
        </w:rPr>
        <w:t>merupakan</w:t>
      </w:r>
      <w:r w:rsidRPr="002530BF">
        <w:rPr>
          <w:rFonts w:ascii="Tahoma" w:hAnsi="Tahoma" w:cs="Tahoma"/>
          <w:sz w:val="20"/>
          <w:szCs w:val="20"/>
          <w:lang w:val="id-ID"/>
        </w:rPr>
        <w:t xml:space="preserve"> sumberdaya alam yang terpenting bagi umat manusia karena peranannya yang sangat sentral.</w:t>
      </w:r>
      <w:r>
        <w:rPr>
          <w:rFonts w:ascii="Tahoma" w:hAnsi="Tahoma" w:cs="Tahoma"/>
          <w:sz w:val="20"/>
          <w:szCs w:val="20"/>
          <w:lang w:val="id-ID"/>
        </w:rPr>
        <w:t xml:space="preserve"> </w:t>
      </w:r>
      <w:r w:rsidRPr="00A06450">
        <w:rPr>
          <w:rFonts w:ascii="Tahoma" w:hAnsi="Tahoma" w:cs="Tahoma"/>
          <w:sz w:val="20"/>
          <w:szCs w:val="20"/>
          <w:lang w:val="id-ID"/>
        </w:rPr>
        <w:t xml:space="preserve">Dalam menata sumberdaya air ada dua pengertian yaitu nilai air dan harkat air. Nilai air ditentukan oleh imbangan penawaran (kemampuan menyediakan air) dengan permintaan (jumlah kebutuhan akan air). </w:t>
      </w:r>
      <w:r>
        <w:rPr>
          <w:rFonts w:ascii="Tahoma" w:hAnsi="Tahoma" w:cs="Tahoma"/>
          <w:sz w:val="20"/>
          <w:szCs w:val="20"/>
          <w:lang w:val="id-ID"/>
        </w:rPr>
        <w:t>N</w:t>
      </w:r>
      <w:r w:rsidRPr="00A06450">
        <w:rPr>
          <w:rFonts w:ascii="Tahoma" w:hAnsi="Tahoma" w:cs="Tahoma"/>
          <w:sz w:val="20"/>
          <w:szCs w:val="20"/>
          <w:lang w:val="id-ID"/>
        </w:rPr>
        <w:t xml:space="preserve">ilai air berkaitan dengan perlakuan terhadap air sebagai komoditas </w:t>
      </w:r>
      <w:r>
        <w:rPr>
          <w:rFonts w:ascii="Tahoma" w:hAnsi="Tahoma" w:cs="Tahoma"/>
          <w:sz w:val="20"/>
          <w:szCs w:val="20"/>
          <w:lang w:val="id-ID"/>
        </w:rPr>
        <w:t>atau barang ekonomi,</w:t>
      </w:r>
      <w:r w:rsidRPr="00A06450">
        <w:t xml:space="preserve"> </w:t>
      </w:r>
      <w:r>
        <w:rPr>
          <w:rFonts w:ascii="Tahoma" w:hAnsi="Tahoma" w:cs="Tahoma"/>
          <w:sz w:val="20"/>
          <w:szCs w:val="20"/>
          <w:lang w:val="id-ID"/>
        </w:rPr>
        <w:t>o</w:t>
      </w:r>
      <w:r w:rsidRPr="00A06450">
        <w:rPr>
          <w:rFonts w:ascii="Tahoma" w:hAnsi="Tahoma" w:cs="Tahoma"/>
          <w:sz w:val="20"/>
          <w:szCs w:val="20"/>
          <w:lang w:val="id-ID"/>
        </w:rPr>
        <w:t xml:space="preserve">leh karena itu air mempunyai nilai paling tinggi dalam pertanian. </w:t>
      </w:r>
      <w:r>
        <w:rPr>
          <w:rFonts w:ascii="Tahoma" w:hAnsi="Tahoma" w:cs="Tahoma"/>
          <w:sz w:val="20"/>
          <w:szCs w:val="20"/>
          <w:lang w:val="id-ID"/>
        </w:rPr>
        <w:t>H</w:t>
      </w:r>
      <w:r w:rsidRPr="00A06450">
        <w:rPr>
          <w:rFonts w:ascii="Tahoma" w:hAnsi="Tahoma" w:cs="Tahoma"/>
          <w:sz w:val="20"/>
          <w:szCs w:val="20"/>
          <w:lang w:val="id-ID"/>
        </w:rPr>
        <w:t>arkat air ialah nilai air menurut pertimbangan khusus seperti baku mutu, kemampuan pengadaan dan penggunaan air.</w:t>
      </w:r>
      <w:r>
        <w:rPr>
          <w:rFonts w:ascii="Tahoma" w:hAnsi="Tahoma" w:cs="Tahoma"/>
          <w:sz w:val="20"/>
          <w:szCs w:val="20"/>
          <w:lang w:val="id-ID"/>
        </w:rPr>
        <w:t xml:space="preserve"> </w:t>
      </w:r>
      <w:r w:rsidRPr="00542517">
        <w:rPr>
          <w:rFonts w:ascii="Tahoma" w:hAnsi="Tahoma" w:cs="Tahoma"/>
          <w:sz w:val="20"/>
          <w:szCs w:val="20"/>
          <w:lang w:val="id-ID"/>
        </w:rPr>
        <w:t>Faktor permasalahan air</w:t>
      </w:r>
      <w:r>
        <w:rPr>
          <w:rFonts w:ascii="Tahoma" w:hAnsi="Tahoma" w:cs="Tahoma"/>
          <w:sz w:val="20"/>
          <w:szCs w:val="20"/>
          <w:lang w:val="id-ID"/>
        </w:rPr>
        <w:t xml:space="preserve"> diantaranya ialah (a) P</w:t>
      </w:r>
      <w:r w:rsidRPr="00542517">
        <w:rPr>
          <w:rFonts w:ascii="Tahoma" w:hAnsi="Tahoma" w:cs="Tahoma"/>
          <w:sz w:val="20"/>
          <w:szCs w:val="20"/>
          <w:lang w:val="id-ID"/>
        </w:rPr>
        <w:t>emakaian air yang beragam</w:t>
      </w:r>
      <w:r>
        <w:rPr>
          <w:rFonts w:ascii="Tahoma" w:hAnsi="Tahoma" w:cs="Tahoma"/>
          <w:sz w:val="20"/>
          <w:szCs w:val="20"/>
          <w:lang w:val="id-ID"/>
        </w:rPr>
        <w:t>,</w:t>
      </w:r>
      <w:r w:rsidRPr="00542517">
        <w:rPr>
          <w:rFonts w:ascii="Tahoma" w:hAnsi="Tahoma" w:cs="Tahoma"/>
          <w:sz w:val="20"/>
          <w:szCs w:val="20"/>
          <w:lang w:val="id-ID"/>
        </w:rPr>
        <w:t xml:space="preserve"> </w:t>
      </w:r>
      <w:r>
        <w:rPr>
          <w:rFonts w:ascii="Tahoma" w:hAnsi="Tahoma" w:cs="Tahoma"/>
          <w:sz w:val="20"/>
          <w:szCs w:val="20"/>
          <w:lang w:val="id-ID"/>
        </w:rPr>
        <w:t>(b) S</w:t>
      </w:r>
      <w:r w:rsidRPr="00542517">
        <w:rPr>
          <w:rFonts w:ascii="Tahoma" w:hAnsi="Tahoma" w:cs="Tahoma"/>
          <w:sz w:val="20"/>
          <w:szCs w:val="20"/>
          <w:lang w:val="id-ID"/>
        </w:rPr>
        <w:t>ikap sebagian besar masyarakat yang masih melihat air sebagai sumberdaya terbarukan</w:t>
      </w:r>
      <w:r>
        <w:rPr>
          <w:rFonts w:ascii="Tahoma" w:hAnsi="Tahoma" w:cs="Tahoma"/>
          <w:sz w:val="20"/>
          <w:szCs w:val="20"/>
          <w:lang w:val="id-ID"/>
        </w:rPr>
        <w:t>,</w:t>
      </w:r>
      <w:r>
        <w:rPr>
          <w:rFonts w:ascii="Tahoma" w:hAnsi="Tahoma" w:cs="Tahoma"/>
          <w:sz w:val="20"/>
          <w:szCs w:val="20"/>
        </w:rPr>
        <w:t xml:space="preserve"> </w:t>
      </w:r>
      <w:r w:rsidRPr="00542517">
        <w:rPr>
          <w:rFonts w:ascii="Tahoma" w:hAnsi="Tahoma" w:cs="Tahoma"/>
          <w:sz w:val="20"/>
          <w:szCs w:val="20"/>
          <w:lang w:val="id-ID"/>
        </w:rPr>
        <w:t xml:space="preserve">(c) </w:t>
      </w:r>
      <w:r>
        <w:rPr>
          <w:rFonts w:ascii="Tahoma" w:hAnsi="Tahoma" w:cs="Tahoma"/>
          <w:sz w:val="20"/>
          <w:szCs w:val="20"/>
          <w:lang w:val="id-ID"/>
        </w:rPr>
        <w:t>B</w:t>
      </w:r>
      <w:r w:rsidRPr="00542517">
        <w:rPr>
          <w:rFonts w:ascii="Tahoma" w:hAnsi="Tahoma" w:cs="Tahoma"/>
          <w:sz w:val="20"/>
          <w:szCs w:val="20"/>
          <w:lang w:val="id-ID"/>
        </w:rPr>
        <w:t>elum ada pola pengelolaan air yang terpadu</w:t>
      </w:r>
      <w:r>
        <w:rPr>
          <w:rFonts w:ascii="Tahoma" w:hAnsi="Tahoma" w:cs="Tahoma"/>
          <w:sz w:val="20"/>
          <w:szCs w:val="20"/>
          <w:lang w:val="id-ID"/>
        </w:rPr>
        <w:t>, dan</w:t>
      </w:r>
      <w:r w:rsidRPr="00542517">
        <w:rPr>
          <w:rFonts w:ascii="Tahoma" w:hAnsi="Tahoma" w:cs="Tahoma"/>
          <w:sz w:val="20"/>
          <w:szCs w:val="20"/>
          <w:lang w:val="id-ID"/>
        </w:rPr>
        <w:t xml:space="preserve"> (d) Pembangunan fisik yang sering mengabaikan komponen daur hidrologi</w:t>
      </w:r>
      <w:r>
        <w:rPr>
          <w:rFonts w:ascii="Tahoma" w:hAnsi="Tahoma" w:cs="Tahoma"/>
          <w:sz w:val="20"/>
          <w:szCs w:val="20"/>
          <w:lang w:val="id-ID"/>
        </w:rPr>
        <w:t xml:space="preserve">. </w:t>
      </w:r>
      <w:r w:rsidRPr="001822E5">
        <w:rPr>
          <w:rFonts w:ascii="Tahoma" w:hAnsi="Tahoma" w:cs="Tahoma"/>
          <w:sz w:val="20"/>
          <w:szCs w:val="20"/>
          <w:lang w:val="id-ID"/>
        </w:rPr>
        <w:t>Beberapa peraturan penting yang mendukung kebijaksanaan pengembangan sumberdaya ai</w:t>
      </w:r>
      <w:r>
        <w:rPr>
          <w:rFonts w:ascii="Tahoma" w:hAnsi="Tahoma" w:cs="Tahoma"/>
          <w:sz w:val="20"/>
          <w:szCs w:val="20"/>
          <w:lang w:val="id-ID"/>
        </w:rPr>
        <w:t xml:space="preserve">r untuk ketahanan pangan adalah </w:t>
      </w:r>
      <w:r w:rsidRPr="001822E5">
        <w:rPr>
          <w:rFonts w:ascii="Tahoma" w:hAnsi="Tahoma" w:cs="Tahoma"/>
          <w:sz w:val="20"/>
          <w:szCs w:val="20"/>
          <w:lang w:val="id-ID"/>
        </w:rPr>
        <w:t>1.</w:t>
      </w:r>
      <w:r>
        <w:rPr>
          <w:rFonts w:ascii="Tahoma" w:hAnsi="Tahoma" w:cs="Tahoma"/>
          <w:sz w:val="20"/>
          <w:szCs w:val="20"/>
          <w:lang w:val="id-ID"/>
        </w:rPr>
        <w:t xml:space="preserve"> </w:t>
      </w:r>
      <w:r w:rsidRPr="001822E5">
        <w:rPr>
          <w:rFonts w:ascii="Tahoma" w:hAnsi="Tahoma" w:cs="Tahoma"/>
          <w:sz w:val="20"/>
          <w:szCs w:val="20"/>
          <w:lang w:val="id-ID"/>
        </w:rPr>
        <w:t>Peraturan Pemerintah No. 22/1</w:t>
      </w:r>
      <w:r>
        <w:rPr>
          <w:rFonts w:ascii="Tahoma" w:hAnsi="Tahoma" w:cs="Tahoma"/>
          <w:sz w:val="20"/>
          <w:szCs w:val="20"/>
          <w:lang w:val="id-ID"/>
        </w:rPr>
        <w:t xml:space="preserve">982 tentang Tata Pengaturan Air, </w:t>
      </w:r>
      <w:r w:rsidRPr="001822E5">
        <w:rPr>
          <w:rFonts w:ascii="Tahoma" w:hAnsi="Tahoma" w:cs="Tahoma"/>
          <w:sz w:val="20"/>
          <w:szCs w:val="20"/>
          <w:lang w:val="id-ID"/>
        </w:rPr>
        <w:t>2.</w:t>
      </w:r>
      <w:r>
        <w:rPr>
          <w:rFonts w:ascii="Tahoma" w:hAnsi="Tahoma" w:cs="Tahoma"/>
          <w:sz w:val="20"/>
          <w:szCs w:val="20"/>
          <w:lang w:val="id-ID"/>
        </w:rPr>
        <w:t xml:space="preserve"> </w:t>
      </w:r>
      <w:r w:rsidRPr="001822E5">
        <w:rPr>
          <w:rFonts w:ascii="Tahoma" w:hAnsi="Tahoma" w:cs="Tahoma"/>
          <w:sz w:val="20"/>
          <w:szCs w:val="20"/>
          <w:lang w:val="id-ID"/>
        </w:rPr>
        <w:t>Peraturan Pemerin</w:t>
      </w:r>
      <w:r>
        <w:rPr>
          <w:rFonts w:ascii="Tahoma" w:hAnsi="Tahoma" w:cs="Tahoma"/>
          <w:sz w:val="20"/>
          <w:szCs w:val="20"/>
          <w:lang w:val="id-ID"/>
        </w:rPr>
        <w:t xml:space="preserve">tah No. 23/1982 tentang Irigasi, </w:t>
      </w:r>
      <w:r w:rsidRPr="001822E5">
        <w:rPr>
          <w:rFonts w:ascii="Tahoma" w:hAnsi="Tahoma" w:cs="Tahoma"/>
          <w:sz w:val="20"/>
          <w:szCs w:val="20"/>
          <w:lang w:val="id-ID"/>
        </w:rPr>
        <w:t>3.</w:t>
      </w:r>
      <w:r>
        <w:rPr>
          <w:rFonts w:ascii="Tahoma" w:hAnsi="Tahoma" w:cs="Tahoma"/>
          <w:sz w:val="20"/>
          <w:szCs w:val="20"/>
          <w:lang w:val="id-ID"/>
        </w:rPr>
        <w:t xml:space="preserve"> </w:t>
      </w:r>
      <w:r w:rsidRPr="001822E5">
        <w:rPr>
          <w:rFonts w:ascii="Tahoma" w:hAnsi="Tahoma" w:cs="Tahoma"/>
          <w:sz w:val="20"/>
          <w:szCs w:val="20"/>
          <w:lang w:val="id-ID"/>
        </w:rPr>
        <w:t>Peraturan Peme</w:t>
      </w:r>
      <w:r>
        <w:rPr>
          <w:rFonts w:ascii="Tahoma" w:hAnsi="Tahoma" w:cs="Tahoma"/>
          <w:sz w:val="20"/>
          <w:szCs w:val="20"/>
          <w:lang w:val="id-ID"/>
        </w:rPr>
        <w:t xml:space="preserve">rintah No. 27/1991 tentang Rawa, dan </w:t>
      </w:r>
      <w:r w:rsidRPr="001822E5">
        <w:rPr>
          <w:rFonts w:ascii="Tahoma" w:hAnsi="Tahoma" w:cs="Tahoma"/>
          <w:sz w:val="20"/>
          <w:szCs w:val="20"/>
          <w:lang w:val="id-ID"/>
        </w:rPr>
        <w:t>4.</w:t>
      </w:r>
      <w:r>
        <w:rPr>
          <w:rFonts w:ascii="Tahoma" w:hAnsi="Tahoma" w:cs="Tahoma"/>
          <w:sz w:val="20"/>
          <w:szCs w:val="20"/>
          <w:lang w:val="id-ID"/>
        </w:rPr>
        <w:t xml:space="preserve"> </w:t>
      </w:r>
      <w:r w:rsidRPr="000D6363">
        <w:rPr>
          <w:rFonts w:ascii="Tahoma" w:hAnsi="Tahoma" w:cs="Tahoma"/>
          <w:sz w:val="20"/>
          <w:szCs w:val="20"/>
          <w:lang w:val="id-ID"/>
        </w:rPr>
        <w:t>untuk kebijaksanaan pengembangan sumberdaya air bagi ketahanan pangan</w:t>
      </w:r>
      <w:r>
        <w:rPr>
          <w:rFonts w:ascii="Tahoma" w:hAnsi="Tahoma" w:cs="Tahoma"/>
          <w:sz w:val="20"/>
          <w:szCs w:val="20"/>
          <w:lang w:val="id-ID"/>
        </w:rPr>
        <w:t xml:space="preserve"> berkelanjutan</w:t>
      </w:r>
      <w:r w:rsidRPr="000D6363">
        <w:rPr>
          <w:rFonts w:ascii="Tahoma" w:hAnsi="Tahoma" w:cs="Tahoma"/>
          <w:sz w:val="20"/>
          <w:szCs w:val="20"/>
          <w:lang w:val="id-ID"/>
        </w:rPr>
        <w:t>, masih bisa dilakukan upaya penghematan air seperti penerapan hasil riset tanaman hemat air, pemilihan tanaman yang rentan dan bisa hidup dengan air berkualitas rendah, serta penerapan tek</w:t>
      </w:r>
      <w:r>
        <w:rPr>
          <w:rFonts w:ascii="Tahoma" w:hAnsi="Tahoma" w:cs="Tahoma"/>
          <w:sz w:val="20"/>
          <w:szCs w:val="20"/>
          <w:lang w:val="id-ID"/>
        </w:rPr>
        <w:t xml:space="preserve">nologi konservasi air seperti </w:t>
      </w:r>
      <w:r w:rsidRPr="000D6363">
        <w:rPr>
          <w:rFonts w:ascii="Tahoma" w:hAnsi="Tahoma" w:cs="Tahoma"/>
          <w:sz w:val="20"/>
          <w:szCs w:val="20"/>
          <w:lang w:val="id-ID"/>
        </w:rPr>
        <w:t>sistem pertanaman lorong, strip rumput, tanaman penutup tanah, teras gulud, teras bangku, rorak, mulsa, embung dan panen hujan aliran permukaan melalui dam parit.</w:t>
      </w:r>
    </w:p>
    <w:p w:rsidR="001660EF" w:rsidRDefault="001660EF" w:rsidP="001660EF">
      <w:pPr>
        <w:spacing w:line="240" w:lineRule="auto"/>
        <w:rPr>
          <w:rFonts w:ascii="Tahoma" w:eastAsia="Times New Roman" w:hAnsi="Tahoma" w:cs="Tahoma"/>
          <w:b/>
          <w:bCs/>
          <w:sz w:val="20"/>
          <w:szCs w:val="20"/>
          <w:lang w:val="id-ID"/>
        </w:rPr>
      </w:pPr>
    </w:p>
    <w:p w:rsidR="001660EF" w:rsidRPr="007C2803" w:rsidRDefault="001660EF" w:rsidP="001660EF">
      <w:pPr>
        <w:spacing w:line="240" w:lineRule="auto"/>
        <w:ind w:left="1418" w:hanging="1418"/>
        <w:rPr>
          <w:rFonts w:ascii="Tahoma" w:eastAsia="Times New Roman" w:hAnsi="Tahoma" w:cs="Tahoma"/>
          <w:bCs/>
          <w:sz w:val="20"/>
          <w:szCs w:val="20"/>
          <w:lang w:val="id-ID"/>
        </w:rPr>
      </w:pPr>
      <w:r w:rsidRPr="00316D95">
        <w:rPr>
          <w:rFonts w:ascii="Tahoma" w:eastAsia="Times New Roman" w:hAnsi="Tahoma" w:cs="Tahoma"/>
          <w:b/>
          <w:bCs/>
          <w:sz w:val="20"/>
          <w:szCs w:val="20"/>
        </w:rPr>
        <w:t xml:space="preserve">Kata </w:t>
      </w:r>
      <w:proofErr w:type="gramStart"/>
      <w:r w:rsidRPr="00316D95">
        <w:rPr>
          <w:rFonts w:ascii="Tahoma" w:eastAsia="Times New Roman" w:hAnsi="Tahoma" w:cs="Tahoma"/>
          <w:b/>
          <w:bCs/>
          <w:sz w:val="20"/>
          <w:szCs w:val="20"/>
        </w:rPr>
        <w:t>Kunci</w:t>
      </w:r>
      <w:r>
        <w:rPr>
          <w:rFonts w:ascii="Tahoma" w:eastAsia="Times New Roman" w:hAnsi="Tahoma" w:cs="Tahoma"/>
          <w:bCs/>
          <w:sz w:val="20"/>
          <w:szCs w:val="20"/>
        </w:rPr>
        <w:t xml:space="preserve"> :</w:t>
      </w:r>
      <w:proofErr w:type="gramEnd"/>
      <w:r>
        <w:rPr>
          <w:rFonts w:ascii="Tahoma" w:eastAsia="Times New Roman" w:hAnsi="Tahoma" w:cs="Tahoma"/>
          <w:bCs/>
          <w:sz w:val="20"/>
          <w:szCs w:val="20"/>
        </w:rPr>
        <w:tab/>
      </w:r>
      <w:r>
        <w:rPr>
          <w:rFonts w:ascii="Tahoma" w:eastAsia="Times New Roman" w:hAnsi="Tahoma" w:cs="Tahoma"/>
          <w:bCs/>
          <w:sz w:val="20"/>
          <w:szCs w:val="20"/>
          <w:lang w:val="id-ID"/>
        </w:rPr>
        <w:t>Kebijaksanaan, Pengembangan Sumberdaya Air, Teknologi konservasi air, Ketahanan Pangan.</w:t>
      </w:r>
    </w:p>
    <w:p w:rsidR="001660EF" w:rsidRDefault="001660EF" w:rsidP="001660EF">
      <w:pPr>
        <w:spacing w:line="240" w:lineRule="auto"/>
        <w:jc w:val="center"/>
        <w:rPr>
          <w:rFonts w:ascii="Tahoma" w:hAnsi="Tahoma" w:cs="Tahoma"/>
          <w:b/>
          <w:sz w:val="24"/>
          <w:szCs w:val="24"/>
        </w:rPr>
      </w:pPr>
    </w:p>
    <w:p w:rsidR="001660EF" w:rsidRPr="007A52DF" w:rsidRDefault="001660EF" w:rsidP="001660EF">
      <w:pPr>
        <w:spacing w:line="240" w:lineRule="auto"/>
        <w:jc w:val="center"/>
        <w:rPr>
          <w:rFonts w:ascii="Tahoma" w:hAnsi="Tahoma" w:cs="Tahoma"/>
          <w:b/>
          <w:sz w:val="24"/>
          <w:szCs w:val="24"/>
        </w:rPr>
      </w:pPr>
      <w:r w:rsidRPr="007A52DF">
        <w:rPr>
          <w:rFonts w:ascii="Tahoma" w:hAnsi="Tahoma" w:cs="Tahoma"/>
          <w:b/>
          <w:sz w:val="24"/>
          <w:szCs w:val="24"/>
        </w:rPr>
        <w:t>ABSTRA</w:t>
      </w:r>
      <w:r>
        <w:rPr>
          <w:rFonts w:ascii="Tahoma" w:hAnsi="Tahoma" w:cs="Tahoma"/>
          <w:b/>
          <w:sz w:val="24"/>
          <w:szCs w:val="24"/>
        </w:rPr>
        <w:t>CT</w:t>
      </w:r>
    </w:p>
    <w:p w:rsidR="001660EF" w:rsidRPr="007A52DF" w:rsidRDefault="001660EF" w:rsidP="001660EF">
      <w:pPr>
        <w:spacing w:line="240" w:lineRule="auto"/>
        <w:ind w:left="851" w:hanging="851"/>
        <w:rPr>
          <w:rFonts w:ascii="Tahoma" w:hAnsi="Tahoma" w:cs="Tahoma"/>
        </w:rPr>
      </w:pPr>
    </w:p>
    <w:p w:rsidR="001660EF" w:rsidRPr="00074C46" w:rsidRDefault="001660EF" w:rsidP="001660EF">
      <w:pPr>
        <w:spacing w:line="240" w:lineRule="auto"/>
        <w:rPr>
          <w:rFonts w:ascii="Tahoma" w:eastAsia="Times New Roman" w:hAnsi="Tahoma" w:cs="Tahoma"/>
          <w:i/>
          <w:sz w:val="20"/>
          <w:szCs w:val="20"/>
        </w:rPr>
      </w:pPr>
      <w:r w:rsidRPr="00074C46">
        <w:rPr>
          <w:rFonts w:ascii="Tahoma" w:eastAsia="Times New Roman" w:hAnsi="Tahoma" w:cs="Tahoma"/>
          <w:i/>
          <w:sz w:val="20"/>
          <w:szCs w:val="20"/>
        </w:rPr>
        <w:t xml:space="preserve">Water is the most important natural resource for mankind because of its very central role. In managing water resources there are two meanings, namely the value of water and the price of water. The value of water is determined by the supply balance (the ability to provide water) with demand (the amount of water demand). The value of water is related to the treatment of water as a commodity or economic good, therefore water has the highest value in agriculture. The level of water is the value of water according to special considerations such as quality standards, ability to procure and use of water. Factors of water problems include (a) Diverse water use, (b) Attitudes of most people who still see water as a renewable </w:t>
      </w:r>
      <w:proofErr w:type="gramStart"/>
      <w:r w:rsidRPr="00074C46">
        <w:rPr>
          <w:rFonts w:ascii="Tahoma" w:eastAsia="Times New Roman" w:hAnsi="Tahoma" w:cs="Tahoma"/>
          <w:i/>
          <w:sz w:val="20"/>
          <w:szCs w:val="20"/>
        </w:rPr>
        <w:t>resource,</w:t>
      </w:r>
      <w:proofErr w:type="gramEnd"/>
      <w:r w:rsidRPr="00074C46">
        <w:rPr>
          <w:rFonts w:ascii="Tahoma" w:eastAsia="Times New Roman" w:hAnsi="Tahoma" w:cs="Tahoma"/>
          <w:i/>
          <w:sz w:val="20"/>
          <w:szCs w:val="20"/>
        </w:rPr>
        <w:t xml:space="preserve"> (c) There is no integrated water management pattern, and (d) Physical development that often ignores the components of the cycle hydrology. Some important regulations that support the policy of developing water resources for food security are: 1. Government Regulation No. 22/1982 concerning Water Management Regulations, 2. Government Regulation No. 23/1982 concerning Irrigation, 3. Government Regulation No. 27/1991 concerning Swamp, and 4. Government Regulation No. 35/1991 concerning the River. Even though there are limited water resources for the policy of developing water resources for sustainable food security, water saving efforts can still be carried out such as the application of research results on water-saving plants, selection of plants that are vulnerable and can live with low-quality water, and the application of water conservation technologies such as aisle planting systems, grass strips, ground cover plants, rolling terraces, bench terraces, rorak, mulch, embung and harvesting rain flow through dam trenches..</w:t>
      </w:r>
    </w:p>
    <w:p w:rsidR="001660EF" w:rsidRPr="003E0C98" w:rsidRDefault="001660EF" w:rsidP="001660EF">
      <w:pPr>
        <w:spacing w:line="240" w:lineRule="auto"/>
        <w:rPr>
          <w:rFonts w:ascii="Tahoma" w:eastAsia="Times New Roman" w:hAnsi="Tahoma" w:cs="Tahoma"/>
          <w:i/>
          <w:color w:val="FF0000"/>
          <w:sz w:val="20"/>
          <w:szCs w:val="20"/>
        </w:rPr>
      </w:pPr>
    </w:p>
    <w:p w:rsidR="001660EF" w:rsidRPr="00B05829" w:rsidRDefault="001660EF" w:rsidP="001660EF">
      <w:pPr>
        <w:spacing w:line="240" w:lineRule="auto"/>
        <w:rPr>
          <w:rFonts w:ascii="Tahoma" w:hAnsi="Tahoma" w:cs="Tahoma"/>
        </w:rPr>
      </w:pPr>
      <w:r w:rsidRPr="00074C46">
        <w:rPr>
          <w:rFonts w:ascii="Tahoma" w:eastAsia="Times New Roman" w:hAnsi="Tahoma" w:cs="Tahoma"/>
          <w:b/>
          <w:i/>
          <w:sz w:val="20"/>
          <w:szCs w:val="20"/>
        </w:rPr>
        <w:t>Keywords:</w:t>
      </w:r>
      <w:r>
        <w:rPr>
          <w:rFonts w:ascii="Tahoma" w:eastAsia="Times New Roman" w:hAnsi="Tahoma" w:cs="Tahoma"/>
          <w:i/>
          <w:sz w:val="20"/>
          <w:szCs w:val="20"/>
        </w:rPr>
        <w:t xml:space="preserve"> policy, </w:t>
      </w:r>
      <w:r w:rsidRPr="00B05829">
        <w:rPr>
          <w:rFonts w:ascii="Tahoma" w:eastAsia="Times New Roman" w:hAnsi="Tahoma" w:cs="Tahoma"/>
          <w:i/>
          <w:sz w:val="20"/>
          <w:szCs w:val="20"/>
        </w:rPr>
        <w:t>Water Resource Development, Water conservation Technology, Food Security.</w:t>
      </w:r>
    </w:p>
    <w:p w:rsidR="001660EF" w:rsidRDefault="001660EF" w:rsidP="001660EF">
      <w:pPr>
        <w:tabs>
          <w:tab w:val="left" w:pos="6885"/>
        </w:tabs>
        <w:spacing w:line="240" w:lineRule="auto"/>
        <w:ind w:left="567" w:hanging="567"/>
        <w:rPr>
          <w:rFonts w:ascii="Tahoma" w:hAnsi="Tahoma" w:cs="Tahoma"/>
          <w:sz w:val="20"/>
          <w:szCs w:val="20"/>
        </w:rPr>
      </w:pPr>
    </w:p>
    <w:p w:rsidR="001660EF" w:rsidRDefault="001660EF" w:rsidP="001660EF">
      <w:pPr>
        <w:tabs>
          <w:tab w:val="left" w:pos="6885"/>
        </w:tabs>
        <w:spacing w:line="240" w:lineRule="auto"/>
        <w:ind w:left="567" w:hanging="567"/>
        <w:rPr>
          <w:rFonts w:ascii="Tahoma" w:hAnsi="Tahoma" w:cs="Tahoma"/>
          <w:sz w:val="20"/>
          <w:szCs w:val="20"/>
        </w:rPr>
        <w:sectPr w:rsidR="001660EF" w:rsidSect="001660EF">
          <w:pgSz w:w="11907" w:h="16840" w:code="9"/>
          <w:pgMar w:top="1134" w:right="1134" w:bottom="1134" w:left="1843" w:header="720" w:footer="420" w:gutter="0"/>
          <w:cols w:space="283"/>
          <w:docGrid w:linePitch="360"/>
        </w:sectPr>
      </w:pPr>
    </w:p>
    <w:p w:rsidR="001660EF" w:rsidRPr="001051EE" w:rsidRDefault="001660EF" w:rsidP="001660EF">
      <w:pPr>
        <w:spacing w:line="240" w:lineRule="auto"/>
        <w:ind w:left="-284" w:right="284" w:firstLine="851"/>
        <w:jc w:val="center"/>
        <w:rPr>
          <w:rFonts w:ascii="Tahoma" w:hAnsi="Tahoma" w:cs="Tahoma"/>
          <w:b/>
          <w:sz w:val="24"/>
          <w:szCs w:val="24"/>
        </w:rPr>
      </w:pPr>
      <w:r w:rsidRPr="001051EE">
        <w:rPr>
          <w:rFonts w:ascii="Tahoma" w:hAnsi="Tahoma" w:cs="Tahoma"/>
          <w:b/>
          <w:sz w:val="24"/>
          <w:szCs w:val="24"/>
        </w:rPr>
        <w:lastRenderedPageBreak/>
        <w:t>PENDAHULUAN</w:t>
      </w:r>
    </w:p>
    <w:p w:rsidR="001660EF" w:rsidRPr="00F159A1" w:rsidRDefault="001660EF" w:rsidP="001660EF">
      <w:pPr>
        <w:spacing w:line="240" w:lineRule="auto"/>
        <w:jc w:val="center"/>
        <w:rPr>
          <w:rFonts w:ascii="Tahoma" w:hAnsi="Tahoma" w:cs="Tahoma"/>
          <w:sz w:val="20"/>
          <w:szCs w:val="20"/>
        </w:rPr>
      </w:pPr>
    </w:p>
    <w:p w:rsidR="001660EF" w:rsidRPr="00F159A1" w:rsidRDefault="001660EF" w:rsidP="001660EF">
      <w:pPr>
        <w:spacing w:line="240" w:lineRule="auto"/>
        <w:ind w:firstLine="567"/>
        <w:rPr>
          <w:rFonts w:ascii="Tahoma" w:hAnsi="Tahoma" w:cs="Tahoma"/>
          <w:sz w:val="20"/>
          <w:szCs w:val="20"/>
        </w:rPr>
      </w:pPr>
      <w:proofErr w:type="gramStart"/>
      <w:r w:rsidRPr="00F159A1">
        <w:rPr>
          <w:rFonts w:ascii="Tahoma" w:hAnsi="Tahoma" w:cs="Tahoma"/>
          <w:sz w:val="20"/>
          <w:szCs w:val="20"/>
        </w:rPr>
        <w:t>Air adalah sumberdaya alam yang terpenting bagi umat manusia karena peranannya yang sangat sentral.</w:t>
      </w:r>
      <w:proofErr w:type="gramEnd"/>
      <w:r w:rsidRPr="00F159A1">
        <w:rPr>
          <w:rFonts w:ascii="Tahoma" w:hAnsi="Tahoma" w:cs="Tahoma"/>
          <w:sz w:val="20"/>
          <w:szCs w:val="20"/>
        </w:rPr>
        <w:t xml:space="preserve"> Di satu pihak air merupakan bagian yang terpenting dalam kehidupan, tanpa air tak </w:t>
      </w:r>
      <w:proofErr w:type="gramStart"/>
      <w:r w:rsidRPr="00F159A1">
        <w:rPr>
          <w:rFonts w:ascii="Tahoma" w:hAnsi="Tahoma" w:cs="Tahoma"/>
          <w:sz w:val="20"/>
          <w:szCs w:val="20"/>
        </w:rPr>
        <w:t>akan</w:t>
      </w:r>
      <w:proofErr w:type="gramEnd"/>
      <w:r w:rsidRPr="00F159A1">
        <w:rPr>
          <w:rFonts w:ascii="Tahoma" w:hAnsi="Tahoma" w:cs="Tahoma"/>
          <w:sz w:val="20"/>
          <w:szCs w:val="20"/>
        </w:rPr>
        <w:t xml:space="preserve"> ada kehidupan seperti yang kita ketahui di bumi ini. Di kehidupan manusia, masyarakat dan bahkan ekosistem tak </w:t>
      </w:r>
      <w:proofErr w:type="gramStart"/>
      <w:r w:rsidRPr="00F159A1">
        <w:rPr>
          <w:rFonts w:ascii="Tahoma" w:hAnsi="Tahoma" w:cs="Tahoma"/>
          <w:sz w:val="20"/>
          <w:szCs w:val="20"/>
        </w:rPr>
        <w:t>akan</w:t>
      </w:r>
      <w:proofErr w:type="gramEnd"/>
      <w:r w:rsidRPr="00F159A1">
        <w:rPr>
          <w:rFonts w:ascii="Tahoma" w:hAnsi="Tahoma" w:cs="Tahoma"/>
          <w:sz w:val="20"/>
          <w:szCs w:val="20"/>
        </w:rPr>
        <w:t xml:space="preserve"> dapat berfungsi secara sempurna tanpa adanya dukungan air. Ironinya adalah bahwa umat manusia, termasuk kita di Indonesia, sering menganggap sumber daya air sebagai yang tidak berharga dan diharapkan </w:t>
      </w:r>
      <w:proofErr w:type="gramStart"/>
      <w:r w:rsidRPr="00F159A1">
        <w:rPr>
          <w:rFonts w:ascii="Tahoma" w:hAnsi="Tahoma" w:cs="Tahoma"/>
          <w:sz w:val="20"/>
          <w:szCs w:val="20"/>
        </w:rPr>
        <w:t>akan</w:t>
      </w:r>
      <w:proofErr w:type="gramEnd"/>
      <w:r w:rsidRPr="00F159A1">
        <w:rPr>
          <w:rFonts w:ascii="Tahoma" w:hAnsi="Tahoma" w:cs="Tahoma"/>
          <w:sz w:val="20"/>
          <w:szCs w:val="20"/>
        </w:rPr>
        <w:t xml:space="preserve"> selalu tersedia dalam jumlah yang cukup.</w:t>
      </w:r>
    </w:p>
    <w:p w:rsidR="001660EF" w:rsidRPr="00F159A1" w:rsidRDefault="001660EF" w:rsidP="001660EF">
      <w:pPr>
        <w:spacing w:line="240" w:lineRule="auto"/>
        <w:ind w:firstLine="567"/>
        <w:rPr>
          <w:rFonts w:ascii="Tahoma" w:hAnsi="Tahoma" w:cs="Tahoma"/>
          <w:sz w:val="20"/>
          <w:szCs w:val="20"/>
        </w:rPr>
      </w:pPr>
      <w:r w:rsidRPr="00F159A1">
        <w:rPr>
          <w:rFonts w:ascii="Tahoma" w:hAnsi="Tahoma" w:cs="Tahoma"/>
          <w:sz w:val="20"/>
          <w:szCs w:val="20"/>
        </w:rPr>
        <w:tab/>
      </w:r>
      <w:proofErr w:type="gramStart"/>
      <w:r w:rsidRPr="00F159A1">
        <w:rPr>
          <w:rFonts w:ascii="Tahoma" w:hAnsi="Tahoma" w:cs="Tahoma"/>
          <w:sz w:val="20"/>
          <w:szCs w:val="20"/>
        </w:rPr>
        <w:t>Posisi Indonesia yang terletak diantara dua samudra dan antara dua benua, serta di kawasan tropis, menempatkannya pada kedudukan istimewa karena dikaruniai curah hujan yang tinggi sebagai sumber air primer.</w:t>
      </w:r>
      <w:proofErr w:type="gramEnd"/>
      <w:r w:rsidRPr="00F159A1">
        <w:rPr>
          <w:rFonts w:ascii="Tahoma" w:hAnsi="Tahoma" w:cs="Tahoma"/>
          <w:sz w:val="20"/>
          <w:szCs w:val="20"/>
        </w:rPr>
        <w:t xml:space="preserve"> </w:t>
      </w:r>
      <w:proofErr w:type="gramStart"/>
      <w:r w:rsidRPr="00F159A1">
        <w:rPr>
          <w:rFonts w:ascii="Tahoma" w:hAnsi="Tahoma" w:cs="Tahoma"/>
          <w:sz w:val="20"/>
          <w:szCs w:val="20"/>
        </w:rPr>
        <w:t>Air yang berlimpah dengan iklim yang nyaman serta tanah vulkanik yang subur tercermin dalam keaneka ragaman fauna dan flora baik di daratan maupun di lautan yang paling kaya di dunia.</w:t>
      </w:r>
      <w:proofErr w:type="gramEnd"/>
    </w:p>
    <w:p w:rsidR="001660EF" w:rsidRPr="00F159A1" w:rsidRDefault="001660EF" w:rsidP="001660EF">
      <w:pPr>
        <w:spacing w:line="240" w:lineRule="auto"/>
        <w:ind w:firstLine="567"/>
        <w:rPr>
          <w:rFonts w:ascii="Tahoma" w:hAnsi="Tahoma" w:cs="Tahoma"/>
          <w:sz w:val="20"/>
          <w:szCs w:val="20"/>
        </w:rPr>
      </w:pPr>
      <w:r w:rsidRPr="00F159A1">
        <w:rPr>
          <w:rFonts w:ascii="Tahoma" w:hAnsi="Tahoma" w:cs="Tahoma"/>
          <w:sz w:val="20"/>
          <w:szCs w:val="20"/>
        </w:rPr>
        <w:tab/>
        <w:t xml:space="preserve">Dengan latar belakang alam yang kaya itu, maka sejak enam abad yang lalu penduduk Indonesia dan berbagai kegiatan yang dilakukannya tumbuh pesat, yang berdampak kepada perluasan kawasan daerah pertanian, pemukiman dan perkotaan, serta industri yang di akhir abad ke-20 meningkat semakin pesat. </w:t>
      </w:r>
      <w:proofErr w:type="gramStart"/>
      <w:r w:rsidRPr="00F159A1">
        <w:rPr>
          <w:rFonts w:ascii="Tahoma" w:hAnsi="Tahoma" w:cs="Tahoma"/>
          <w:sz w:val="20"/>
          <w:szCs w:val="20"/>
        </w:rPr>
        <w:t>Pembangunan dan pertumbuhan yang meningkat sejak pertengahan abad ke-20 dengan percepatan yang semakin tinggi di awal abad ke 21 telah memberikan indikasi bahwa kemampuan dan daya dukung alam semakin terganggu.</w:t>
      </w:r>
      <w:proofErr w:type="gramEnd"/>
      <w:r w:rsidRPr="00F159A1">
        <w:rPr>
          <w:rFonts w:ascii="Tahoma" w:hAnsi="Tahoma" w:cs="Tahoma"/>
          <w:sz w:val="20"/>
          <w:szCs w:val="20"/>
        </w:rPr>
        <w:t xml:space="preserve"> </w:t>
      </w:r>
      <w:proofErr w:type="gramStart"/>
      <w:r w:rsidRPr="00F159A1">
        <w:rPr>
          <w:rFonts w:ascii="Tahoma" w:hAnsi="Tahoma" w:cs="Tahoma"/>
          <w:sz w:val="20"/>
          <w:szCs w:val="20"/>
        </w:rPr>
        <w:t>Alam sering tidak lagi mampu untuk menyediakan kebutuhan air sepanjang tahun dan sungai tidak lagi mampu memurnikan kembali air limbah yang mengalir melaluinya.</w:t>
      </w:r>
      <w:proofErr w:type="gramEnd"/>
    </w:p>
    <w:p w:rsidR="001660EF" w:rsidRPr="00F159A1" w:rsidRDefault="001660EF" w:rsidP="001660EF">
      <w:pPr>
        <w:spacing w:line="240" w:lineRule="auto"/>
        <w:ind w:firstLine="567"/>
        <w:rPr>
          <w:rFonts w:ascii="Tahoma" w:hAnsi="Tahoma" w:cs="Tahoma"/>
          <w:sz w:val="20"/>
          <w:szCs w:val="20"/>
        </w:rPr>
      </w:pPr>
      <w:r w:rsidRPr="00F159A1">
        <w:rPr>
          <w:rFonts w:ascii="Tahoma" w:hAnsi="Tahoma" w:cs="Tahoma"/>
          <w:sz w:val="20"/>
          <w:szCs w:val="20"/>
        </w:rPr>
        <w:tab/>
      </w:r>
      <w:proofErr w:type="gramStart"/>
      <w:r w:rsidRPr="00F159A1">
        <w:rPr>
          <w:rFonts w:ascii="Tahoma" w:hAnsi="Tahoma" w:cs="Tahoma"/>
          <w:sz w:val="20"/>
          <w:szCs w:val="20"/>
        </w:rPr>
        <w:t>Bila dikaji secara mendalam, maka sumber daya air yang melimpah tersebut tidak selalu tersedia sesuai keinginan kita.</w:t>
      </w:r>
      <w:proofErr w:type="gramEnd"/>
      <w:r w:rsidRPr="00F159A1">
        <w:rPr>
          <w:rFonts w:ascii="Tahoma" w:hAnsi="Tahoma" w:cs="Tahoma"/>
          <w:sz w:val="20"/>
          <w:szCs w:val="20"/>
        </w:rPr>
        <w:t xml:space="preserve"> </w:t>
      </w:r>
      <w:proofErr w:type="gramStart"/>
      <w:r w:rsidRPr="00F159A1">
        <w:rPr>
          <w:rFonts w:ascii="Tahoma" w:hAnsi="Tahoma" w:cs="Tahoma"/>
          <w:sz w:val="20"/>
          <w:szCs w:val="20"/>
        </w:rPr>
        <w:t>Penyebarannya secara geografis tidak merata, serta adanya perubahan yang drastis karena unsur wakt</w:t>
      </w:r>
      <w:r>
        <w:rPr>
          <w:rFonts w:ascii="Tahoma" w:hAnsi="Tahoma" w:cs="Tahoma"/>
          <w:sz w:val="20"/>
          <w:szCs w:val="20"/>
        </w:rPr>
        <w:t>u dan musim.</w:t>
      </w:r>
      <w:proofErr w:type="gramEnd"/>
      <w:r>
        <w:rPr>
          <w:rFonts w:ascii="Tahoma" w:hAnsi="Tahoma" w:cs="Tahoma"/>
          <w:sz w:val="20"/>
          <w:szCs w:val="20"/>
        </w:rPr>
        <w:t xml:space="preserve"> </w:t>
      </w:r>
      <w:r w:rsidRPr="00F159A1">
        <w:rPr>
          <w:rFonts w:ascii="Tahoma" w:hAnsi="Tahoma" w:cs="Tahoma"/>
          <w:sz w:val="20"/>
          <w:szCs w:val="20"/>
        </w:rPr>
        <w:t xml:space="preserve">Ada wilayah Indonesia yang berkecukupan sumber daya airnya sepanjang tahun, ada wilayah yang berlebihan sumber daya airnya pada musim penghujan sehingga menyebabkan banjir, sedangkan wilayah yang </w:t>
      </w:r>
      <w:proofErr w:type="gramStart"/>
      <w:r w:rsidRPr="00F159A1">
        <w:rPr>
          <w:rFonts w:ascii="Tahoma" w:hAnsi="Tahoma" w:cs="Tahoma"/>
          <w:sz w:val="20"/>
          <w:szCs w:val="20"/>
        </w:rPr>
        <w:t>sama</w:t>
      </w:r>
      <w:proofErr w:type="gramEnd"/>
      <w:r w:rsidRPr="00F159A1">
        <w:rPr>
          <w:rFonts w:ascii="Tahoma" w:hAnsi="Tahoma" w:cs="Tahoma"/>
          <w:sz w:val="20"/>
          <w:szCs w:val="20"/>
        </w:rPr>
        <w:t xml:space="preserve"> dapat mengalami kekeringan pada musim kemarau. </w:t>
      </w:r>
      <w:proofErr w:type="gramStart"/>
      <w:r w:rsidRPr="00F159A1">
        <w:rPr>
          <w:rFonts w:ascii="Tahoma" w:hAnsi="Tahoma" w:cs="Tahoma"/>
          <w:sz w:val="20"/>
          <w:szCs w:val="20"/>
        </w:rPr>
        <w:t xml:space="preserve">Ada pula bagian wilayah Indonesia yang secara alami hampir selalu mengalami kekurangan air, misalnya pulau Madura, dan Kepulauan Nusa </w:t>
      </w:r>
      <w:r>
        <w:rPr>
          <w:rFonts w:ascii="Tahoma" w:hAnsi="Tahoma" w:cs="Tahoma"/>
          <w:sz w:val="20"/>
          <w:szCs w:val="20"/>
        </w:rPr>
        <w:t xml:space="preserve">Tenggara Timur (Hehanussa </w:t>
      </w:r>
      <w:r w:rsidRPr="00D46466">
        <w:rPr>
          <w:rFonts w:ascii="Tahoma" w:hAnsi="Tahoma" w:cs="Tahoma"/>
          <w:i/>
          <w:sz w:val="20"/>
          <w:szCs w:val="20"/>
        </w:rPr>
        <w:t>et al</w:t>
      </w:r>
      <w:r>
        <w:rPr>
          <w:rFonts w:ascii="Tahoma" w:hAnsi="Tahoma" w:cs="Tahoma"/>
          <w:sz w:val="20"/>
          <w:szCs w:val="20"/>
        </w:rPr>
        <w:t xml:space="preserve">., </w:t>
      </w:r>
      <w:r w:rsidRPr="00F159A1">
        <w:rPr>
          <w:rFonts w:ascii="Tahoma" w:hAnsi="Tahoma" w:cs="Tahoma"/>
          <w:sz w:val="20"/>
          <w:szCs w:val="20"/>
        </w:rPr>
        <w:t>1994).</w:t>
      </w:r>
      <w:proofErr w:type="gramEnd"/>
    </w:p>
    <w:p w:rsidR="001660EF" w:rsidRPr="00F159A1" w:rsidRDefault="001660EF" w:rsidP="001660EF">
      <w:pPr>
        <w:spacing w:line="240" w:lineRule="auto"/>
        <w:ind w:firstLine="567"/>
        <w:rPr>
          <w:rFonts w:ascii="Tahoma" w:hAnsi="Tahoma" w:cs="Tahoma"/>
          <w:sz w:val="20"/>
          <w:szCs w:val="20"/>
        </w:rPr>
      </w:pPr>
      <w:r w:rsidRPr="00F159A1">
        <w:rPr>
          <w:rFonts w:ascii="Tahoma" w:hAnsi="Tahoma" w:cs="Tahoma"/>
          <w:sz w:val="20"/>
          <w:szCs w:val="20"/>
        </w:rPr>
        <w:tab/>
      </w:r>
      <w:proofErr w:type="gramStart"/>
      <w:r w:rsidRPr="00F159A1">
        <w:rPr>
          <w:rFonts w:ascii="Tahoma" w:hAnsi="Tahoma" w:cs="Tahoma"/>
          <w:sz w:val="20"/>
          <w:szCs w:val="20"/>
        </w:rPr>
        <w:t>Pengelolaan sumber daya air untuk pembangunan pertanian adalah berupa pembangunan pengairan yang selama ini mengutamakan pembangunan prasarana irigasi untuk pertanian tanaman pangan.</w:t>
      </w:r>
      <w:proofErr w:type="gramEnd"/>
      <w:r w:rsidRPr="00F159A1">
        <w:rPr>
          <w:rFonts w:ascii="Tahoma" w:hAnsi="Tahoma" w:cs="Tahoma"/>
          <w:sz w:val="20"/>
          <w:szCs w:val="20"/>
        </w:rPr>
        <w:t xml:space="preserve"> Namun adanya undang-undang budidaya yang berisikan kebebasan melakukan usahatani pertanian membuat masyarakat </w:t>
      </w:r>
      <w:proofErr w:type="gramStart"/>
      <w:r w:rsidRPr="00F159A1">
        <w:rPr>
          <w:rFonts w:ascii="Tahoma" w:hAnsi="Tahoma" w:cs="Tahoma"/>
          <w:sz w:val="20"/>
          <w:szCs w:val="20"/>
        </w:rPr>
        <w:t>mengubah  alih</w:t>
      </w:r>
      <w:proofErr w:type="gramEnd"/>
      <w:r w:rsidRPr="00F159A1">
        <w:rPr>
          <w:rFonts w:ascii="Tahoma" w:hAnsi="Tahoma" w:cs="Tahoma"/>
          <w:sz w:val="20"/>
          <w:szCs w:val="20"/>
        </w:rPr>
        <w:t xml:space="preserve"> fungsi lahan dari usaha pertanian tanaman pangan menjadi usaha perkebunan yang mempunyai nilai ekonomis yang lebih tinggi dibandingkan usaha pertanian tanaman pangan (khususnya daerah di luar Jawa), sedangkan di Jawa alih fungsi lahan banyak berubah menjadi lahan non pertanian (pemukiman, industri dll). Akibatnya pembangunan irigasi yang menyerap </w:t>
      </w:r>
      <w:proofErr w:type="gramStart"/>
      <w:r w:rsidRPr="00F159A1">
        <w:rPr>
          <w:rFonts w:ascii="Tahoma" w:hAnsi="Tahoma" w:cs="Tahoma"/>
          <w:sz w:val="20"/>
          <w:szCs w:val="20"/>
        </w:rPr>
        <w:t>dana</w:t>
      </w:r>
      <w:proofErr w:type="gramEnd"/>
      <w:r w:rsidRPr="00F159A1">
        <w:rPr>
          <w:rFonts w:ascii="Tahoma" w:hAnsi="Tahoma" w:cs="Tahoma"/>
          <w:sz w:val="20"/>
          <w:szCs w:val="20"/>
        </w:rPr>
        <w:t xml:space="preserve"> cukup besar tidak dapat termanfaatkan sesuai fungsinya. </w:t>
      </w:r>
      <w:r w:rsidRPr="00F159A1">
        <w:rPr>
          <w:rFonts w:ascii="Tahoma" w:hAnsi="Tahoma" w:cs="Tahoma"/>
          <w:sz w:val="20"/>
          <w:szCs w:val="20"/>
        </w:rPr>
        <w:tab/>
      </w:r>
    </w:p>
    <w:p w:rsidR="001660EF" w:rsidRPr="00F159A1" w:rsidRDefault="001660EF" w:rsidP="001660EF">
      <w:pPr>
        <w:spacing w:line="240" w:lineRule="auto"/>
        <w:ind w:firstLine="567"/>
        <w:rPr>
          <w:rFonts w:ascii="Tahoma" w:hAnsi="Tahoma" w:cs="Tahoma"/>
          <w:sz w:val="20"/>
          <w:szCs w:val="20"/>
        </w:rPr>
      </w:pPr>
      <w:r w:rsidRPr="00F159A1">
        <w:rPr>
          <w:rFonts w:ascii="Tahoma" w:hAnsi="Tahoma" w:cs="Tahoma"/>
          <w:sz w:val="20"/>
          <w:szCs w:val="20"/>
        </w:rPr>
        <w:t>Untuk meningkatkan produktivitas, pendapatan dan kesejahteraan petani terutama petani yang berusahatani dibidang pertanian tanaman pangan, ada emp</w:t>
      </w:r>
      <w:r>
        <w:rPr>
          <w:rFonts w:ascii="Tahoma" w:hAnsi="Tahoma" w:cs="Tahoma"/>
          <w:sz w:val="20"/>
          <w:szCs w:val="20"/>
        </w:rPr>
        <w:t>at usulan strategis antara lain:</w:t>
      </w:r>
      <w:r w:rsidRPr="00F159A1">
        <w:rPr>
          <w:rFonts w:ascii="Tahoma" w:hAnsi="Tahoma" w:cs="Tahoma"/>
          <w:sz w:val="20"/>
          <w:szCs w:val="20"/>
        </w:rPr>
        <w:t xml:space="preserve"> </w:t>
      </w:r>
      <w:r>
        <w:rPr>
          <w:rFonts w:ascii="Tahoma" w:hAnsi="Tahoma" w:cs="Tahoma"/>
          <w:sz w:val="20"/>
          <w:szCs w:val="20"/>
        </w:rPr>
        <w:t>1)</w:t>
      </w:r>
      <w:r w:rsidRPr="00F159A1">
        <w:rPr>
          <w:rFonts w:ascii="Tahoma" w:hAnsi="Tahoma" w:cs="Tahoma"/>
          <w:sz w:val="20"/>
          <w:szCs w:val="20"/>
        </w:rPr>
        <w:t xml:space="preserve"> pengelolaan sumber daya air dan pengembangan irigasi suplementer (supplementary irrigation) lahan kering</w:t>
      </w:r>
      <w:r>
        <w:rPr>
          <w:rFonts w:ascii="Tahoma" w:hAnsi="Tahoma" w:cs="Tahoma"/>
          <w:sz w:val="20"/>
          <w:szCs w:val="20"/>
        </w:rPr>
        <w:t>, 2)</w:t>
      </w:r>
      <w:r w:rsidRPr="00F159A1">
        <w:rPr>
          <w:rFonts w:ascii="Tahoma" w:hAnsi="Tahoma" w:cs="Tahoma"/>
          <w:sz w:val="20"/>
          <w:szCs w:val="20"/>
        </w:rPr>
        <w:t xml:space="preserve"> pengelolaan sumber daya lahan</w:t>
      </w:r>
      <w:r>
        <w:rPr>
          <w:rFonts w:ascii="Tahoma" w:hAnsi="Tahoma" w:cs="Tahoma"/>
          <w:sz w:val="20"/>
          <w:szCs w:val="20"/>
        </w:rPr>
        <w:t>, 3)</w:t>
      </w:r>
      <w:r w:rsidRPr="00F159A1">
        <w:rPr>
          <w:rFonts w:ascii="Tahoma" w:hAnsi="Tahoma" w:cs="Tahoma"/>
          <w:sz w:val="20"/>
          <w:szCs w:val="20"/>
        </w:rPr>
        <w:t xml:space="preserve"> pembukaan dan pengembangan wilayah pertanian baru</w:t>
      </w:r>
      <w:r>
        <w:rPr>
          <w:rFonts w:ascii="Tahoma" w:hAnsi="Tahoma" w:cs="Tahoma"/>
          <w:sz w:val="20"/>
          <w:szCs w:val="20"/>
        </w:rPr>
        <w:t>, dan 4)</w:t>
      </w:r>
      <w:r w:rsidRPr="00F159A1">
        <w:rPr>
          <w:rFonts w:ascii="Tahoma" w:hAnsi="Tahoma" w:cs="Tahoma"/>
          <w:sz w:val="20"/>
          <w:szCs w:val="20"/>
        </w:rPr>
        <w:t xml:space="preserve"> rehabilitasi lahan terdegradasi. Ke empat usulan ini didasari atas, luasnya lahan kering (kurang lebih 83% dari luas wilayah) dan potensi air nasional amat besar (iklim Indonesia yang merupakan daerah tropik basah), tetapi alokasi, distribusi, dan pemanfaatannya masih kurang, sementara potensi produksi dan diversifikasi komoditas pertanian di lahan kering sangat  menjanjikan (Subagyonoe</w:t>
      </w:r>
      <w:r>
        <w:rPr>
          <w:rFonts w:ascii="Tahoma" w:hAnsi="Tahoma" w:cs="Tahoma"/>
          <w:sz w:val="20"/>
          <w:szCs w:val="20"/>
        </w:rPr>
        <w:t>,</w:t>
      </w:r>
      <w:r w:rsidRPr="00F159A1">
        <w:rPr>
          <w:rFonts w:ascii="Tahoma" w:hAnsi="Tahoma" w:cs="Tahoma"/>
          <w:sz w:val="20"/>
          <w:szCs w:val="20"/>
        </w:rPr>
        <w:t xml:space="preserve"> 2004).</w:t>
      </w:r>
    </w:p>
    <w:p w:rsidR="001660EF" w:rsidRPr="00F159A1" w:rsidRDefault="001660EF" w:rsidP="001660EF">
      <w:pPr>
        <w:spacing w:line="240" w:lineRule="auto"/>
        <w:ind w:firstLine="567"/>
        <w:rPr>
          <w:rFonts w:ascii="Tahoma" w:hAnsi="Tahoma" w:cs="Tahoma"/>
          <w:sz w:val="20"/>
          <w:szCs w:val="20"/>
          <w:lang w:val="id-ID"/>
        </w:rPr>
      </w:pPr>
      <w:proofErr w:type="gramStart"/>
      <w:r w:rsidRPr="00F159A1">
        <w:rPr>
          <w:rFonts w:ascii="Tahoma" w:hAnsi="Tahoma" w:cs="Tahoma"/>
          <w:sz w:val="20"/>
          <w:szCs w:val="20"/>
        </w:rPr>
        <w:t>Dalam pengembangan pertanian tanaman pangan di lahan tadah hujan/kering di daerah tropik basah, maka potensi sumberdaya air, baik air tanah maupun air permukaan dapat dijadikan sebagai sumber pasokan air terutama pada saat defisit.</w:t>
      </w:r>
      <w:proofErr w:type="gramEnd"/>
      <w:r w:rsidRPr="00F159A1">
        <w:rPr>
          <w:rFonts w:ascii="Tahoma" w:hAnsi="Tahoma" w:cs="Tahoma"/>
          <w:sz w:val="20"/>
          <w:szCs w:val="20"/>
        </w:rPr>
        <w:t xml:space="preserve"> </w:t>
      </w:r>
      <w:proofErr w:type="gramStart"/>
      <w:r w:rsidRPr="00F159A1">
        <w:rPr>
          <w:rFonts w:ascii="Tahoma" w:hAnsi="Tahoma" w:cs="Tahoma"/>
          <w:sz w:val="20"/>
          <w:szCs w:val="20"/>
        </w:rPr>
        <w:t>Namun demikian pemanfaatan air tanah harus dilakukan dengan bijaksana, karena penggunaan yang berlebihan dapat mengakibatkan kerusakan lingkungan yang serius dan degradasi lahan.</w:t>
      </w:r>
      <w:proofErr w:type="gramEnd"/>
      <w:r w:rsidRPr="00F159A1">
        <w:rPr>
          <w:rFonts w:ascii="Tahoma" w:hAnsi="Tahoma" w:cs="Tahoma"/>
          <w:sz w:val="20"/>
          <w:szCs w:val="20"/>
        </w:rPr>
        <w:t xml:space="preserve"> Penurunan water table yang berlebihan di beberapa wilayah </w:t>
      </w:r>
      <w:proofErr w:type="gramStart"/>
      <w:r w:rsidRPr="00F159A1">
        <w:rPr>
          <w:rFonts w:ascii="Tahoma" w:hAnsi="Tahoma" w:cs="Tahoma"/>
          <w:sz w:val="20"/>
          <w:szCs w:val="20"/>
        </w:rPr>
        <w:t>akan</w:t>
      </w:r>
      <w:proofErr w:type="gramEnd"/>
      <w:r w:rsidRPr="00F159A1">
        <w:rPr>
          <w:rFonts w:ascii="Tahoma" w:hAnsi="Tahoma" w:cs="Tahoma"/>
          <w:sz w:val="20"/>
          <w:szCs w:val="20"/>
        </w:rPr>
        <w:t xml:space="preserve"> mengakibatkan pembuatan pompa menjadi mahal dan </w:t>
      </w:r>
      <w:r>
        <w:rPr>
          <w:rFonts w:ascii="Tahoma" w:hAnsi="Tahoma" w:cs="Tahoma"/>
          <w:sz w:val="20"/>
          <w:szCs w:val="20"/>
        </w:rPr>
        <w:t>tidak menghasilkan air. Problem</w:t>
      </w:r>
      <w:r w:rsidRPr="00F159A1">
        <w:rPr>
          <w:rFonts w:ascii="Tahoma" w:hAnsi="Tahoma" w:cs="Tahoma"/>
          <w:sz w:val="20"/>
          <w:szCs w:val="20"/>
        </w:rPr>
        <w:t xml:space="preserve"> </w:t>
      </w:r>
      <w:proofErr w:type="gramStart"/>
      <w:r w:rsidRPr="00F159A1">
        <w:rPr>
          <w:rFonts w:ascii="Tahoma" w:hAnsi="Tahoma" w:cs="Tahoma"/>
          <w:sz w:val="20"/>
          <w:szCs w:val="20"/>
        </w:rPr>
        <w:t>lain</w:t>
      </w:r>
      <w:proofErr w:type="gramEnd"/>
      <w:r w:rsidRPr="00F159A1">
        <w:rPr>
          <w:rFonts w:ascii="Tahoma" w:hAnsi="Tahoma" w:cs="Tahoma"/>
          <w:sz w:val="20"/>
          <w:szCs w:val="20"/>
        </w:rPr>
        <w:t xml:space="preserve"> yang kemungkinan dapat terjadi lebih lanjut yakni apabila terjadi peningkatan salinitas, air tanah menjadi tidak layak untuk sumber irigasi bagi tanaman. </w:t>
      </w:r>
      <w:proofErr w:type="gramStart"/>
      <w:r w:rsidRPr="00F159A1">
        <w:rPr>
          <w:rFonts w:ascii="Tahoma" w:hAnsi="Tahoma" w:cs="Tahoma"/>
          <w:sz w:val="20"/>
          <w:szCs w:val="20"/>
        </w:rPr>
        <w:t>Untuk itu perlu adanya kebijakan pengembangan sumber daya air terutama untuk ketahanan pangan yang notabene memerlukan sumber daya air yang sangat tinggi.</w:t>
      </w:r>
      <w:proofErr w:type="gramEnd"/>
    </w:p>
    <w:p w:rsidR="001660EF" w:rsidRPr="00F159A1" w:rsidRDefault="001660EF" w:rsidP="001660EF">
      <w:pPr>
        <w:spacing w:line="240" w:lineRule="auto"/>
        <w:rPr>
          <w:rFonts w:ascii="Tahoma" w:hAnsi="Tahoma" w:cs="Tahoma"/>
          <w:sz w:val="20"/>
          <w:szCs w:val="20"/>
          <w:lang w:val="id-ID"/>
        </w:rPr>
      </w:pPr>
    </w:p>
    <w:p w:rsidR="001660EF" w:rsidRPr="00F159A1" w:rsidRDefault="001660EF" w:rsidP="001660EF">
      <w:pPr>
        <w:spacing w:after="120" w:line="240" w:lineRule="auto"/>
        <w:rPr>
          <w:rFonts w:ascii="Tahoma" w:hAnsi="Tahoma" w:cs="Tahoma"/>
          <w:b/>
          <w:sz w:val="20"/>
          <w:szCs w:val="20"/>
          <w:lang w:val="id-ID"/>
        </w:rPr>
      </w:pPr>
      <w:r w:rsidRPr="00F159A1">
        <w:rPr>
          <w:rFonts w:ascii="Tahoma" w:hAnsi="Tahoma" w:cs="Tahoma"/>
          <w:b/>
          <w:sz w:val="20"/>
          <w:szCs w:val="20"/>
        </w:rPr>
        <w:lastRenderedPageBreak/>
        <w:t>PENGELOLAAN SUMBER DAYA AIR</w:t>
      </w:r>
    </w:p>
    <w:p w:rsidR="001660EF" w:rsidRPr="00F159A1" w:rsidRDefault="001660EF" w:rsidP="001660EF">
      <w:pPr>
        <w:spacing w:line="240" w:lineRule="auto"/>
        <w:rPr>
          <w:rFonts w:ascii="Tahoma" w:hAnsi="Tahoma" w:cs="Tahoma"/>
          <w:sz w:val="20"/>
          <w:szCs w:val="20"/>
        </w:rPr>
      </w:pPr>
      <w:r w:rsidRPr="00F159A1">
        <w:rPr>
          <w:rFonts w:ascii="Tahoma" w:hAnsi="Tahoma" w:cs="Tahoma"/>
          <w:sz w:val="20"/>
          <w:szCs w:val="20"/>
        </w:rPr>
        <w:tab/>
        <w:t>Sejak Pembangunan Jangka Panjang Tahap 2 (PJP-2) ada lima pokok pemikiran yang diajukan terhadap pengelolaan sumber daya air untuk pe</w:t>
      </w:r>
      <w:r>
        <w:rPr>
          <w:rFonts w:ascii="Tahoma" w:hAnsi="Tahoma" w:cs="Tahoma"/>
          <w:sz w:val="20"/>
          <w:szCs w:val="20"/>
        </w:rPr>
        <w:t xml:space="preserve">mbangunan sumberdaya air yakni </w:t>
      </w:r>
      <w:r w:rsidRPr="00F159A1">
        <w:rPr>
          <w:rFonts w:ascii="Tahoma" w:hAnsi="Tahoma" w:cs="Tahoma"/>
          <w:sz w:val="20"/>
          <w:szCs w:val="20"/>
        </w:rPr>
        <w:t>1) Melihat sumberdaya air sebagai suatu kesatuan yang utuh baik air hujan, air permukaan, maupun air tanah, kemudian juga sebagai satu kesatuan mulai dari saat perencanaan, pelaksanaan pembangunan, pemantauan hingga pengelolaan yang pendekat</w:t>
      </w:r>
      <w:r>
        <w:rPr>
          <w:rFonts w:ascii="Tahoma" w:hAnsi="Tahoma" w:cs="Tahoma"/>
          <w:sz w:val="20"/>
          <w:szCs w:val="20"/>
        </w:rPr>
        <w:t xml:space="preserve">annya tidak bersifat sektoral, </w:t>
      </w:r>
      <w:r w:rsidRPr="00F159A1">
        <w:rPr>
          <w:rFonts w:ascii="Tahoma" w:hAnsi="Tahoma" w:cs="Tahoma"/>
          <w:sz w:val="20"/>
          <w:szCs w:val="20"/>
        </w:rPr>
        <w:t>2) sumberdaya air adalah bagian dari lingkungan ekologi lainnya yang tidak dapat dipisah-pisahkan seperti pertanian, kehutanan, perikanan, transportasi air, kesehatan, olah raga, rekreasi, budaya, agama, serta berbagai kegiata</w:t>
      </w:r>
      <w:r>
        <w:rPr>
          <w:rFonts w:ascii="Tahoma" w:hAnsi="Tahoma" w:cs="Tahoma"/>
          <w:sz w:val="20"/>
          <w:szCs w:val="20"/>
        </w:rPr>
        <w:t xml:space="preserve">n pembangunan ekonomi lainnya, </w:t>
      </w:r>
      <w:r w:rsidRPr="00F159A1">
        <w:rPr>
          <w:rFonts w:ascii="Tahoma" w:hAnsi="Tahoma" w:cs="Tahoma"/>
          <w:sz w:val="20"/>
          <w:szCs w:val="20"/>
        </w:rPr>
        <w:t xml:space="preserve">3) </w:t>
      </w:r>
      <w:r>
        <w:rPr>
          <w:rFonts w:ascii="Tahoma" w:hAnsi="Tahoma" w:cs="Tahoma"/>
          <w:sz w:val="20"/>
          <w:szCs w:val="20"/>
        </w:rPr>
        <w:t>p</w:t>
      </w:r>
      <w:r w:rsidRPr="00F159A1">
        <w:rPr>
          <w:rFonts w:ascii="Tahoma" w:hAnsi="Tahoma" w:cs="Tahoma"/>
          <w:sz w:val="20"/>
          <w:szCs w:val="20"/>
        </w:rPr>
        <w:t>embangunan sumberdaya air bukan hanya membangun sarana dan prasarana untuk pengadaan air tetapi juga memasukkan unsur pemeliharaan daerah resapan, pemulihan kemampuan pemurnian kembali oleh badan air secara alami, serta pencegahan kerusakan tata air oleh industri, pertanian, dan urban yang tidak terkendali,</w:t>
      </w:r>
      <w:r>
        <w:rPr>
          <w:rFonts w:ascii="Tahoma" w:hAnsi="Tahoma" w:cs="Tahoma"/>
          <w:sz w:val="20"/>
          <w:szCs w:val="20"/>
        </w:rPr>
        <w:t xml:space="preserve"> dan </w:t>
      </w:r>
      <w:r w:rsidRPr="00F159A1">
        <w:rPr>
          <w:rFonts w:ascii="Tahoma" w:hAnsi="Tahoma" w:cs="Tahoma"/>
          <w:sz w:val="20"/>
          <w:szCs w:val="20"/>
        </w:rPr>
        <w:t>4) ialah agar pemerintah melengkapi pembiayaan.</w:t>
      </w:r>
    </w:p>
    <w:p w:rsidR="001660EF" w:rsidRPr="00F159A1" w:rsidRDefault="001660EF" w:rsidP="001660EF">
      <w:pPr>
        <w:spacing w:line="240" w:lineRule="auto"/>
        <w:rPr>
          <w:rFonts w:ascii="Tahoma" w:hAnsi="Tahoma" w:cs="Tahoma"/>
          <w:sz w:val="20"/>
          <w:szCs w:val="20"/>
        </w:rPr>
      </w:pPr>
      <w:r w:rsidRPr="00F159A1">
        <w:rPr>
          <w:rFonts w:ascii="Tahoma" w:hAnsi="Tahoma" w:cs="Tahoma"/>
          <w:sz w:val="20"/>
          <w:szCs w:val="20"/>
        </w:rPr>
        <w:tab/>
      </w:r>
      <w:proofErr w:type="gramStart"/>
      <w:r w:rsidRPr="00F159A1">
        <w:rPr>
          <w:rFonts w:ascii="Tahoma" w:hAnsi="Tahoma" w:cs="Tahoma"/>
          <w:sz w:val="20"/>
          <w:szCs w:val="20"/>
        </w:rPr>
        <w:t>Daur hidrologi menentukan neraca air di bumi, yaitu perimbangan jumlah air yang disimpan dalam berbagai macam bentuk air.</w:t>
      </w:r>
      <w:proofErr w:type="gramEnd"/>
      <w:r w:rsidRPr="00F159A1">
        <w:rPr>
          <w:rFonts w:ascii="Tahoma" w:hAnsi="Tahoma" w:cs="Tahoma"/>
          <w:sz w:val="20"/>
          <w:szCs w:val="20"/>
        </w:rPr>
        <w:t xml:space="preserve"> </w:t>
      </w:r>
      <w:proofErr w:type="gramStart"/>
      <w:r w:rsidRPr="00F159A1">
        <w:rPr>
          <w:rFonts w:ascii="Tahoma" w:hAnsi="Tahoma" w:cs="Tahoma"/>
          <w:sz w:val="20"/>
          <w:szCs w:val="20"/>
        </w:rPr>
        <w:t>Neraca air berbeda antar tempat dan berubah-ubah menurut waktu, meskipun jumlah air di bumi tetap.</w:t>
      </w:r>
      <w:proofErr w:type="gramEnd"/>
      <w:r w:rsidRPr="00F159A1">
        <w:rPr>
          <w:rFonts w:ascii="Tahoma" w:hAnsi="Tahoma" w:cs="Tahoma"/>
          <w:sz w:val="20"/>
          <w:szCs w:val="20"/>
        </w:rPr>
        <w:t xml:space="preserve"> </w:t>
      </w:r>
      <w:proofErr w:type="gramStart"/>
      <w:r w:rsidRPr="00F159A1">
        <w:rPr>
          <w:rFonts w:ascii="Tahoma" w:hAnsi="Tahoma" w:cs="Tahoma"/>
          <w:sz w:val="20"/>
          <w:szCs w:val="20"/>
        </w:rPr>
        <w:t>Mengelola sumber daya air tidak bertujuan memperbanyak air karena memang tidak mungkin.</w:t>
      </w:r>
      <w:proofErr w:type="gramEnd"/>
      <w:r w:rsidRPr="00F159A1">
        <w:rPr>
          <w:rFonts w:ascii="Tahoma" w:hAnsi="Tahoma" w:cs="Tahoma"/>
          <w:sz w:val="20"/>
          <w:szCs w:val="20"/>
        </w:rPr>
        <w:t xml:space="preserve"> </w:t>
      </w:r>
      <w:proofErr w:type="gramStart"/>
      <w:r w:rsidRPr="00F159A1">
        <w:rPr>
          <w:rFonts w:ascii="Tahoma" w:hAnsi="Tahoma" w:cs="Tahoma"/>
          <w:sz w:val="20"/>
          <w:szCs w:val="20"/>
        </w:rPr>
        <w:t>Tujuannya ialah mengatur atau mengendalikan neraca air sehingga lebih bermanfaat bagi pemenuhan kebutuhan.</w:t>
      </w:r>
      <w:proofErr w:type="gramEnd"/>
      <w:r w:rsidRPr="00F159A1">
        <w:rPr>
          <w:rFonts w:ascii="Tahoma" w:hAnsi="Tahoma" w:cs="Tahoma"/>
          <w:sz w:val="20"/>
          <w:szCs w:val="20"/>
        </w:rPr>
        <w:t xml:space="preserve"> </w:t>
      </w:r>
      <w:proofErr w:type="gramStart"/>
      <w:r w:rsidRPr="00F159A1">
        <w:rPr>
          <w:rFonts w:ascii="Tahoma" w:hAnsi="Tahoma" w:cs="Tahoma"/>
          <w:sz w:val="20"/>
          <w:szCs w:val="20"/>
        </w:rPr>
        <w:t>Kebutuhan yang berbeda memerlukan neraca air yang berbeda pula.</w:t>
      </w:r>
      <w:proofErr w:type="gramEnd"/>
      <w:r w:rsidRPr="00F159A1">
        <w:rPr>
          <w:rFonts w:ascii="Tahoma" w:hAnsi="Tahoma" w:cs="Tahoma"/>
          <w:sz w:val="20"/>
          <w:szCs w:val="20"/>
        </w:rPr>
        <w:t xml:space="preserve"> </w:t>
      </w:r>
      <w:proofErr w:type="gramStart"/>
      <w:r w:rsidRPr="00F159A1">
        <w:rPr>
          <w:rFonts w:ascii="Tahoma" w:hAnsi="Tahoma" w:cs="Tahoma"/>
          <w:sz w:val="20"/>
          <w:szCs w:val="20"/>
        </w:rPr>
        <w:t>Oleh karena itu matra ruang, waktu dan kepentingan menjadi sangat menonjol dalam pengelolaan sumber daya air.</w:t>
      </w:r>
      <w:proofErr w:type="gramEnd"/>
      <w:r w:rsidRPr="00F159A1">
        <w:rPr>
          <w:rFonts w:ascii="Tahoma" w:hAnsi="Tahoma" w:cs="Tahoma"/>
          <w:sz w:val="20"/>
          <w:szCs w:val="20"/>
        </w:rPr>
        <w:t xml:space="preserve">      </w:t>
      </w:r>
    </w:p>
    <w:p w:rsidR="001660EF" w:rsidRPr="00F159A1" w:rsidRDefault="001660EF" w:rsidP="001660EF">
      <w:pPr>
        <w:spacing w:line="240" w:lineRule="auto"/>
        <w:rPr>
          <w:rFonts w:ascii="Tahoma" w:hAnsi="Tahoma" w:cs="Tahoma"/>
          <w:sz w:val="20"/>
          <w:szCs w:val="20"/>
        </w:rPr>
      </w:pPr>
      <w:r w:rsidRPr="00F159A1">
        <w:rPr>
          <w:rFonts w:ascii="Tahoma" w:hAnsi="Tahoma" w:cs="Tahoma"/>
          <w:sz w:val="20"/>
          <w:szCs w:val="20"/>
        </w:rPr>
        <w:tab/>
      </w:r>
      <w:proofErr w:type="gramStart"/>
      <w:r w:rsidRPr="00F159A1">
        <w:rPr>
          <w:rFonts w:ascii="Tahoma" w:hAnsi="Tahoma" w:cs="Tahoma"/>
          <w:sz w:val="20"/>
          <w:szCs w:val="20"/>
        </w:rPr>
        <w:t>Dalam menata sumberdaya air ada dua pengertian yang patut dikenali yaitu nilai air dan harkat air.</w:t>
      </w:r>
      <w:proofErr w:type="gramEnd"/>
      <w:r w:rsidRPr="00F159A1">
        <w:rPr>
          <w:rFonts w:ascii="Tahoma" w:hAnsi="Tahoma" w:cs="Tahoma"/>
          <w:sz w:val="20"/>
          <w:szCs w:val="20"/>
        </w:rPr>
        <w:t xml:space="preserve"> Nilai air ditentukan oleh imbangan penawaran (kemampuan menyediakan air) dengan permintaan (jumlah kebutuhan </w:t>
      </w:r>
      <w:proofErr w:type="gramStart"/>
      <w:r w:rsidRPr="00F159A1">
        <w:rPr>
          <w:rFonts w:ascii="Tahoma" w:hAnsi="Tahoma" w:cs="Tahoma"/>
          <w:sz w:val="20"/>
          <w:szCs w:val="20"/>
        </w:rPr>
        <w:t>akan</w:t>
      </w:r>
      <w:proofErr w:type="gramEnd"/>
      <w:r w:rsidRPr="00F159A1">
        <w:rPr>
          <w:rFonts w:ascii="Tahoma" w:hAnsi="Tahoma" w:cs="Tahoma"/>
          <w:sz w:val="20"/>
          <w:szCs w:val="20"/>
        </w:rPr>
        <w:t xml:space="preserve"> air). </w:t>
      </w:r>
      <w:proofErr w:type="gramStart"/>
      <w:r w:rsidRPr="00F159A1">
        <w:rPr>
          <w:rFonts w:ascii="Tahoma" w:hAnsi="Tahoma" w:cs="Tahoma"/>
          <w:sz w:val="20"/>
          <w:szCs w:val="20"/>
        </w:rPr>
        <w:t>Jadi nilai air berkaitan dengan perlakuan terhadap air sebagai komoditas atau barang ekonomi.</w:t>
      </w:r>
      <w:proofErr w:type="gramEnd"/>
      <w:r w:rsidRPr="00F159A1">
        <w:rPr>
          <w:rFonts w:ascii="Tahoma" w:hAnsi="Tahoma" w:cs="Tahoma"/>
          <w:sz w:val="20"/>
          <w:szCs w:val="20"/>
        </w:rPr>
        <w:t xml:space="preserve"> Nilai air juga dapat diberi konotasi kepentingan nisbi dibandingkan dengan bahan atau zat </w:t>
      </w:r>
      <w:proofErr w:type="gramStart"/>
      <w:r w:rsidRPr="00F159A1">
        <w:rPr>
          <w:rFonts w:ascii="Tahoma" w:hAnsi="Tahoma" w:cs="Tahoma"/>
          <w:sz w:val="20"/>
          <w:szCs w:val="20"/>
        </w:rPr>
        <w:t>lain</w:t>
      </w:r>
      <w:proofErr w:type="gramEnd"/>
      <w:r w:rsidRPr="00F159A1">
        <w:rPr>
          <w:rFonts w:ascii="Tahoma" w:hAnsi="Tahoma" w:cs="Tahoma"/>
          <w:sz w:val="20"/>
          <w:szCs w:val="20"/>
        </w:rPr>
        <w:t xml:space="preserve"> dalam menjalankan suatu proses atau dalam mewujudkan suatu kenyataan. </w:t>
      </w:r>
      <w:proofErr w:type="gramStart"/>
      <w:r w:rsidRPr="00F159A1">
        <w:rPr>
          <w:rFonts w:ascii="Tahoma" w:hAnsi="Tahoma" w:cs="Tahoma"/>
          <w:sz w:val="20"/>
          <w:szCs w:val="20"/>
        </w:rPr>
        <w:t>Air menjadi faktor utama penentu kehidupan tumbuhan.</w:t>
      </w:r>
      <w:proofErr w:type="gramEnd"/>
      <w:r w:rsidRPr="00F159A1">
        <w:rPr>
          <w:rFonts w:ascii="Tahoma" w:hAnsi="Tahoma" w:cs="Tahoma"/>
          <w:sz w:val="20"/>
          <w:szCs w:val="20"/>
        </w:rPr>
        <w:t xml:space="preserve"> </w:t>
      </w:r>
      <w:proofErr w:type="gramStart"/>
      <w:r w:rsidRPr="00F159A1">
        <w:rPr>
          <w:rFonts w:ascii="Tahoma" w:hAnsi="Tahoma" w:cs="Tahoma"/>
          <w:sz w:val="20"/>
          <w:szCs w:val="20"/>
        </w:rPr>
        <w:t>Oleh karena itu air mempunyai nilai paling tinggi dalam pertanian.</w:t>
      </w:r>
      <w:proofErr w:type="gramEnd"/>
      <w:r w:rsidRPr="00F159A1">
        <w:rPr>
          <w:rFonts w:ascii="Tahoma" w:hAnsi="Tahoma" w:cs="Tahoma"/>
          <w:sz w:val="20"/>
          <w:szCs w:val="20"/>
        </w:rPr>
        <w:t xml:space="preserve"> Sedangkan harkat air ialah nilai air menurut pertimbangan khusus seperti </w:t>
      </w:r>
      <w:proofErr w:type="gramStart"/>
      <w:r w:rsidRPr="00F159A1">
        <w:rPr>
          <w:rFonts w:ascii="Tahoma" w:hAnsi="Tahoma" w:cs="Tahoma"/>
          <w:sz w:val="20"/>
          <w:szCs w:val="20"/>
        </w:rPr>
        <w:t>baku</w:t>
      </w:r>
      <w:proofErr w:type="gramEnd"/>
      <w:r w:rsidRPr="00F159A1">
        <w:rPr>
          <w:rFonts w:ascii="Tahoma" w:hAnsi="Tahoma" w:cs="Tahoma"/>
          <w:sz w:val="20"/>
          <w:szCs w:val="20"/>
        </w:rPr>
        <w:t xml:space="preserve"> mutu, kemampuan pengadaan dan penggunaan air. Nilai air pada pertanian yang dapat disediakan oleh sumber-sumber air di suatu tempat dan pada satuan waktu, </w:t>
      </w:r>
      <w:proofErr w:type="gramStart"/>
      <w:r w:rsidRPr="00F159A1">
        <w:rPr>
          <w:rFonts w:ascii="Tahoma" w:hAnsi="Tahoma" w:cs="Tahoma"/>
          <w:sz w:val="20"/>
          <w:szCs w:val="20"/>
        </w:rPr>
        <w:t>sama</w:t>
      </w:r>
      <w:proofErr w:type="gramEnd"/>
      <w:r w:rsidRPr="00F159A1">
        <w:rPr>
          <w:rFonts w:ascii="Tahoma" w:hAnsi="Tahoma" w:cs="Tahoma"/>
          <w:sz w:val="20"/>
          <w:szCs w:val="20"/>
        </w:rPr>
        <w:t xml:space="preserve"> untuk segala macam tanaman. </w:t>
      </w:r>
      <w:proofErr w:type="gramStart"/>
      <w:r w:rsidRPr="00F159A1">
        <w:rPr>
          <w:rFonts w:ascii="Tahoma" w:hAnsi="Tahoma" w:cs="Tahoma"/>
          <w:sz w:val="20"/>
          <w:szCs w:val="20"/>
        </w:rPr>
        <w:t>Akan tetapi harkatnya dapat berbeda untuk sistem dan pola tanam yang berbeda.</w:t>
      </w:r>
      <w:proofErr w:type="gramEnd"/>
      <w:r w:rsidRPr="00F159A1">
        <w:rPr>
          <w:rFonts w:ascii="Tahoma" w:hAnsi="Tahoma" w:cs="Tahoma"/>
          <w:sz w:val="20"/>
          <w:szCs w:val="20"/>
        </w:rPr>
        <w:t xml:space="preserve"> Bahkan nilai air </w:t>
      </w:r>
      <w:proofErr w:type="gramStart"/>
      <w:r w:rsidRPr="00F159A1">
        <w:rPr>
          <w:rFonts w:ascii="Tahoma" w:hAnsi="Tahoma" w:cs="Tahoma"/>
          <w:sz w:val="20"/>
          <w:szCs w:val="20"/>
        </w:rPr>
        <w:t>sama</w:t>
      </w:r>
      <w:proofErr w:type="gramEnd"/>
      <w:r w:rsidRPr="00F159A1">
        <w:rPr>
          <w:rFonts w:ascii="Tahoma" w:hAnsi="Tahoma" w:cs="Tahoma"/>
          <w:sz w:val="20"/>
          <w:szCs w:val="20"/>
        </w:rPr>
        <w:t xml:space="preserve"> untuk pertanian, industri dan rumah tangga, tetapi harkatnya jelas berbeda (Pasandaran </w:t>
      </w:r>
      <w:r w:rsidRPr="00F15BF1">
        <w:rPr>
          <w:rFonts w:ascii="Tahoma" w:hAnsi="Tahoma" w:cs="Tahoma"/>
          <w:i/>
          <w:sz w:val="20"/>
          <w:szCs w:val="20"/>
        </w:rPr>
        <w:t>et al</w:t>
      </w:r>
      <w:r w:rsidRPr="00F159A1">
        <w:rPr>
          <w:rFonts w:ascii="Tahoma" w:hAnsi="Tahoma" w:cs="Tahoma"/>
          <w:sz w:val="20"/>
          <w:szCs w:val="20"/>
        </w:rPr>
        <w:t>., 1992).</w:t>
      </w:r>
    </w:p>
    <w:p w:rsidR="001660EF" w:rsidRPr="00F159A1" w:rsidRDefault="001660EF" w:rsidP="001660EF">
      <w:pPr>
        <w:spacing w:line="240" w:lineRule="auto"/>
        <w:ind w:firstLine="720"/>
        <w:rPr>
          <w:rFonts w:ascii="Tahoma" w:hAnsi="Tahoma" w:cs="Tahoma"/>
          <w:sz w:val="20"/>
          <w:szCs w:val="20"/>
        </w:rPr>
      </w:pPr>
      <w:proofErr w:type="gramStart"/>
      <w:r w:rsidRPr="00F159A1">
        <w:rPr>
          <w:rFonts w:ascii="Tahoma" w:hAnsi="Tahoma" w:cs="Tahoma"/>
          <w:sz w:val="20"/>
          <w:szCs w:val="20"/>
        </w:rPr>
        <w:t>Nilai dan harkat ini merupakan fungsi dari ruang (geografi), waktu (musin) dan teknologi.</w:t>
      </w:r>
      <w:proofErr w:type="gramEnd"/>
      <w:r w:rsidRPr="00F159A1">
        <w:rPr>
          <w:rFonts w:ascii="Tahoma" w:hAnsi="Tahoma" w:cs="Tahoma"/>
          <w:sz w:val="20"/>
          <w:szCs w:val="20"/>
        </w:rPr>
        <w:t xml:space="preserve"> </w:t>
      </w:r>
      <w:proofErr w:type="gramStart"/>
      <w:r w:rsidRPr="00F159A1">
        <w:rPr>
          <w:rFonts w:ascii="Tahoma" w:hAnsi="Tahoma" w:cs="Tahoma"/>
          <w:sz w:val="20"/>
          <w:szCs w:val="20"/>
        </w:rPr>
        <w:t>Sumber air yang termanfaatkan beraneka ragam wujudnya, masing-masing mempunyai potensi penyediaan air yang berbeda.</w:t>
      </w:r>
      <w:proofErr w:type="gramEnd"/>
      <w:r w:rsidRPr="00F159A1">
        <w:rPr>
          <w:rFonts w:ascii="Tahoma" w:hAnsi="Tahoma" w:cs="Tahoma"/>
          <w:sz w:val="20"/>
          <w:szCs w:val="20"/>
        </w:rPr>
        <w:t xml:space="preserve"> </w:t>
      </w:r>
      <w:proofErr w:type="gramStart"/>
      <w:r w:rsidRPr="00F159A1">
        <w:rPr>
          <w:rFonts w:ascii="Tahoma" w:hAnsi="Tahoma" w:cs="Tahoma"/>
          <w:sz w:val="20"/>
          <w:szCs w:val="20"/>
        </w:rPr>
        <w:t>Perbedaan potensi merupakan perwujudan necara air yang dikendalikan oleh faktor hidrologi regional atau lokal.</w:t>
      </w:r>
      <w:proofErr w:type="gramEnd"/>
      <w:r w:rsidRPr="00F159A1">
        <w:rPr>
          <w:rFonts w:ascii="Tahoma" w:hAnsi="Tahoma" w:cs="Tahoma"/>
          <w:sz w:val="20"/>
          <w:szCs w:val="20"/>
        </w:rPr>
        <w:t xml:space="preserve"> </w:t>
      </w:r>
      <w:proofErr w:type="gramStart"/>
      <w:r w:rsidRPr="00F159A1">
        <w:rPr>
          <w:rFonts w:ascii="Tahoma" w:hAnsi="Tahoma" w:cs="Tahoma"/>
          <w:sz w:val="20"/>
          <w:szCs w:val="20"/>
        </w:rPr>
        <w:t>Akibatnya, tingkat kepentingan nisbi sumber daya air dapat berbeda antar wilayah dan antar waktu.</w:t>
      </w:r>
      <w:proofErr w:type="gramEnd"/>
      <w:r w:rsidRPr="00F159A1">
        <w:rPr>
          <w:rFonts w:ascii="Tahoma" w:hAnsi="Tahoma" w:cs="Tahoma"/>
          <w:sz w:val="20"/>
          <w:szCs w:val="20"/>
        </w:rPr>
        <w:t xml:space="preserve"> Di suatu wilayah bisa terjadi sungai yang lebih penting sebagai penyedia air, sedangkan di wilayah lain barangkali air tanah rawa, atau curah hujan yang lebih penting. </w:t>
      </w:r>
      <w:proofErr w:type="gramStart"/>
      <w:r w:rsidRPr="00F159A1">
        <w:rPr>
          <w:rFonts w:ascii="Tahoma" w:hAnsi="Tahoma" w:cs="Tahoma"/>
          <w:sz w:val="20"/>
          <w:szCs w:val="20"/>
        </w:rPr>
        <w:t>Kapasitas sumber daya air yang sangat bergantung pada musim seperti curah hujan dan air tanah dangkal di beberapa sungai, menyebabkan kepentingan nisbi sumber air berubah-ubah menurut musim.</w:t>
      </w:r>
      <w:proofErr w:type="gramEnd"/>
      <w:r w:rsidRPr="00F159A1">
        <w:rPr>
          <w:rFonts w:ascii="Tahoma" w:hAnsi="Tahoma" w:cs="Tahoma"/>
          <w:sz w:val="20"/>
          <w:szCs w:val="20"/>
        </w:rPr>
        <w:t xml:space="preserve"> </w:t>
      </w:r>
    </w:p>
    <w:p w:rsidR="001660EF" w:rsidRPr="00F159A1" w:rsidRDefault="001660EF" w:rsidP="001660EF">
      <w:pPr>
        <w:spacing w:line="240" w:lineRule="auto"/>
        <w:ind w:firstLine="720"/>
        <w:rPr>
          <w:rFonts w:ascii="Tahoma" w:hAnsi="Tahoma" w:cs="Tahoma"/>
          <w:sz w:val="20"/>
          <w:szCs w:val="20"/>
        </w:rPr>
      </w:pPr>
      <w:proofErr w:type="gramStart"/>
      <w:r w:rsidRPr="00F159A1">
        <w:rPr>
          <w:rFonts w:ascii="Tahoma" w:hAnsi="Tahoma" w:cs="Tahoma"/>
          <w:sz w:val="20"/>
          <w:szCs w:val="20"/>
        </w:rPr>
        <w:t>Teknologi merupakan faktor penentu kepentingan nisbi air dan sumber air.</w:t>
      </w:r>
      <w:proofErr w:type="gramEnd"/>
      <w:r w:rsidRPr="00F159A1">
        <w:rPr>
          <w:rFonts w:ascii="Tahoma" w:hAnsi="Tahoma" w:cs="Tahoma"/>
          <w:sz w:val="20"/>
          <w:szCs w:val="20"/>
        </w:rPr>
        <w:t xml:space="preserve"> Penciptaan varietas tanaman berdaya hasil tinggi yang penggunaan konsumtifnya lebih rendah </w:t>
      </w:r>
      <w:proofErr w:type="gramStart"/>
      <w:r w:rsidRPr="00F159A1">
        <w:rPr>
          <w:rFonts w:ascii="Tahoma" w:hAnsi="Tahoma" w:cs="Tahoma"/>
          <w:sz w:val="20"/>
          <w:szCs w:val="20"/>
        </w:rPr>
        <w:t>akan</w:t>
      </w:r>
      <w:proofErr w:type="gramEnd"/>
      <w:r w:rsidRPr="00F159A1">
        <w:rPr>
          <w:rFonts w:ascii="Tahoma" w:hAnsi="Tahoma" w:cs="Tahoma"/>
          <w:sz w:val="20"/>
          <w:szCs w:val="20"/>
        </w:rPr>
        <w:t xml:space="preserve"> menurunkan kepentingan nisbi air dan sumber air konvensional. </w:t>
      </w:r>
      <w:proofErr w:type="gramStart"/>
      <w:r w:rsidRPr="00F159A1">
        <w:rPr>
          <w:rFonts w:ascii="Tahoma" w:hAnsi="Tahoma" w:cs="Tahoma"/>
          <w:sz w:val="20"/>
          <w:szCs w:val="20"/>
        </w:rPr>
        <w:t>Tanaman tersebut tidak lagi bergantung pada irigasi karena dapat diusahakan dengan baik melalui tadah hujan, sehingga sungai atau air tanah yang merupakan sumber air konvensional untuk irigasi menurun kepentingan nisbinya.</w:t>
      </w:r>
      <w:proofErr w:type="gramEnd"/>
    </w:p>
    <w:p w:rsidR="001660EF" w:rsidRPr="00F159A1" w:rsidRDefault="001660EF" w:rsidP="001660EF">
      <w:pPr>
        <w:spacing w:line="240" w:lineRule="auto"/>
        <w:rPr>
          <w:rFonts w:ascii="Tahoma" w:hAnsi="Tahoma" w:cs="Tahoma"/>
          <w:sz w:val="20"/>
          <w:szCs w:val="20"/>
        </w:rPr>
      </w:pPr>
      <w:r w:rsidRPr="00F159A1">
        <w:rPr>
          <w:rFonts w:ascii="Tahoma" w:hAnsi="Tahoma" w:cs="Tahoma"/>
          <w:sz w:val="20"/>
          <w:szCs w:val="20"/>
        </w:rPr>
        <w:tab/>
      </w:r>
      <w:proofErr w:type="gramStart"/>
      <w:r w:rsidRPr="00F159A1">
        <w:rPr>
          <w:rFonts w:ascii="Tahoma" w:hAnsi="Tahoma" w:cs="Tahoma"/>
          <w:sz w:val="20"/>
          <w:szCs w:val="20"/>
        </w:rPr>
        <w:t>Untuk mengelola sumber daya air, ciri neraca air atmosfer menjadi kriterium pembeda pertama bagi pemilahan satuan-satuan keruangan pengelolaan, karena neraca ini bertindak sebagai faktor kendali pengendalian utama keadaan air bumi.</w:t>
      </w:r>
      <w:proofErr w:type="gramEnd"/>
      <w:r w:rsidRPr="00F159A1">
        <w:rPr>
          <w:rFonts w:ascii="Tahoma" w:hAnsi="Tahoma" w:cs="Tahoma"/>
          <w:sz w:val="20"/>
          <w:szCs w:val="20"/>
        </w:rPr>
        <w:t xml:space="preserve"> </w:t>
      </w:r>
      <w:proofErr w:type="gramStart"/>
      <w:r w:rsidRPr="00F159A1">
        <w:rPr>
          <w:rFonts w:ascii="Tahoma" w:hAnsi="Tahoma" w:cs="Tahoma"/>
          <w:sz w:val="20"/>
          <w:szCs w:val="20"/>
        </w:rPr>
        <w:t>Wilayah neraca air atmosfer yang terpilahkan selanjutnya dibagi lagi menurut perbedaan faktor-faktor pengendali hidrologi, topografi dan geologi.</w:t>
      </w:r>
      <w:proofErr w:type="gramEnd"/>
      <w:r w:rsidRPr="00F159A1">
        <w:rPr>
          <w:rFonts w:ascii="Tahoma" w:hAnsi="Tahoma" w:cs="Tahoma"/>
          <w:sz w:val="20"/>
          <w:szCs w:val="20"/>
        </w:rPr>
        <w:t xml:space="preserve"> </w:t>
      </w:r>
      <w:proofErr w:type="gramStart"/>
      <w:r w:rsidRPr="00F159A1">
        <w:rPr>
          <w:rFonts w:ascii="Tahoma" w:hAnsi="Tahoma" w:cs="Tahoma"/>
          <w:sz w:val="20"/>
          <w:szCs w:val="20"/>
        </w:rPr>
        <w:t>Mengingat administrasi pengelolaannya, diperlukan satuan keruangan menurut batas kawasan pemerintahan.</w:t>
      </w:r>
      <w:proofErr w:type="gramEnd"/>
    </w:p>
    <w:p w:rsidR="001660EF" w:rsidRPr="00F15BF1" w:rsidRDefault="001660EF" w:rsidP="001660EF">
      <w:pPr>
        <w:spacing w:line="240" w:lineRule="auto"/>
        <w:rPr>
          <w:rFonts w:ascii="Tahoma" w:hAnsi="Tahoma" w:cs="Tahoma"/>
          <w:sz w:val="20"/>
          <w:szCs w:val="20"/>
        </w:rPr>
      </w:pPr>
      <w:r w:rsidRPr="00F159A1">
        <w:rPr>
          <w:rFonts w:ascii="Tahoma" w:hAnsi="Tahoma" w:cs="Tahoma"/>
          <w:sz w:val="20"/>
          <w:szCs w:val="20"/>
        </w:rPr>
        <w:tab/>
      </w:r>
      <w:proofErr w:type="gramStart"/>
      <w:r w:rsidRPr="00F15BF1">
        <w:rPr>
          <w:rFonts w:ascii="Tahoma" w:hAnsi="Tahoma" w:cs="Tahoma"/>
          <w:sz w:val="20"/>
          <w:szCs w:val="20"/>
        </w:rPr>
        <w:t>Neraca air atmosfer dapat dirumuskan secara sederhana sebagai neraca antara curah hujan dan evapotranspirasi.</w:t>
      </w:r>
      <w:proofErr w:type="gramEnd"/>
      <w:r w:rsidRPr="00F15BF1">
        <w:rPr>
          <w:rFonts w:ascii="Tahoma" w:hAnsi="Tahoma" w:cs="Tahoma"/>
          <w:sz w:val="20"/>
          <w:szCs w:val="20"/>
        </w:rPr>
        <w:t xml:space="preserve"> </w:t>
      </w:r>
      <w:proofErr w:type="gramStart"/>
      <w:r w:rsidRPr="00F15BF1">
        <w:rPr>
          <w:rFonts w:ascii="Tahoma" w:hAnsi="Tahoma" w:cs="Tahoma"/>
          <w:sz w:val="20"/>
          <w:szCs w:val="20"/>
        </w:rPr>
        <w:t>Neraca ini menjadi ukuran curah hujan efektif bagi pengisian sumber-sumber air sekunder.</w:t>
      </w:r>
      <w:proofErr w:type="gramEnd"/>
      <w:r w:rsidRPr="00F15BF1">
        <w:rPr>
          <w:rFonts w:ascii="Tahoma" w:hAnsi="Tahoma" w:cs="Tahoma"/>
          <w:sz w:val="20"/>
          <w:szCs w:val="20"/>
        </w:rPr>
        <w:t xml:space="preserve"> </w:t>
      </w:r>
      <w:proofErr w:type="gramStart"/>
      <w:r w:rsidRPr="00F15BF1">
        <w:rPr>
          <w:rFonts w:ascii="Tahoma" w:hAnsi="Tahoma" w:cs="Tahoma"/>
          <w:sz w:val="20"/>
          <w:szCs w:val="20"/>
        </w:rPr>
        <w:t>Besaran curah hujan dan evapotranspirasi mengunakan harga rerata dalam satuan waktu tahun.</w:t>
      </w:r>
      <w:proofErr w:type="gramEnd"/>
      <w:r w:rsidRPr="00F15BF1">
        <w:rPr>
          <w:rFonts w:ascii="Tahoma" w:hAnsi="Tahoma" w:cs="Tahoma"/>
          <w:sz w:val="20"/>
          <w:szCs w:val="20"/>
        </w:rPr>
        <w:t xml:space="preserve"> </w:t>
      </w:r>
    </w:p>
    <w:p w:rsidR="001660EF" w:rsidRPr="00F15BF1" w:rsidRDefault="001660EF" w:rsidP="001660EF">
      <w:pPr>
        <w:spacing w:line="240" w:lineRule="auto"/>
        <w:rPr>
          <w:rFonts w:ascii="Tahoma" w:hAnsi="Tahoma" w:cs="Tahoma"/>
          <w:sz w:val="20"/>
          <w:szCs w:val="20"/>
        </w:rPr>
      </w:pPr>
      <w:r w:rsidRPr="00F15BF1">
        <w:rPr>
          <w:rFonts w:ascii="Tahoma" w:hAnsi="Tahoma" w:cs="Tahoma"/>
          <w:sz w:val="20"/>
          <w:szCs w:val="20"/>
        </w:rPr>
        <w:t xml:space="preserve">Indonesia dibagi menjadi tiga wilayah besar neraca air atmosfer (Anonymous, 1992), </w:t>
      </w:r>
      <w:proofErr w:type="gramStart"/>
      <w:r w:rsidRPr="00F15BF1">
        <w:rPr>
          <w:rFonts w:ascii="Tahoma" w:hAnsi="Tahoma" w:cs="Tahoma"/>
          <w:sz w:val="20"/>
          <w:szCs w:val="20"/>
        </w:rPr>
        <w:t>yaitu :</w:t>
      </w:r>
      <w:proofErr w:type="gramEnd"/>
    </w:p>
    <w:p w:rsidR="001660EF" w:rsidRPr="00F15BF1" w:rsidRDefault="001660EF" w:rsidP="001660EF">
      <w:pPr>
        <w:numPr>
          <w:ilvl w:val="0"/>
          <w:numId w:val="3"/>
        </w:numPr>
        <w:spacing w:line="240" w:lineRule="auto"/>
        <w:ind w:left="284" w:hanging="284"/>
        <w:contextualSpacing/>
        <w:rPr>
          <w:rFonts w:ascii="Tahoma" w:hAnsi="Tahoma" w:cs="Tahoma"/>
          <w:sz w:val="20"/>
          <w:szCs w:val="20"/>
          <w:lang w:val="id-ID"/>
        </w:rPr>
      </w:pPr>
      <w:r w:rsidRPr="00F15BF1">
        <w:rPr>
          <w:rFonts w:ascii="Tahoma" w:hAnsi="Tahoma" w:cs="Tahoma"/>
          <w:sz w:val="20"/>
          <w:szCs w:val="20"/>
        </w:rPr>
        <w:lastRenderedPageBreak/>
        <w:t>Wilayah pertama yang berkebasahan tinggi</w:t>
      </w:r>
      <w:r w:rsidRPr="00F15BF1">
        <w:rPr>
          <w:rFonts w:ascii="Tahoma" w:hAnsi="Tahoma" w:cs="Tahoma"/>
          <w:sz w:val="20"/>
          <w:szCs w:val="20"/>
          <w:lang w:val="id-ID"/>
        </w:rPr>
        <w:t>,</w:t>
      </w:r>
      <w:r>
        <w:rPr>
          <w:rFonts w:ascii="Tahoma" w:hAnsi="Tahoma" w:cs="Tahoma"/>
          <w:sz w:val="20"/>
          <w:szCs w:val="20"/>
        </w:rPr>
        <w:t xml:space="preserve"> </w:t>
      </w:r>
      <w:r w:rsidRPr="00F15BF1">
        <w:rPr>
          <w:rFonts w:ascii="Tahoma" w:hAnsi="Tahoma" w:cs="Tahoma"/>
          <w:sz w:val="20"/>
          <w:szCs w:val="20"/>
          <w:lang w:val="id-ID"/>
        </w:rPr>
        <w:t xml:space="preserve">dicirikan </w:t>
      </w:r>
      <w:r w:rsidRPr="00F15BF1">
        <w:rPr>
          <w:rFonts w:ascii="Tahoma" w:hAnsi="Tahoma" w:cs="Tahoma"/>
          <w:sz w:val="20"/>
          <w:szCs w:val="20"/>
        </w:rPr>
        <w:t>oleh neraca yang peluang surplus diatas 90% dari jumlah seluruh stasiun pencatat.</w:t>
      </w:r>
    </w:p>
    <w:p w:rsidR="001660EF" w:rsidRPr="00F15BF1" w:rsidRDefault="001660EF" w:rsidP="001660EF">
      <w:pPr>
        <w:spacing w:line="240" w:lineRule="auto"/>
        <w:ind w:left="284" w:hanging="284"/>
        <w:rPr>
          <w:rFonts w:ascii="Tahoma" w:hAnsi="Tahoma" w:cs="Tahoma"/>
          <w:sz w:val="20"/>
          <w:szCs w:val="20"/>
          <w:lang w:val="id-ID"/>
        </w:rPr>
      </w:pPr>
      <w:r w:rsidRPr="00F15BF1">
        <w:rPr>
          <w:rFonts w:ascii="Tahoma" w:hAnsi="Tahoma" w:cs="Tahoma"/>
          <w:sz w:val="20"/>
          <w:szCs w:val="20"/>
          <w:lang w:val="id-ID"/>
        </w:rPr>
        <w:t>b.</w:t>
      </w:r>
      <w:r w:rsidRPr="00F15BF1">
        <w:rPr>
          <w:rFonts w:ascii="Tahoma" w:hAnsi="Tahoma" w:cs="Tahoma"/>
          <w:sz w:val="20"/>
          <w:szCs w:val="20"/>
        </w:rPr>
        <w:tab/>
      </w:r>
      <w:r w:rsidRPr="00F15BF1">
        <w:rPr>
          <w:rFonts w:ascii="Tahoma" w:hAnsi="Tahoma" w:cs="Tahoma"/>
          <w:sz w:val="20"/>
          <w:szCs w:val="20"/>
          <w:lang w:val="id-ID"/>
        </w:rPr>
        <w:t xml:space="preserve">Wilayah </w:t>
      </w:r>
      <w:r w:rsidRPr="00F15BF1">
        <w:rPr>
          <w:rFonts w:ascii="Tahoma" w:hAnsi="Tahoma" w:cs="Tahoma"/>
          <w:sz w:val="20"/>
          <w:szCs w:val="20"/>
        </w:rPr>
        <w:t>kedua berkebasahan sedang</w:t>
      </w:r>
      <w:r w:rsidRPr="00F15BF1">
        <w:rPr>
          <w:rFonts w:ascii="Tahoma" w:hAnsi="Tahoma" w:cs="Tahoma"/>
          <w:sz w:val="20"/>
          <w:szCs w:val="20"/>
          <w:lang w:val="id-ID"/>
        </w:rPr>
        <w:t xml:space="preserve"> </w:t>
      </w:r>
      <w:r w:rsidRPr="00F15BF1">
        <w:rPr>
          <w:rFonts w:ascii="Tahoma" w:hAnsi="Tahoma" w:cs="Tahoma"/>
          <w:sz w:val="20"/>
          <w:szCs w:val="20"/>
        </w:rPr>
        <w:t xml:space="preserve"> dicirikan oleh neraca yang peluang surplus 80</w:t>
      </w:r>
      <w:r>
        <w:rPr>
          <w:rFonts w:ascii="Tahoma" w:hAnsi="Tahoma" w:cs="Tahoma"/>
          <w:sz w:val="20"/>
          <w:szCs w:val="20"/>
        </w:rPr>
        <w:t>-</w:t>
      </w:r>
      <w:r w:rsidRPr="00F15BF1">
        <w:rPr>
          <w:rFonts w:ascii="Tahoma" w:hAnsi="Tahoma" w:cs="Tahoma"/>
          <w:sz w:val="20"/>
          <w:szCs w:val="20"/>
        </w:rPr>
        <w:t>90% dari jumlah seluruh stasiun pencatat.</w:t>
      </w:r>
    </w:p>
    <w:p w:rsidR="001660EF" w:rsidRPr="00F159A1" w:rsidRDefault="001660EF" w:rsidP="001660EF">
      <w:pPr>
        <w:spacing w:after="120" w:line="240" w:lineRule="auto"/>
        <w:ind w:left="284" w:hanging="284"/>
        <w:rPr>
          <w:rFonts w:ascii="Tahoma" w:hAnsi="Tahoma" w:cs="Tahoma"/>
          <w:sz w:val="20"/>
          <w:szCs w:val="20"/>
        </w:rPr>
      </w:pPr>
      <w:r w:rsidRPr="00F15BF1">
        <w:rPr>
          <w:rFonts w:ascii="Tahoma" w:hAnsi="Tahoma" w:cs="Tahoma"/>
          <w:sz w:val="20"/>
          <w:szCs w:val="20"/>
        </w:rPr>
        <w:t>c.</w:t>
      </w:r>
      <w:r w:rsidRPr="00F15BF1">
        <w:rPr>
          <w:rFonts w:ascii="Tahoma" w:hAnsi="Tahoma" w:cs="Tahoma"/>
          <w:sz w:val="20"/>
          <w:szCs w:val="20"/>
          <w:lang w:val="id-ID"/>
        </w:rPr>
        <w:t xml:space="preserve"> </w:t>
      </w:r>
      <w:r w:rsidRPr="00F15BF1">
        <w:rPr>
          <w:rFonts w:ascii="Tahoma" w:hAnsi="Tahoma" w:cs="Tahoma"/>
          <w:sz w:val="20"/>
          <w:szCs w:val="20"/>
        </w:rPr>
        <w:tab/>
        <w:t>Wilayah ketiga yang berkebasahan rendah</w:t>
      </w:r>
      <w:r w:rsidRPr="00F15BF1">
        <w:rPr>
          <w:rFonts w:ascii="Tahoma" w:hAnsi="Tahoma" w:cs="Tahoma"/>
          <w:sz w:val="20"/>
          <w:szCs w:val="20"/>
          <w:lang w:val="id-ID"/>
        </w:rPr>
        <w:t xml:space="preserve">    dicirikan </w:t>
      </w:r>
      <w:r w:rsidRPr="00F15BF1">
        <w:rPr>
          <w:rFonts w:ascii="Tahoma" w:hAnsi="Tahoma" w:cs="Tahoma"/>
          <w:sz w:val="20"/>
          <w:szCs w:val="20"/>
        </w:rPr>
        <w:t>oleh neraca yang peluang surplus dibawah 80% dari jumlah seluruh stasiun pencatat.</w:t>
      </w:r>
    </w:p>
    <w:p w:rsidR="001660EF" w:rsidRPr="00F159A1" w:rsidRDefault="001660EF" w:rsidP="001660EF">
      <w:pPr>
        <w:spacing w:line="240" w:lineRule="auto"/>
        <w:ind w:firstLine="720"/>
        <w:rPr>
          <w:rFonts w:ascii="Tahoma" w:hAnsi="Tahoma" w:cs="Tahoma"/>
          <w:sz w:val="20"/>
          <w:szCs w:val="20"/>
          <w:lang w:val="id-ID"/>
        </w:rPr>
      </w:pPr>
      <w:proofErr w:type="gramStart"/>
      <w:r w:rsidRPr="00F159A1">
        <w:rPr>
          <w:rFonts w:ascii="Tahoma" w:hAnsi="Tahoma" w:cs="Tahoma"/>
          <w:sz w:val="20"/>
          <w:szCs w:val="20"/>
        </w:rPr>
        <w:t>Surplus adalah curah hujan rerata tahunan lebih tinggi daripada evapotranspirasi rerata tahunan.</w:t>
      </w:r>
      <w:proofErr w:type="gramEnd"/>
      <w:r w:rsidRPr="00F159A1">
        <w:rPr>
          <w:rFonts w:ascii="Tahoma" w:hAnsi="Tahoma" w:cs="Tahoma"/>
          <w:sz w:val="20"/>
          <w:szCs w:val="20"/>
        </w:rPr>
        <w:t xml:space="preserve"> </w:t>
      </w:r>
      <w:proofErr w:type="gramStart"/>
      <w:r w:rsidRPr="00F159A1">
        <w:rPr>
          <w:rFonts w:ascii="Tahoma" w:hAnsi="Tahoma" w:cs="Tahoma"/>
          <w:sz w:val="20"/>
          <w:szCs w:val="20"/>
        </w:rPr>
        <w:t>Wilayah kebasahan tinggi meliputi Sumatera, Jawa Barat di luar jalur pantai utara.</w:t>
      </w:r>
      <w:proofErr w:type="gramEnd"/>
      <w:r w:rsidRPr="007C2803">
        <w:rPr>
          <w:rFonts w:ascii="Tahoma" w:hAnsi="Tahoma" w:cs="Tahoma"/>
          <w:sz w:val="20"/>
          <w:szCs w:val="20"/>
        </w:rPr>
        <w:t xml:space="preserve"> </w:t>
      </w:r>
      <w:proofErr w:type="gramStart"/>
      <w:r w:rsidRPr="00F159A1">
        <w:rPr>
          <w:rFonts w:ascii="Tahoma" w:hAnsi="Tahoma" w:cs="Tahoma"/>
          <w:sz w:val="20"/>
          <w:szCs w:val="20"/>
        </w:rPr>
        <w:t>Kalimantan, Maluku Utara dan Maluku Tengah, dan Irian Jaya di luar kawasan Merauke.</w:t>
      </w:r>
      <w:proofErr w:type="gramEnd"/>
      <w:r w:rsidRPr="00F159A1">
        <w:rPr>
          <w:rFonts w:ascii="Tahoma" w:hAnsi="Tahoma" w:cs="Tahoma"/>
          <w:sz w:val="20"/>
          <w:szCs w:val="20"/>
        </w:rPr>
        <w:t xml:space="preserve"> </w:t>
      </w:r>
      <w:proofErr w:type="gramStart"/>
      <w:r w:rsidRPr="00F159A1">
        <w:rPr>
          <w:rFonts w:ascii="Tahoma" w:hAnsi="Tahoma" w:cs="Tahoma"/>
          <w:sz w:val="20"/>
          <w:szCs w:val="20"/>
        </w:rPr>
        <w:t>Wilayah kebasahan sedang meliputi jalur pantai utara Jawa Barat, Jawa Tengah, Daerah Istimewa Yogyakarta, dan Sulawesi.</w:t>
      </w:r>
      <w:proofErr w:type="gramEnd"/>
      <w:r w:rsidRPr="00F159A1">
        <w:rPr>
          <w:rFonts w:ascii="Tahoma" w:hAnsi="Tahoma" w:cs="Tahoma"/>
          <w:sz w:val="20"/>
          <w:szCs w:val="20"/>
        </w:rPr>
        <w:t xml:space="preserve"> Wilayah kebasahan rendah meliputi Jawa Timur, Bali, Nusa Tenggara Barat, Nusa Tenggara Timur, Maluku Tenggara dan kawasan Merauke</w:t>
      </w:r>
    </w:p>
    <w:p w:rsidR="001660EF" w:rsidRPr="00F159A1" w:rsidRDefault="001660EF" w:rsidP="001660EF">
      <w:pPr>
        <w:spacing w:line="240" w:lineRule="auto"/>
        <w:rPr>
          <w:rFonts w:ascii="Tahoma" w:hAnsi="Tahoma" w:cs="Tahoma"/>
          <w:sz w:val="20"/>
          <w:szCs w:val="20"/>
          <w:lang w:val="id-ID"/>
        </w:rPr>
      </w:pPr>
    </w:p>
    <w:p w:rsidR="001660EF" w:rsidRPr="00F159A1" w:rsidRDefault="001660EF" w:rsidP="001660EF">
      <w:pPr>
        <w:spacing w:line="240" w:lineRule="auto"/>
        <w:rPr>
          <w:rFonts w:ascii="Tahoma" w:hAnsi="Tahoma" w:cs="Tahoma"/>
          <w:b/>
          <w:sz w:val="20"/>
          <w:szCs w:val="20"/>
          <w:lang w:val="id-ID"/>
        </w:rPr>
      </w:pPr>
      <w:r w:rsidRPr="00F159A1">
        <w:rPr>
          <w:rFonts w:ascii="Tahoma" w:hAnsi="Tahoma" w:cs="Tahoma"/>
          <w:b/>
          <w:sz w:val="20"/>
          <w:szCs w:val="20"/>
        </w:rPr>
        <w:t>KARAKTERISTIK PERMASALAHAN SUMBER DAYA AIR.</w:t>
      </w:r>
    </w:p>
    <w:p w:rsidR="001660EF" w:rsidRPr="001C7729" w:rsidRDefault="001660EF" w:rsidP="001660EF">
      <w:pPr>
        <w:spacing w:line="240" w:lineRule="auto"/>
        <w:rPr>
          <w:rFonts w:ascii="Tahoma" w:hAnsi="Tahoma" w:cs="Tahoma"/>
          <w:b/>
          <w:sz w:val="16"/>
          <w:szCs w:val="16"/>
          <w:lang w:val="id-ID"/>
        </w:rPr>
      </w:pPr>
    </w:p>
    <w:p w:rsidR="001660EF" w:rsidRPr="00F159A1" w:rsidRDefault="001660EF" w:rsidP="001660EF">
      <w:pPr>
        <w:spacing w:line="240" w:lineRule="auto"/>
        <w:rPr>
          <w:rFonts w:ascii="Tahoma" w:hAnsi="Tahoma" w:cs="Tahoma"/>
          <w:sz w:val="20"/>
          <w:szCs w:val="20"/>
        </w:rPr>
      </w:pPr>
      <w:r w:rsidRPr="00F159A1">
        <w:rPr>
          <w:rFonts w:ascii="Tahoma" w:hAnsi="Tahoma" w:cs="Tahoma"/>
          <w:sz w:val="20"/>
          <w:szCs w:val="20"/>
        </w:rPr>
        <w:tab/>
        <w:t>Faktor yang melatar-belakangi timbulnya permasalahan air akhi</w:t>
      </w:r>
      <w:r>
        <w:rPr>
          <w:rFonts w:ascii="Tahoma" w:hAnsi="Tahoma" w:cs="Tahoma"/>
          <w:sz w:val="20"/>
          <w:szCs w:val="20"/>
        </w:rPr>
        <w:t xml:space="preserve">r-akhir ini, diantaranya ialah </w:t>
      </w:r>
      <w:r w:rsidRPr="00F159A1">
        <w:rPr>
          <w:rFonts w:ascii="Tahoma" w:hAnsi="Tahoma" w:cs="Tahoma"/>
          <w:sz w:val="20"/>
          <w:szCs w:val="20"/>
        </w:rPr>
        <w:t>a) pemakaian air yang beragam sehingga berbeda dalam kepentingan, maksud, cara memperoleh da</w:t>
      </w:r>
      <w:r>
        <w:rPr>
          <w:rFonts w:ascii="Tahoma" w:hAnsi="Tahoma" w:cs="Tahoma"/>
          <w:sz w:val="20"/>
          <w:szCs w:val="20"/>
        </w:rPr>
        <w:t xml:space="preserve">n menguasai sumber-sumber air, </w:t>
      </w:r>
      <w:r w:rsidRPr="00F159A1">
        <w:rPr>
          <w:rFonts w:ascii="Tahoma" w:hAnsi="Tahoma" w:cs="Tahoma"/>
          <w:sz w:val="20"/>
          <w:szCs w:val="20"/>
        </w:rPr>
        <w:t>b) perlu perubahan sikap sebagian besar masyarakat yang masih melihat air sebagai sumber daya terbarukan yang tercermin dalam pola penggunaan air yang cenderung boros da</w:t>
      </w:r>
      <w:r>
        <w:rPr>
          <w:rFonts w:ascii="Tahoma" w:hAnsi="Tahoma" w:cs="Tahoma"/>
          <w:sz w:val="20"/>
          <w:szCs w:val="20"/>
        </w:rPr>
        <w:t xml:space="preserve">n melalaikan unsur konservasi, </w:t>
      </w:r>
      <w:r w:rsidRPr="00F159A1">
        <w:rPr>
          <w:rFonts w:ascii="Tahoma" w:hAnsi="Tahoma" w:cs="Tahoma"/>
          <w:sz w:val="20"/>
          <w:szCs w:val="20"/>
        </w:rPr>
        <w:t xml:space="preserve">c) </w:t>
      </w:r>
      <w:r>
        <w:rPr>
          <w:rFonts w:ascii="Tahoma" w:hAnsi="Tahoma" w:cs="Tahoma"/>
          <w:sz w:val="20"/>
          <w:szCs w:val="20"/>
        </w:rPr>
        <w:t>s</w:t>
      </w:r>
      <w:r w:rsidRPr="00F159A1">
        <w:rPr>
          <w:rFonts w:ascii="Tahoma" w:hAnsi="Tahoma" w:cs="Tahoma"/>
          <w:sz w:val="20"/>
          <w:szCs w:val="20"/>
        </w:rPr>
        <w:t>ering belum ada pola pengelolaan air yang terpadu sehingga sehingga tidak bisa lagi memen</w:t>
      </w:r>
      <w:r>
        <w:rPr>
          <w:rFonts w:ascii="Tahoma" w:hAnsi="Tahoma" w:cs="Tahoma"/>
          <w:sz w:val="20"/>
          <w:szCs w:val="20"/>
        </w:rPr>
        <w:t>uhi persyaratan baku mutu air, d) p</w:t>
      </w:r>
      <w:r w:rsidRPr="00F159A1">
        <w:rPr>
          <w:rFonts w:ascii="Tahoma" w:hAnsi="Tahoma" w:cs="Tahoma"/>
          <w:sz w:val="20"/>
          <w:szCs w:val="20"/>
        </w:rPr>
        <w:t>embangunan fisik yang sering mengabaikan komponen daur hidrologi (yaitu gerakan air secara alami mulai jatuhnya hujan, air yang tersimpan didalam tanah,</w:t>
      </w:r>
      <w:r>
        <w:rPr>
          <w:rFonts w:ascii="Tahoma" w:hAnsi="Tahoma" w:cs="Tahoma"/>
          <w:sz w:val="20"/>
          <w:szCs w:val="20"/>
        </w:rPr>
        <w:t xml:space="preserve"> air yang mengalir di permukaan</w:t>
      </w:r>
      <w:r w:rsidRPr="00F159A1">
        <w:rPr>
          <w:rFonts w:ascii="Tahoma" w:hAnsi="Tahoma" w:cs="Tahoma"/>
          <w:sz w:val="20"/>
          <w:szCs w:val="20"/>
        </w:rPr>
        <w:t>, lalu menguap lagi ke angkasa), sikap perencanaan pembangunan yang berakibat kepada semakin sering timbulnya bencana erosi, banjir, kekeringan, dan pencemaran yang berakibat kepada berkurangnya mutu air.</w:t>
      </w:r>
    </w:p>
    <w:p w:rsidR="001660EF" w:rsidRPr="00F159A1" w:rsidRDefault="001660EF" w:rsidP="001660EF">
      <w:pPr>
        <w:spacing w:line="240" w:lineRule="auto"/>
        <w:rPr>
          <w:rFonts w:ascii="Tahoma" w:hAnsi="Tahoma" w:cs="Tahoma"/>
          <w:sz w:val="20"/>
          <w:szCs w:val="20"/>
        </w:rPr>
      </w:pPr>
      <w:r w:rsidRPr="00F159A1">
        <w:rPr>
          <w:rFonts w:ascii="Tahoma" w:hAnsi="Tahoma" w:cs="Tahoma"/>
          <w:sz w:val="20"/>
          <w:szCs w:val="20"/>
        </w:rPr>
        <w:tab/>
      </w:r>
      <w:proofErr w:type="gramStart"/>
      <w:r w:rsidRPr="00F159A1">
        <w:rPr>
          <w:rFonts w:ascii="Tahoma" w:hAnsi="Tahoma" w:cs="Tahoma"/>
          <w:sz w:val="20"/>
          <w:szCs w:val="20"/>
        </w:rPr>
        <w:t>Indonesia yang terletak di kawasan iklim tropika basah memiliki cadangan air potensial yang besar.</w:t>
      </w:r>
      <w:proofErr w:type="gramEnd"/>
      <w:r w:rsidRPr="00F159A1">
        <w:rPr>
          <w:rFonts w:ascii="Tahoma" w:hAnsi="Tahoma" w:cs="Tahoma"/>
          <w:sz w:val="20"/>
          <w:szCs w:val="20"/>
        </w:rPr>
        <w:t xml:space="preserve"> </w:t>
      </w:r>
      <w:proofErr w:type="gramStart"/>
      <w:r w:rsidRPr="00F159A1">
        <w:rPr>
          <w:rFonts w:ascii="Tahoma" w:hAnsi="Tahoma" w:cs="Tahoma"/>
          <w:sz w:val="20"/>
          <w:szCs w:val="20"/>
        </w:rPr>
        <w:t>Kepulauan Indonesia sebenarnya menjadi pertemuan jalur pegunungan lingkar Pasifik dan jalur pegunungan lingkar Mediteran.</w:t>
      </w:r>
      <w:proofErr w:type="gramEnd"/>
      <w:r w:rsidRPr="00F159A1">
        <w:rPr>
          <w:rFonts w:ascii="Tahoma" w:hAnsi="Tahoma" w:cs="Tahoma"/>
          <w:sz w:val="20"/>
          <w:szCs w:val="20"/>
        </w:rPr>
        <w:t xml:space="preserve"> Sebagian gunung berapi yang ada menciptakan lahan subur dan mampu memancarkan air yang cukup, endapan mineral dan bahan-bahan dasar serta </w:t>
      </w:r>
      <w:proofErr w:type="gramStart"/>
      <w:r w:rsidRPr="00F159A1">
        <w:rPr>
          <w:rFonts w:ascii="Tahoma" w:hAnsi="Tahoma" w:cs="Tahoma"/>
          <w:sz w:val="20"/>
          <w:szCs w:val="20"/>
        </w:rPr>
        <w:t>baku</w:t>
      </w:r>
      <w:proofErr w:type="gramEnd"/>
      <w:r w:rsidRPr="00F159A1">
        <w:rPr>
          <w:rFonts w:ascii="Tahoma" w:hAnsi="Tahoma" w:cs="Tahoma"/>
          <w:sz w:val="20"/>
          <w:szCs w:val="20"/>
        </w:rPr>
        <w:t xml:space="preserve"> industri mineral banyak terdapat di jantung-jantung pegunungan. Daratan-daratan di Indonesia terutama bagian barat dan selatan dimana banyak budidaya manusia berkembang dalan wujud </w:t>
      </w:r>
      <w:proofErr w:type="gramStart"/>
      <w:r w:rsidRPr="00F159A1">
        <w:rPr>
          <w:rFonts w:ascii="Tahoma" w:hAnsi="Tahoma" w:cs="Tahoma"/>
          <w:sz w:val="20"/>
          <w:szCs w:val="20"/>
        </w:rPr>
        <w:t>kota</w:t>
      </w:r>
      <w:proofErr w:type="gramEnd"/>
      <w:r w:rsidRPr="00F159A1">
        <w:rPr>
          <w:rFonts w:ascii="Tahoma" w:hAnsi="Tahoma" w:cs="Tahoma"/>
          <w:sz w:val="20"/>
          <w:szCs w:val="20"/>
        </w:rPr>
        <w:t xml:space="preserve">, industri dan pertanian, adalah merupakan daratan Aluvial. </w:t>
      </w:r>
      <w:proofErr w:type="gramStart"/>
      <w:r w:rsidRPr="00F159A1">
        <w:rPr>
          <w:rFonts w:ascii="Tahoma" w:hAnsi="Tahoma" w:cs="Tahoma"/>
          <w:sz w:val="20"/>
          <w:szCs w:val="20"/>
        </w:rPr>
        <w:t>Kondisi-kondisi geologi semacam ini jelas mengandung potensi besar terjadinya bencana alam seperti longsor, tanah turun, erosi, letusan gunung berapi dan banjir.</w:t>
      </w:r>
      <w:proofErr w:type="gramEnd"/>
      <w:r w:rsidRPr="00F159A1">
        <w:rPr>
          <w:rFonts w:ascii="Tahoma" w:hAnsi="Tahoma" w:cs="Tahoma"/>
          <w:sz w:val="20"/>
          <w:szCs w:val="20"/>
        </w:rPr>
        <w:t xml:space="preserve"> Hal ini jelas mempengaruhi kemampuan ekonomis kita karena setiap tahun sejumlah </w:t>
      </w:r>
      <w:proofErr w:type="gramStart"/>
      <w:r w:rsidRPr="00F159A1">
        <w:rPr>
          <w:rFonts w:ascii="Tahoma" w:hAnsi="Tahoma" w:cs="Tahoma"/>
          <w:sz w:val="20"/>
          <w:szCs w:val="20"/>
        </w:rPr>
        <w:t>dana</w:t>
      </w:r>
      <w:proofErr w:type="gramEnd"/>
      <w:r w:rsidRPr="00F159A1">
        <w:rPr>
          <w:rFonts w:ascii="Tahoma" w:hAnsi="Tahoma" w:cs="Tahoma"/>
          <w:sz w:val="20"/>
          <w:szCs w:val="20"/>
        </w:rPr>
        <w:t xml:space="preserve"> harus dialokasikan untuk mengatasi masalah bencana alam disamping hilangnya potensi produksi karena kerusakan terkena bencana gempa.</w:t>
      </w:r>
    </w:p>
    <w:p w:rsidR="001660EF" w:rsidRPr="00F159A1" w:rsidRDefault="001660EF" w:rsidP="001660EF">
      <w:pPr>
        <w:spacing w:line="240" w:lineRule="auto"/>
        <w:ind w:firstLine="720"/>
        <w:rPr>
          <w:rFonts w:ascii="Tahoma" w:hAnsi="Tahoma" w:cs="Tahoma"/>
          <w:sz w:val="20"/>
          <w:szCs w:val="20"/>
        </w:rPr>
      </w:pPr>
      <w:r w:rsidRPr="00F159A1">
        <w:rPr>
          <w:rFonts w:ascii="Tahoma" w:hAnsi="Tahoma" w:cs="Tahoma"/>
          <w:sz w:val="20"/>
          <w:szCs w:val="20"/>
        </w:rPr>
        <w:t xml:space="preserve">Permasalahan yang menyangkut sosial ekonomi antara </w:t>
      </w:r>
      <w:proofErr w:type="gramStart"/>
      <w:r w:rsidRPr="00F159A1">
        <w:rPr>
          <w:rFonts w:ascii="Tahoma" w:hAnsi="Tahoma" w:cs="Tahoma"/>
          <w:sz w:val="20"/>
          <w:szCs w:val="20"/>
        </w:rPr>
        <w:t>lain</w:t>
      </w:r>
      <w:proofErr w:type="gramEnd"/>
      <w:r w:rsidRPr="00F159A1">
        <w:rPr>
          <w:rFonts w:ascii="Tahoma" w:hAnsi="Tahoma" w:cs="Tahoma"/>
          <w:sz w:val="20"/>
          <w:szCs w:val="20"/>
        </w:rPr>
        <w:t xml:space="preserve"> sistem pemilikan lahan dan semakin banyaknya petani gurem, semakin sempitnya areal pertanian terdesak untuk pemukiman, borosnya penggunaan air oleh petani, dan distribusi air dan sebagainya.</w:t>
      </w:r>
    </w:p>
    <w:p w:rsidR="001660EF" w:rsidRPr="00F159A1" w:rsidRDefault="001660EF" w:rsidP="001660EF">
      <w:pPr>
        <w:spacing w:line="240" w:lineRule="auto"/>
        <w:ind w:firstLine="720"/>
        <w:rPr>
          <w:rFonts w:ascii="Tahoma" w:hAnsi="Tahoma" w:cs="Tahoma"/>
          <w:sz w:val="20"/>
          <w:szCs w:val="20"/>
        </w:rPr>
      </w:pPr>
      <w:proofErr w:type="gramStart"/>
      <w:r w:rsidRPr="00F159A1">
        <w:rPr>
          <w:rFonts w:ascii="Tahoma" w:hAnsi="Tahoma" w:cs="Tahoma"/>
          <w:sz w:val="20"/>
          <w:szCs w:val="20"/>
        </w:rPr>
        <w:t>Inti permasalahan pada hakikatnya adalah bersumber kembali pada laju pertumbuhan penduduk yang tinggi.</w:t>
      </w:r>
      <w:proofErr w:type="gramEnd"/>
      <w:r w:rsidRPr="00F159A1">
        <w:rPr>
          <w:rFonts w:ascii="Tahoma" w:hAnsi="Tahoma" w:cs="Tahoma"/>
          <w:sz w:val="20"/>
          <w:szCs w:val="20"/>
        </w:rPr>
        <w:t xml:space="preserve"> </w:t>
      </w:r>
      <w:proofErr w:type="gramStart"/>
      <w:r w:rsidRPr="00F159A1">
        <w:rPr>
          <w:rFonts w:ascii="Tahoma" w:hAnsi="Tahoma" w:cs="Tahoma"/>
          <w:sz w:val="20"/>
          <w:szCs w:val="20"/>
        </w:rPr>
        <w:t>Perkembangan penduduk dan peningkatan pembangunan telah mempengaruhi keadaan sumber daya air, baik berkenaan dengan kualitas maupun kuantitas.</w:t>
      </w:r>
      <w:proofErr w:type="gramEnd"/>
      <w:r w:rsidRPr="00F159A1">
        <w:rPr>
          <w:rFonts w:ascii="Tahoma" w:hAnsi="Tahoma" w:cs="Tahoma"/>
          <w:sz w:val="20"/>
          <w:szCs w:val="20"/>
        </w:rPr>
        <w:t xml:space="preserve"> </w:t>
      </w:r>
      <w:proofErr w:type="gramStart"/>
      <w:r w:rsidRPr="00F159A1">
        <w:rPr>
          <w:rFonts w:ascii="Tahoma" w:hAnsi="Tahoma" w:cs="Tahoma"/>
          <w:sz w:val="20"/>
          <w:szCs w:val="20"/>
        </w:rPr>
        <w:t>Secara umum ada dua faktor lingkungan yang mempengaruhi keadaan sumber daya air yaitu fa</w:t>
      </w:r>
      <w:r>
        <w:rPr>
          <w:rFonts w:ascii="Tahoma" w:hAnsi="Tahoma" w:cs="Tahoma"/>
          <w:sz w:val="20"/>
          <w:szCs w:val="20"/>
        </w:rPr>
        <w:t>ktor sosial, ekonomi dan budaya</w:t>
      </w:r>
      <w:r w:rsidRPr="00F159A1">
        <w:rPr>
          <w:rFonts w:ascii="Tahoma" w:hAnsi="Tahoma" w:cs="Tahoma"/>
          <w:sz w:val="20"/>
          <w:szCs w:val="20"/>
        </w:rPr>
        <w:t>, dan faktor teknologi.</w:t>
      </w:r>
      <w:proofErr w:type="gramEnd"/>
      <w:r w:rsidRPr="00F159A1">
        <w:rPr>
          <w:rFonts w:ascii="Tahoma" w:hAnsi="Tahoma" w:cs="Tahoma"/>
          <w:sz w:val="20"/>
          <w:szCs w:val="20"/>
        </w:rPr>
        <w:t xml:space="preserve"> </w:t>
      </w:r>
      <w:proofErr w:type="gramStart"/>
      <w:r w:rsidRPr="00F159A1">
        <w:rPr>
          <w:rFonts w:ascii="Tahoma" w:hAnsi="Tahoma" w:cs="Tahoma"/>
          <w:sz w:val="20"/>
          <w:szCs w:val="20"/>
        </w:rPr>
        <w:t>Pada faktor pertama, kita ketahui bahwa kesadaran masyarakat mengenai hakekat sumber daya air masih sangat beraneka ragam, karena perbedaan kemajuan, pengalaman, dan keadaan lingkungan.</w:t>
      </w:r>
      <w:proofErr w:type="gramEnd"/>
      <w:r w:rsidRPr="00F159A1">
        <w:rPr>
          <w:rFonts w:ascii="Tahoma" w:hAnsi="Tahoma" w:cs="Tahoma"/>
          <w:sz w:val="20"/>
          <w:szCs w:val="20"/>
        </w:rPr>
        <w:t xml:space="preserve"> Perbedaan ini memberi dampak yang berbeda atas pengertian </w:t>
      </w:r>
      <w:proofErr w:type="gramStart"/>
      <w:r w:rsidRPr="00F159A1">
        <w:rPr>
          <w:rFonts w:ascii="Tahoma" w:hAnsi="Tahoma" w:cs="Tahoma"/>
          <w:sz w:val="20"/>
          <w:szCs w:val="20"/>
        </w:rPr>
        <w:t>akan</w:t>
      </w:r>
      <w:proofErr w:type="gramEnd"/>
      <w:r w:rsidRPr="00F159A1">
        <w:rPr>
          <w:rFonts w:ascii="Tahoma" w:hAnsi="Tahoma" w:cs="Tahoma"/>
          <w:sz w:val="20"/>
          <w:szCs w:val="20"/>
        </w:rPr>
        <w:t xml:space="preserve"> keadaan sumber daya air yang ada sekarang. Dalam kenyataannya banjir, kekeringan, dan kerusakan sumber daya air, berbeda antara satu wilayah dengan wilayah yang lain. </w:t>
      </w:r>
      <w:proofErr w:type="gramStart"/>
      <w:r w:rsidRPr="00F159A1">
        <w:rPr>
          <w:rFonts w:ascii="Tahoma" w:hAnsi="Tahoma" w:cs="Tahoma"/>
          <w:sz w:val="20"/>
          <w:szCs w:val="20"/>
        </w:rPr>
        <w:t>Peristiwa-peristiwa tadi hampir selalu terjadi di berbagai wilayah yang kurangnya pengertian masyarakat tentang peranan lahan dalam daur hidrologi.</w:t>
      </w:r>
      <w:proofErr w:type="gramEnd"/>
      <w:r w:rsidRPr="00F159A1">
        <w:rPr>
          <w:rFonts w:ascii="Tahoma" w:hAnsi="Tahoma" w:cs="Tahoma"/>
          <w:sz w:val="20"/>
          <w:szCs w:val="20"/>
        </w:rPr>
        <w:t xml:space="preserve"> </w:t>
      </w:r>
      <w:proofErr w:type="gramStart"/>
      <w:r w:rsidRPr="00F159A1">
        <w:rPr>
          <w:rFonts w:ascii="Tahoma" w:hAnsi="Tahoma" w:cs="Tahoma"/>
          <w:sz w:val="20"/>
          <w:szCs w:val="20"/>
        </w:rPr>
        <w:t>Gangguan atas daur hidrologi dapat terjadi karena intensitas penggunaan lahan sangat tinggi.</w:t>
      </w:r>
      <w:proofErr w:type="gramEnd"/>
      <w:r w:rsidRPr="00F159A1">
        <w:rPr>
          <w:rFonts w:ascii="Tahoma" w:hAnsi="Tahoma" w:cs="Tahoma"/>
          <w:sz w:val="20"/>
          <w:szCs w:val="20"/>
        </w:rPr>
        <w:t xml:space="preserve"> </w:t>
      </w:r>
      <w:proofErr w:type="gramStart"/>
      <w:r w:rsidRPr="00F159A1">
        <w:rPr>
          <w:rFonts w:ascii="Tahoma" w:hAnsi="Tahoma" w:cs="Tahoma"/>
          <w:sz w:val="20"/>
          <w:szCs w:val="20"/>
        </w:rPr>
        <w:t>Dapat juga terjadi karena penggunaan lahan yang boros, tanpa memperhatikan tindakan konservasi.</w:t>
      </w:r>
      <w:proofErr w:type="gramEnd"/>
    </w:p>
    <w:p w:rsidR="001660EF" w:rsidRPr="00F159A1" w:rsidRDefault="001660EF" w:rsidP="001660EF">
      <w:pPr>
        <w:spacing w:line="240" w:lineRule="auto"/>
        <w:rPr>
          <w:rFonts w:ascii="Tahoma" w:hAnsi="Tahoma" w:cs="Tahoma"/>
          <w:sz w:val="20"/>
          <w:szCs w:val="20"/>
        </w:rPr>
      </w:pPr>
      <w:r w:rsidRPr="00F159A1">
        <w:rPr>
          <w:rFonts w:ascii="Tahoma" w:hAnsi="Tahoma" w:cs="Tahoma"/>
          <w:sz w:val="20"/>
          <w:szCs w:val="20"/>
        </w:rPr>
        <w:tab/>
      </w:r>
      <w:proofErr w:type="gramStart"/>
      <w:r w:rsidRPr="00F159A1">
        <w:rPr>
          <w:rFonts w:ascii="Tahoma" w:hAnsi="Tahoma" w:cs="Tahoma"/>
          <w:sz w:val="20"/>
          <w:szCs w:val="20"/>
        </w:rPr>
        <w:t>Secara umum masyarakat belum menilai air sebagai barang yang bernilai ekonomi tinggi.</w:t>
      </w:r>
      <w:proofErr w:type="gramEnd"/>
      <w:r w:rsidRPr="00F159A1">
        <w:rPr>
          <w:rFonts w:ascii="Tahoma" w:hAnsi="Tahoma" w:cs="Tahoma"/>
          <w:sz w:val="20"/>
          <w:szCs w:val="20"/>
        </w:rPr>
        <w:t xml:space="preserve"> </w:t>
      </w:r>
      <w:proofErr w:type="gramStart"/>
      <w:r w:rsidRPr="00F159A1">
        <w:rPr>
          <w:rFonts w:ascii="Tahoma" w:hAnsi="Tahoma" w:cs="Tahoma"/>
          <w:sz w:val="20"/>
          <w:szCs w:val="20"/>
        </w:rPr>
        <w:t>Hal ini menyebabkan penggunaan air dan cara-cara pengelolaannya belum dilakukan secara ekonomi.</w:t>
      </w:r>
      <w:proofErr w:type="gramEnd"/>
      <w:r w:rsidRPr="00F159A1">
        <w:rPr>
          <w:rFonts w:ascii="Tahoma" w:hAnsi="Tahoma" w:cs="Tahoma"/>
          <w:sz w:val="20"/>
          <w:szCs w:val="20"/>
        </w:rPr>
        <w:t xml:space="preserve"> </w:t>
      </w:r>
      <w:proofErr w:type="gramStart"/>
      <w:r w:rsidRPr="00F159A1">
        <w:rPr>
          <w:rFonts w:ascii="Tahoma" w:hAnsi="Tahoma" w:cs="Tahoma"/>
          <w:sz w:val="20"/>
          <w:szCs w:val="20"/>
        </w:rPr>
        <w:t>Akibatnya, masyarakat cenderung mengabaikan konservasi sumber daya air dan pengefisienan penggunaan air.</w:t>
      </w:r>
      <w:proofErr w:type="gramEnd"/>
      <w:r w:rsidRPr="00F159A1">
        <w:rPr>
          <w:rFonts w:ascii="Tahoma" w:hAnsi="Tahoma" w:cs="Tahoma"/>
          <w:sz w:val="20"/>
          <w:szCs w:val="20"/>
        </w:rPr>
        <w:t xml:space="preserve"> Sikap lain yang belum berkembang di dalam masyarakat ialah daya cipta penyehatan lingkungan dan rasa estetika, sehingga dapat menurunkan kualitas air dan merosotkan </w:t>
      </w:r>
      <w:proofErr w:type="gramStart"/>
      <w:r w:rsidRPr="00F159A1">
        <w:rPr>
          <w:rFonts w:ascii="Tahoma" w:hAnsi="Tahoma" w:cs="Tahoma"/>
          <w:sz w:val="20"/>
          <w:szCs w:val="20"/>
        </w:rPr>
        <w:lastRenderedPageBreak/>
        <w:t>lingkungan  badan</w:t>
      </w:r>
      <w:proofErr w:type="gramEnd"/>
      <w:r w:rsidRPr="00F159A1">
        <w:rPr>
          <w:rFonts w:ascii="Tahoma" w:hAnsi="Tahoma" w:cs="Tahoma"/>
          <w:sz w:val="20"/>
          <w:szCs w:val="20"/>
        </w:rPr>
        <w:t xml:space="preserve"> air. </w:t>
      </w:r>
      <w:proofErr w:type="gramStart"/>
      <w:r w:rsidRPr="00F159A1">
        <w:rPr>
          <w:rFonts w:ascii="Tahoma" w:hAnsi="Tahoma" w:cs="Tahoma"/>
          <w:sz w:val="20"/>
          <w:szCs w:val="20"/>
        </w:rPr>
        <w:t>Hal ini terlihat dari banyak pemukiman berjejal di sepanjang sungai tanpa melengkapinya dengan usaha pencegahan pencemaran sungai.</w:t>
      </w:r>
      <w:proofErr w:type="gramEnd"/>
    </w:p>
    <w:p w:rsidR="001660EF" w:rsidRPr="00F159A1" w:rsidRDefault="001660EF" w:rsidP="001660EF">
      <w:pPr>
        <w:spacing w:line="240" w:lineRule="auto"/>
        <w:rPr>
          <w:rFonts w:ascii="Tahoma" w:hAnsi="Tahoma" w:cs="Tahoma"/>
          <w:sz w:val="20"/>
          <w:szCs w:val="20"/>
          <w:lang w:val="id-ID"/>
        </w:rPr>
      </w:pPr>
      <w:r w:rsidRPr="00F159A1">
        <w:rPr>
          <w:rFonts w:ascii="Tahoma" w:hAnsi="Tahoma" w:cs="Tahoma"/>
          <w:sz w:val="20"/>
          <w:szCs w:val="20"/>
        </w:rPr>
        <w:tab/>
      </w:r>
      <w:proofErr w:type="gramStart"/>
      <w:r w:rsidRPr="00F159A1">
        <w:rPr>
          <w:rFonts w:ascii="Tahoma" w:hAnsi="Tahoma" w:cs="Tahoma"/>
          <w:sz w:val="20"/>
          <w:szCs w:val="20"/>
        </w:rPr>
        <w:t>Faktor kedua yakni teknologi yang berwujud kegiatan pertanian dalam arti luas.</w:t>
      </w:r>
      <w:proofErr w:type="gramEnd"/>
      <w:r w:rsidRPr="00F159A1">
        <w:rPr>
          <w:rFonts w:ascii="Tahoma" w:hAnsi="Tahoma" w:cs="Tahoma"/>
          <w:sz w:val="20"/>
          <w:szCs w:val="20"/>
        </w:rPr>
        <w:t xml:space="preserve"> </w:t>
      </w:r>
      <w:proofErr w:type="gramStart"/>
      <w:r w:rsidRPr="00F159A1">
        <w:rPr>
          <w:rFonts w:ascii="Tahoma" w:hAnsi="Tahoma" w:cs="Tahoma"/>
          <w:sz w:val="20"/>
          <w:szCs w:val="20"/>
        </w:rPr>
        <w:t>Selama PJP-1 pembangunan pertanian dan pegembangan pertanian telah berjalan sangat cepat dan sangat meluas.</w:t>
      </w:r>
      <w:proofErr w:type="gramEnd"/>
      <w:r w:rsidRPr="00F159A1">
        <w:rPr>
          <w:rFonts w:ascii="Tahoma" w:hAnsi="Tahoma" w:cs="Tahoma"/>
          <w:sz w:val="20"/>
          <w:szCs w:val="20"/>
        </w:rPr>
        <w:t xml:space="preserve"> </w:t>
      </w:r>
      <w:proofErr w:type="gramStart"/>
      <w:r w:rsidRPr="00F159A1">
        <w:rPr>
          <w:rFonts w:ascii="Tahoma" w:hAnsi="Tahoma" w:cs="Tahoma"/>
          <w:sz w:val="20"/>
          <w:szCs w:val="20"/>
        </w:rPr>
        <w:t>Namun kegiatan tersebut telah menjadikan berbagai penyimpangan dan penggunaan lahan, yang secara langsung atau tidak langsung menurunkan potensi perairan, termasuk perairan pantai.</w:t>
      </w:r>
      <w:proofErr w:type="gramEnd"/>
      <w:r w:rsidRPr="00F159A1">
        <w:rPr>
          <w:rFonts w:ascii="Tahoma" w:hAnsi="Tahoma" w:cs="Tahoma"/>
          <w:sz w:val="20"/>
          <w:szCs w:val="20"/>
        </w:rPr>
        <w:t xml:space="preserve"> </w:t>
      </w:r>
      <w:proofErr w:type="gramStart"/>
      <w:r w:rsidRPr="00F159A1">
        <w:rPr>
          <w:rFonts w:ascii="Tahoma" w:hAnsi="Tahoma" w:cs="Tahoma"/>
          <w:sz w:val="20"/>
          <w:szCs w:val="20"/>
        </w:rPr>
        <w:t>Penggunaan pestisida yang sangat intensif dan meluas sangat potensial mencemari perairan.</w:t>
      </w:r>
      <w:proofErr w:type="gramEnd"/>
      <w:r w:rsidRPr="00F159A1">
        <w:rPr>
          <w:rFonts w:ascii="Tahoma" w:hAnsi="Tahoma" w:cs="Tahoma"/>
          <w:sz w:val="20"/>
          <w:szCs w:val="20"/>
        </w:rPr>
        <w:t xml:space="preserve"> </w:t>
      </w:r>
      <w:proofErr w:type="gramStart"/>
      <w:r w:rsidRPr="00F159A1">
        <w:rPr>
          <w:rFonts w:ascii="Tahoma" w:hAnsi="Tahoma" w:cs="Tahoma"/>
          <w:sz w:val="20"/>
          <w:szCs w:val="20"/>
        </w:rPr>
        <w:t>Pencemaran semacam ini sulit dilacak sumbernya oleh karena asalnya baur.</w:t>
      </w:r>
      <w:proofErr w:type="gramEnd"/>
      <w:r w:rsidRPr="00F159A1">
        <w:rPr>
          <w:rFonts w:ascii="Tahoma" w:hAnsi="Tahoma" w:cs="Tahoma"/>
          <w:sz w:val="20"/>
          <w:szCs w:val="20"/>
        </w:rPr>
        <w:t xml:space="preserve">   </w:t>
      </w:r>
    </w:p>
    <w:p w:rsidR="001660EF" w:rsidRPr="001C7729" w:rsidRDefault="001660EF" w:rsidP="001660EF">
      <w:pPr>
        <w:spacing w:line="240" w:lineRule="auto"/>
        <w:rPr>
          <w:rFonts w:ascii="Tahoma" w:hAnsi="Tahoma" w:cs="Tahoma"/>
          <w:sz w:val="16"/>
          <w:szCs w:val="16"/>
          <w:lang w:val="id-ID"/>
        </w:rPr>
      </w:pPr>
    </w:p>
    <w:p w:rsidR="001660EF" w:rsidRPr="007C2803" w:rsidRDefault="001660EF" w:rsidP="001660EF">
      <w:pPr>
        <w:spacing w:line="240" w:lineRule="auto"/>
        <w:rPr>
          <w:rFonts w:ascii="Tahoma" w:hAnsi="Tahoma" w:cs="Tahoma"/>
          <w:b/>
          <w:sz w:val="20"/>
          <w:szCs w:val="20"/>
        </w:rPr>
      </w:pPr>
      <w:r w:rsidRPr="00F159A1">
        <w:rPr>
          <w:rFonts w:ascii="Tahoma" w:hAnsi="Tahoma" w:cs="Tahoma"/>
          <w:b/>
          <w:sz w:val="20"/>
          <w:szCs w:val="20"/>
          <w:lang w:val="id-ID"/>
        </w:rPr>
        <w:t>PENGEMBANGAN SUMBERDAYA AIR</w:t>
      </w:r>
      <w:r>
        <w:rPr>
          <w:rFonts w:ascii="Tahoma" w:hAnsi="Tahoma" w:cs="Tahoma"/>
          <w:b/>
          <w:sz w:val="20"/>
          <w:szCs w:val="20"/>
          <w:lang w:val="id-ID"/>
        </w:rPr>
        <w:t xml:space="preserve"> UNTUK KETAHANAN PANGAN</w:t>
      </w:r>
    </w:p>
    <w:p w:rsidR="001660EF" w:rsidRPr="001C7729" w:rsidRDefault="001660EF" w:rsidP="001660EF">
      <w:pPr>
        <w:spacing w:line="240" w:lineRule="auto"/>
        <w:rPr>
          <w:rFonts w:ascii="Tahoma" w:hAnsi="Tahoma" w:cs="Tahoma"/>
          <w:b/>
          <w:sz w:val="16"/>
          <w:szCs w:val="16"/>
          <w:lang w:val="id-ID"/>
        </w:rPr>
      </w:pPr>
    </w:p>
    <w:p w:rsidR="001660EF" w:rsidRPr="00F159A1" w:rsidRDefault="001660EF" w:rsidP="001660EF">
      <w:pPr>
        <w:spacing w:line="240" w:lineRule="auto"/>
        <w:ind w:firstLine="720"/>
        <w:rPr>
          <w:rFonts w:ascii="Tahoma" w:hAnsi="Tahoma" w:cs="Tahoma"/>
          <w:sz w:val="20"/>
          <w:szCs w:val="20"/>
          <w:lang w:val="id-ID"/>
        </w:rPr>
      </w:pPr>
      <w:r>
        <w:rPr>
          <w:rFonts w:ascii="Tahoma" w:hAnsi="Tahoma" w:cs="Tahoma"/>
          <w:sz w:val="20"/>
          <w:szCs w:val="20"/>
          <w:lang w:val="id-ID"/>
        </w:rPr>
        <w:t>Penelitian diperlukan</w:t>
      </w:r>
      <w:r>
        <w:rPr>
          <w:rFonts w:ascii="Tahoma" w:hAnsi="Tahoma" w:cs="Tahoma"/>
          <w:sz w:val="20"/>
          <w:szCs w:val="20"/>
        </w:rPr>
        <w:t xml:space="preserve"> </w:t>
      </w:r>
      <w:r w:rsidRPr="00F159A1">
        <w:rPr>
          <w:rFonts w:ascii="Tahoma" w:hAnsi="Tahoma" w:cs="Tahoma"/>
          <w:sz w:val="20"/>
          <w:szCs w:val="20"/>
          <w:lang w:val="id-ID"/>
        </w:rPr>
        <w:t>untuk pengembangan teknologi operasional pengelolaan sumber daya air, termasuk koordinasinya</w:t>
      </w:r>
      <w:r>
        <w:rPr>
          <w:rFonts w:ascii="Tahoma" w:hAnsi="Tahoma" w:cs="Tahoma"/>
          <w:sz w:val="20"/>
          <w:szCs w:val="20"/>
          <w:lang w:val="id-ID"/>
        </w:rPr>
        <w:t xml:space="preserve"> (</w:t>
      </w:r>
      <w:r w:rsidRPr="00434AFA">
        <w:rPr>
          <w:rFonts w:ascii="Tahoma" w:hAnsi="Tahoma" w:cs="Tahoma"/>
          <w:sz w:val="20"/>
          <w:szCs w:val="20"/>
          <w:lang w:val="id-ID"/>
        </w:rPr>
        <w:t>Shailla</w:t>
      </w:r>
      <w:r>
        <w:rPr>
          <w:rFonts w:ascii="Tahoma" w:hAnsi="Tahoma" w:cs="Tahoma"/>
          <w:sz w:val="20"/>
          <w:szCs w:val="20"/>
          <w:lang w:val="id-ID"/>
        </w:rPr>
        <w:t xml:space="preserve"> </w:t>
      </w:r>
      <w:r>
        <w:rPr>
          <w:rFonts w:ascii="Tahoma" w:hAnsi="Tahoma" w:cs="Tahoma"/>
          <w:i/>
          <w:sz w:val="20"/>
          <w:szCs w:val="20"/>
          <w:lang w:val="id-ID"/>
        </w:rPr>
        <w:t xml:space="preserve">et al., </w:t>
      </w:r>
      <w:r w:rsidRPr="00B923FB">
        <w:rPr>
          <w:rFonts w:ascii="Tahoma" w:hAnsi="Tahoma" w:cs="Tahoma"/>
          <w:sz w:val="20"/>
          <w:szCs w:val="20"/>
          <w:lang w:val="id-ID"/>
        </w:rPr>
        <w:t>2014</w:t>
      </w:r>
      <w:r>
        <w:rPr>
          <w:rFonts w:ascii="Tahoma" w:hAnsi="Tahoma" w:cs="Tahoma"/>
          <w:sz w:val="20"/>
          <w:szCs w:val="20"/>
          <w:lang w:val="id-ID"/>
        </w:rPr>
        <w:t>)</w:t>
      </w:r>
      <w:r w:rsidRPr="00B923FB">
        <w:rPr>
          <w:rFonts w:ascii="Tahoma" w:hAnsi="Tahoma" w:cs="Tahoma"/>
          <w:sz w:val="20"/>
          <w:szCs w:val="20"/>
          <w:lang w:val="id-ID"/>
        </w:rPr>
        <w:t>.</w:t>
      </w:r>
      <w:r w:rsidRPr="00F159A1">
        <w:rPr>
          <w:rFonts w:ascii="Tahoma" w:hAnsi="Tahoma" w:cs="Tahoma"/>
          <w:sz w:val="20"/>
          <w:szCs w:val="20"/>
          <w:lang w:val="id-ID"/>
        </w:rPr>
        <w:t xml:space="preserve"> Hasil penelitian harus mampu melayani kebutuhan pembaharuan teknologi operasional. Untuk penerapan teknologi baru yang biasanya lebih rumit, kebutuhan dan koordinasi menjadi bertambah perlu. Tanpa koordinasi, manfaat penelitian tidak dapat menjadi kenyataan. Teknologi baru dapat bersifat temuan baru, atau pembaharuan teknologi yang telah dikenal dengan sintesis baru.</w:t>
      </w:r>
    </w:p>
    <w:p w:rsidR="001660EF" w:rsidRPr="00F159A1" w:rsidRDefault="001660EF" w:rsidP="001660EF">
      <w:pPr>
        <w:spacing w:line="240" w:lineRule="auto"/>
        <w:rPr>
          <w:rFonts w:ascii="Tahoma" w:hAnsi="Tahoma" w:cs="Tahoma"/>
          <w:sz w:val="20"/>
          <w:szCs w:val="20"/>
          <w:lang w:val="id-ID"/>
        </w:rPr>
      </w:pPr>
      <w:r w:rsidRPr="00F159A1">
        <w:rPr>
          <w:rFonts w:ascii="Tahoma" w:hAnsi="Tahoma" w:cs="Tahoma"/>
          <w:sz w:val="20"/>
          <w:szCs w:val="20"/>
          <w:lang w:val="id-ID"/>
        </w:rPr>
        <w:tab/>
        <w:t>Berkenaan dengan keragaman sifat sumber daya air diperlukan teknologi operasional yang mampu menjawab persoalan pengelolaan sesuai dengan keadaan setempat. Secara mendasar, rancangan teknologi operasional yang dikembangkan dari hasil-hasil penelitian perlu m</w:t>
      </w:r>
      <w:r>
        <w:rPr>
          <w:rFonts w:ascii="Tahoma" w:hAnsi="Tahoma" w:cs="Tahoma"/>
          <w:sz w:val="20"/>
          <w:szCs w:val="20"/>
          <w:lang w:val="id-ID"/>
        </w:rPr>
        <w:t>elewati berbagai saringan yaitu</w:t>
      </w:r>
      <w:r w:rsidRPr="00F159A1">
        <w:rPr>
          <w:rFonts w:ascii="Tahoma" w:hAnsi="Tahoma" w:cs="Tahoma"/>
          <w:sz w:val="20"/>
          <w:szCs w:val="20"/>
          <w:lang w:val="id-ID"/>
        </w:rPr>
        <w:t xml:space="preserve"> efisiensi, keluwesan untuk berkelanjutan, akseptibilitas, asas keberhasilan pelaksanaan, dan asas pemeliharaan lingkungan.</w:t>
      </w:r>
    </w:p>
    <w:p w:rsidR="001660EF" w:rsidRDefault="001660EF" w:rsidP="001660EF">
      <w:pPr>
        <w:spacing w:line="240" w:lineRule="auto"/>
        <w:rPr>
          <w:rFonts w:ascii="Tahoma" w:hAnsi="Tahoma" w:cs="Tahoma"/>
          <w:sz w:val="20"/>
          <w:szCs w:val="20"/>
        </w:rPr>
      </w:pPr>
      <w:r w:rsidRPr="00F159A1">
        <w:rPr>
          <w:rFonts w:ascii="Tahoma" w:hAnsi="Tahoma" w:cs="Tahoma"/>
          <w:sz w:val="20"/>
          <w:szCs w:val="20"/>
          <w:lang w:val="id-ID"/>
        </w:rPr>
        <w:tab/>
        <w:t>Teknologi konservasi air diterapkan untuk memanen air dan mencegah kehilangan air melalui aliran permukaan, perkolasi, dan evaporasi (Anonymous, 2006). Berikut diuraikan berbagai macam teknologi konservasi air antara lain :</w:t>
      </w:r>
    </w:p>
    <w:p w:rsidR="001660EF" w:rsidRPr="001C7729" w:rsidRDefault="001660EF" w:rsidP="001660EF">
      <w:pPr>
        <w:spacing w:line="240" w:lineRule="auto"/>
        <w:rPr>
          <w:rFonts w:ascii="Tahoma" w:hAnsi="Tahoma" w:cs="Tahoma"/>
          <w:sz w:val="16"/>
          <w:szCs w:val="16"/>
        </w:rPr>
      </w:pPr>
    </w:p>
    <w:p w:rsidR="001660EF" w:rsidRPr="00F159A1" w:rsidRDefault="001660EF" w:rsidP="001660EF">
      <w:pPr>
        <w:spacing w:line="240" w:lineRule="auto"/>
        <w:rPr>
          <w:rFonts w:ascii="Tahoma" w:hAnsi="Tahoma" w:cs="Tahoma"/>
          <w:b/>
          <w:sz w:val="20"/>
          <w:szCs w:val="20"/>
          <w:lang w:val="id-ID"/>
        </w:rPr>
      </w:pPr>
      <w:r w:rsidRPr="00F159A1">
        <w:rPr>
          <w:rFonts w:ascii="Tahoma" w:hAnsi="Tahoma" w:cs="Tahoma"/>
          <w:b/>
          <w:sz w:val="20"/>
          <w:szCs w:val="20"/>
          <w:lang w:val="id-ID"/>
        </w:rPr>
        <w:t>Sistem Pertanaman Lorong</w:t>
      </w:r>
    </w:p>
    <w:p w:rsidR="001660EF" w:rsidRPr="00F159A1" w:rsidRDefault="001660EF" w:rsidP="001660EF">
      <w:pPr>
        <w:spacing w:line="240" w:lineRule="auto"/>
        <w:ind w:left="284" w:hanging="284"/>
        <w:rPr>
          <w:rFonts w:ascii="Tahoma" w:hAnsi="Tahoma" w:cs="Tahoma"/>
          <w:sz w:val="20"/>
          <w:szCs w:val="20"/>
          <w:lang w:val="id-ID"/>
        </w:rPr>
      </w:pPr>
      <w:r w:rsidRPr="00F159A1">
        <w:rPr>
          <w:rFonts w:ascii="Tahoma" w:hAnsi="Tahoma" w:cs="Tahoma"/>
          <w:sz w:val="20"/>
          <w:szCs w:val="20"/>
          <w:lang w:val="id-ID"/>
        </w:rPr>
        <w:t>*</w:t>
      </w:r>
      <w:r>
        <w:rPr>
          <w:rFonts w:ascii="Tahoma" w:hAnsi="Tahoma" w:cs="Tahoma"/>
          <w:sz w:val="20"/>
          <w:szCs w:val="20"/>
        </w:rPr>
        <w:tab/>
      </w:r>
      <w:r w:rsidRPr="00F159A1">
        <w:rPr>
          <w:rFonts w:ascii="Tahoma" w:hAnsi="Tahoma" w:cs="Tahoma"/>
          <w:sz w:val="20"/>
          <w:szCs w:val="20"/>
          <w:lang w:val="id-ID"/>
        </w:rPr>
        <w:t>Adalah suatu sistem di mana tanaman pangan ditanam pada lorong di antara barisan tanaman pagar.</w:t>
      </w:r>
    </w:p>
    <w:p w:rsidR="001660EF" w:rsidRDefault="001660EF" w:rsidP="001660EF">
      <w:pPr>
        <w:spacing w:line="240" w:lineRule="auto"/>
        <w:ind w:left="284" w:hanging="284"/>
        <w:rPr>
          <w:rFonts w:ascii="Tahoma" w:hAnsi="Tahoma" w:cs="Tahoma"/>
          <w:sz w:val="20"/>
          <w:szCs w:val="20"/>
        </w:rPr>
      </w:pPr>
      <w:r w:rsidRPr="00F159A1">
        <w:rPr>
          <w:rFonts w:ascii="Tahoma" w:hAnsi="Tahoma" w:cs="Tahoma"/>
          <w:sz w:val="20"/>
          <w:szCs w:val="20"/>
          <w:lang w:val="id-ID"/>
        </w:rPr>
        <w:t>*</w:t>
      </w:r>
      <w:r>
        <w:rPr>
          <w:rFonts w:ascii="Tahoma" w:hAnsi="Tahoma" w:cs="Tahoma"/>
          <w:sz w:val="20"/>
          <w:szCs w:val="20"/>
        </w:rPr>
        <w:tab/>
      </w:r>
      <w:r w:rsidRPr="00F159A1">
        <w:rPr>
          <w:rFonts w:ascii="Tahoma" w:hAnsi="Tahoma" w:cs="Tahoma"/>
          <w:sz w:val="20"/>
          <w:szCs w:val="20"/>
          <w:lang w:val="id-ID"/>
        </w:rPr>
        <w:t>Sangat bermanfaat dalam mengurangi laju limpasan permukaan dan erosi, dan merupakan sumber bahan organik dan hara terutama N untuk tanaman lorong.</w:t>
      </w:r>
    </w:p>
    <w:p w:rsidR="001660EF" w:rsidRPr="001C7729" w:rsidRDefault="001660EF" w:rsidP="001660EF">
      <w:pPr>
        <w:spacing w:line="240" w:lineRule="auto"/>
        <w:ind w:left="284" w:hanging="284"/>
        <w:rPr>
          <w:rFonts w:ascii="Tahoma" w:hAnsi="Tahoma" w:cs="Tahoma"/>
          <w:sz w:val="16"/>
          <w:szCs w:val="16"/>
        </w:rPr>
      </w:pPr>
    </w:p>
    <w:p w:rsidR="001660EF" w:rsidRPr="00F159A1" w:rsidRDefault="001660EF" w:rsidP="001660EF">
      <w:pPr>
        <w:spacing w:line="240" w:lineRule="auto"/>
        <w:rPr>
          <w:rFonts w:ascii="Tahoma" w:hAnsi="Tahoma" w:cs="Tahoma"/>
          <w:b/>
          <w:sz w:val="20"/>
          <w:szCs w:val="20"/>
          <w:lang w:val="id-ID"/>
        </w:rPr>
      </w:pPr>
      <w:r w:rsidRPr="00F159A1">
        <w:rPr>
          <w:rFonts w:ascii="Tahoma" w:hAnsi="Tahoma" w:cs="Tahoma"/>
          <w:b/>
          <w:sz w:val="20"/>
          <w:szCs w:val="20"/>
          <w:lang w:val="id-ID"/>
        </w:rPr>
        <w:t>Strip Rumput</w:t>
      </w:r>
    </w:p>
    <w:p w:rsidR="001660EF" w:rsidRPr="00F159A1" w:rsidRDefault="001660EF" w:rsidP="001660EF">
      <w:pPr>
        <w:spacing w:line="240" w:lineRule="auto"/>
        <w:ind w:left="284" w:hanging="284"/>
        <w:rPr>
          <w:rFonts w:ascii="Tahoma" w:hAnsi="Tahoma" w:cs="Tahoma"/>
          <w:sz w:val="20"/>
          <w:szCs w:val="20"/>
          <w:lang w:val="id-ID"/>
        </w:rPr>
      </w:pPr>
      <w:r w:rsidRPr="00F159A1">
        <w:rPr>
          <w:rFonts w:ascii="Tahoma" w:hAnsi="Tahoma" w:cs="Tahoma"/>
          <w:sz w:val="20"/>
          <w:szCs w:val="20"/>
          <w:lang w:val="id-ID"/>
        </w:rPr>
        <w:t>*</w:t>
      </w:r>
      <w:r>
        <w:rPr>
          <w:rFonts w:ascii="Tahoma" w:hAnsi="Tahoma" w:cs="Tahoma"/>
          <w:sz w:val="20"/>
          <w:szCs w:val="20"/>
        </w:rPr>
        <w:tab/>
      </w:r>
      <w:r w:rsidRPr="00F159A1">
        <w:rPr>
          <w:rFonts w:ascii="Tahoma" w:hAnsi="Tahoma" w:cs="Tahoma"/>
          <w:sz w:val="20"/>
          <w:szCs w:val="20"/>
          <w:lang w:val="id-ID"/>
        </w:rPr>
        <w:t>Adalah sistem pertanaman yang hampir sama dengan pertanaman lorong, tetapi tanaman pagarnya adalah rumput.</w:t>
      </w:r>
    </w:p>
    <w:p w:rsidR="001660EF" w:rsidRPr="00F159A1" w:rsidRDefault="001660EF" w:rsidP="001660EF">
      <w:pPr>
        <w:spacing w:line="240" w:lineRule="auto"/>
        <w:ind w:left="284" w:hanging="284"/>
        <w:rPr>
          <w:rFonts w:ascii="Tahoma" w:hAnsi="Tahoma" w:cs="Tahoma"/>
          <w:sz w:val="20"/>
          <w:szCs w:val="20"/>
          <w:lang w:val="id-ID"/>
        </w:rPr>
      </w:pPr>
      <w:r w:rsidRPr="00F159A1">
        <w:rPr>
          <w:rFonts w:ascii="Tahoma" w:hAnsi="Tahoma" w:cs="Tahoma"/>
          <w:sz w:val="20"/>
          <w:szCs w:val="20"/>
          <w:lang w:val="id-ID"/>
        </w:rPr>
        <w:t>*</w:t>
      </w:r>
      <w:r>
        <w:rPr>
          <w:rFonts w:ascii="Tahoma" w:hAnsi="Tahoma" w:cs="Tahoma"/>
          <w:sz w:val="20"/>
          <w:szCs w:val="20"/>
        </w:rPr>
        <w:tab/>
      </w:r>
      <w:r w:rsidRPr="00F159A1">
        <w:rPr>
          <w:rFonts w:ascii="Tahoma" w:hAnsi="Tahoma" w:cs="Tahoma"/>
          <w:sz w:val="20"/>
          <w:szCs w:val="20"/>
          <w:lang w:val="id-ID"/>
        </w:rPr>
        <w:t>Strip rumput dibuat mengikuti kontur dengan lebar strip 0,5 m atau lebih. Semakin lebar strip semakin efektif mengendalikan erosi.</w:t>
      </w:r>
    </w:p>
    <w:p w:rsidR="001660EF" w:rsidRDefault="001660EF" w:rsidP="001660EF">
      <w:pPr>
        <w:spacing w:line="240" w:lineRule="auto"/>
        <w:ind w:left="284" w:hanging="284"/>
        <w:rPr>
          <w:rFonts w:ascii="Tahoma" w:hAnsi="Tahoma" w:cs="Tahoma"/>
          <w:sz w:val="20"/>
          <w:szCs w:val="20"/>
        </w:rPr>
      </w:pPr>
      <w:r w:rsidRPr="00F159A1">
        <w:rPr>
          <w:rFonts w:ascii="Tahoma" w:hAnsi="Tahoma" w:cs="Tahoma"/>
          <w:sz w:val="20"/>
          <w:szCs w:val="20"/>
          <w:lang w:val="id-ID"/>
        </w:rPr>
        <w:t>*</w:t>
      </w:r>
      <w:r>
        <w:rPr>
          <w:rFonts w:ascii="Tahoma" w:hAnsi="Tahoma" w:cs="Tahoma"/>
          <w:sz w:val="20"/>
          <w:szCs w:val="20"/>
        </w:rPr>
        <w:tab/>
      </w:r>
      <w:r w:rsidRPr="00F159A1">
        <w:rPr>
          <w:rFonts w:ascii="Tahoma" w:hAnsi="Tahoma" w:cs="Tahoma"/>
          <w:sz w:val="20"/>
          <w:szCs w:val="20"/>
          <w:lang w:val="id-ID"/>
        </w:rPr>
        <w:t>Sistem ini dapat diintegrasikan dengan ternak.</w:t>
      </w:r>
    </w:p>
    <w:p w:rsidR="001660EF" w:rsidRPr="00F159A1" w:rsidRDefault="001660EF" w:rsidP="001660EF">
      <w:pPr>
        <w:spacing w:line="240" w:lineRule="auto"/>
        <w:rPr>
          <w:rFonts w:ascii="Tahoma" w:hAnsi="Tahoma" w:cs="Tahoma"/>
          <w:b/>
          <w:sz w:val="20"/>
          <w:szCs w:val="20"/>
          <w:lang w:val="id-ID"/>
        </w:rPr>
      </w:pPr>
      <w:r w:rsidRPr="00F159A1">
        <w:rPr>
          <w:rFonts w:ascii="Tahoma" w:hAnsi="Tahoma" w:cs="Tahoma"/>
          <w:b/>
          <w:sz w:val="20"/>
          <w:szCs w:val="20"/>
          <w:lang w:val="id-ID"/>
        </w:rPr>
        <w:t>Tanaman Penutup Tanah</w:t>
      </w:r>
    </w:p>
    <w:p w:rsidR="001660EF" w:rsidRPr="00F159A1" w:rsidRDefault="001660EF" w:rsidP="001660EF">
      <w:pPr>
        <w:spacing w:line="240" w:lineRule="auto"/>
        <w:ind w:left="284" w:hanging="284"/>
        <w:rPr>
          <w:rFonts w:ascii="Tahoma" w:hAnsi="Tahoma" w:cs="Tahoma"/>
          <w:sz w:val="20"/>
          <w:szCs w:val="20"/>
          <w:lang w:val="id-ID"/>
        </w:rPr>
      </w:pPr>
      <w:r w:rsidRPr="00F159A1">
        <w:rPr>
          <w:rFonts w:ascii="Tahoma" w:hAnsi="Tahoma" w:cs="Tahoma"/>
          <w:sz w:val="20"/>
          <w:szCs w:val="20"/>
          <w:lang w:val="id-ID"/>
        </w:rPr>
        <w:t>*</w:t>
      </w:r>
      <w:r>
        <w:rPr>
          <w:rFonts w:ascii="Tahoma" w:hAnsi="Tahoma" w:cs="Tahoma"/>
          <w:sz w:val="20"/>
          <w:szCs w:val="20"/>
        </w:rPr>
        <w:tab/>
      </w:r>
      <w:r w:rsidRPr="00F159A1">
        <w:rPr>
          <w:rFonts w:ascii="Tahoma" w:hAnsi="Tahoma" w:cs="Tahoma"/>
          <w:sz w:val="20"/>
          <w:szCs w:val="20"/>
          <w:lang w:val="id-ID"/>
        </w:rPr>
        <w:t>Merupakan tanaman yang ditanam tersendiri atau bersamaan dengan tanaman pokok.</w:t>
      </w:r>
    </w:p>
    <w:p w:rsidR="001660EF" w:rsidRDefault="001660EF" w:rsidP="001660EF">
      <w:pPr>
        <w:spacing w:line="240" w:lineRule="auto"/>
        <w:ind w:left="284" w:hanging="284"/>
        <w:rPr>
          <w:rFonts w:ascii="Tahoma" w:hAnsi="Tahoma" w:cs="Tahoma"/>
          <w:sz w:val="20"/>
          <w:szCs w:val="20"/>
        </w:rPr>
      </w:pPr>
      <w:r w:rsidRPr="00F159A1">
        <w:rPr>
          <w:rFonts w:ascii="Tahoma" w:hAnsi="Tahoma" w:cs="Tahoma"/>
          <w:sz w:val="20"/>
          <w:szCs w:val="20"/>
          <w:lang w:val="id-ID"/>
        </w:rPr>
        <w:t>*</w:t>
      </w:r>
      <w:r>
        <w:rPr>
          <w:rFonts w:ascii="Tahoma" w:hAnsi="Tahoma" w:cs="Tahoma"/>
          <w:sz w:val="20"/>
          <w:szCs w:val="20"/>
        </w:rPr>
        <w:tab/>
      </w:r>
      <w:r w:rsidRPr="00F159A1">
        <w:rPr>
          <w:rFonts w:ascii="Tahoma" w:hAnsi="Tahoma" w:cs="Tahoma"/>
          <w:sz w:val="20"/>
          <w:szCs w:val="20"/>
          <w:lang w:val="id-ID"/>
        </w:rPr>
        <w:t>Bermanfaat untuk menutupi tanah dari terpaan langsung curah hujan, mengurangi erosi, menyediakan bahan organik tanah, dan menjaga kesuburan tanah.</w:t>
      </w:r>
    </w:p>
    <w:p w:rsidR="001660EF" w:rsidRPr="001C7729" w:rsidRDefault="001660EF" w:rsidP="001660EF">
      <w:pPr>
        <w:spacing w:line="240" w:lineRule="auto"/>
        <w:ind w:left="142" w:hanging="142"/>
        <w:rPr>
          <w:rFonts w:ascii="Tahoma" w:hAnsi="Tahoma" w:cs="Tahoma"/>
          <w:sz w:val="16"/>
          <w:szCs w:val="16"/>
        </w:rPr>
      </w:pPr>
    </w:p>
    <w:p w:rsidR="001660EF" w:rsidRPr="00F159A1" w:rsidRDefault="001660EF" w:rsidP="001660EF">
      <w:pPr>
        <w:spacing w:line="240" w:lineRule="auto"/>
        <w:rPr>
          <w:rFonts w:ascii="Tahoma" w:hAnsi="Tahoma" w:cs="Tahoma"/>
          <w:b/>
          <w:sz w:val="20"/>
          <w:szCs w:val="20"/>
          <w:lang w:val="id-ID"/>
        </w:rPr>
      </w:pPr>
      <w:r w:rsidRPr="00F159A1">
        <w:rPr>
          <w:rFonts w:ascii="Tahoma" w:hAnsi="Tahoma" w:cs="Tahoma"/>
          <w:b/>
          <w:sz w:val="20"/>
          <w:szCs w:val="20"/>
          <w:lang w:val="id-ID"/>
        </w:rPr>
        <w:t>Teras Gulud</w:t>
      </w:r>
    </w:p>
    <w:p w:rsidR="001660EF" w:rsidRPr="00F159A1" w:rsidRDefault="001660EF" w:rsidP="001660EF">
      <w:pPr>
        <w:spacing w:line="240" w:lineRule="auto"/>
        <w:ind w:left="284" w:hanging="284"/>
        <w:rPr>
          <w:rFonts w:ascii="Tahoma" w:hAnsi="Tahoma" w:cs="Tahoma"/>
          <w:sz w:val="20"/>
          <w:szCs w:val="20"/>
          <w:lang w:val="id-ID"/>
        </w:rPr>
      </w:pPr>
      <w:r w:rsidRPr="00F159A1">
        <w:rPr>
          <w:rFonts w:ascii="Tahoma" w:hAnsi="Tahoma" w:cs="Tahoma"/>
          <w:sz w:val="20"/>
          <w:szCs w:val="20"/>
          <w:lang w:val="id-ID"/>
        </w:rPr>
        <w:t>*</w:t>
      </w:r>
      <w:r>
        <w:rPr>
          <w:rFonts w:ascii="Tahoma" w:hAnsi="Tahoma" w:cs="Tahoma"/>
          <w:sz w:val="20"/>
          <w:szCs w:val="20"/>
        </w:rPr>
        <w:tab/>
      </w:r>
      <w:r w:rsidRPr="00F159A1">
        <w:rPr>
          <w:rFonts w:ascii="Tahoma" w:hAnsi="Tahoma" w:cs="Tahoma"/>
          <w:sz w:val="20"/>
          <w:szCs w:val="20"/>
          <w:lang w:val="id-ID"/>
        </w:rPr>
        <w:t>Merupakan sistem pengendalian erosi secara mekanis yang berupa barisan gulud yang dilengkapi rumput penguat gulud dan saluran air di bagian lereng atas.</w:t>
      </w:r>
    </w:p>
    <w:p w:rsidR="001660EF" w:rsidRPr="00F159A1" w:rsidRDefault="001660EF" w:rsidP="001660EF">
      <w:pPr>
        <w:spacing w:line="240" w:lineRule="auto"/>
        <w:ind w:left="284" w:hanging="284"/>
        <w:rPr>
          <w:rFonts w:ascii="Tahoma" w:hAnsi="Tahoma" w:cs="Tahoma"/>
          <w:sz w:val="20"/>
          <w:szCs w:val="20"/>
          <w:lang w:val="id-ID"/>
        </w:rPr>
      </w:pPr>
      <w:r w:rsidRPr="00F159A1">
        <w:rPr>
          <w:rFonts w:ascii="Tahoma" w:hAnsi="Tahoma" w:cs="Tahoma"/>
          <w:sz w:val="20"/>
          <w:szCs w:val="20"/>
          <w:lang w:val="id-ID"/>
        </w:rPr>
        <w:t>*</w:t>
      </w:r>
      <w:r>
        <w:rPr>
          <w:rFonts w:ascii="Tahoma" w:hAnsi="Tahoma" w:cs="Tahoma"/>
          <w:sz w:val="20"/>
          <w:szCs w:val="20"/>
        </w:rPr>
        <w:tab/>
      </w:r>
      <w:r w:rsidRPr="00F159A1">
        <w:rPr>
          <w:rFonts w:ascii="Tahoma" w:hAnsi="Tahoma" w:cs="Tahoma"/>
          <w:sz w:val="20"/>
          <w:szCs w:val="20"/>
          <w:lang w:val="id-ID"/>
        </w:rPr>
        <w:t>Bermanfaat untuk mengurangi laju limpasan permukaan dan meningkatkan resapan air ke dalam tanah.</w:t>
      </w:r>
    </w:p>
    <w:p w:rsidR="001660EF" w:rsidRDefault="001660EF" w:rsidP="001660EF">
      <w:pPr>
        <w:spacing w:line="240" w:lineRule="auto"/>
        <w:ind w:left="284" w:hanging="284"/>
        <w:rPr>
          <w:rFonts w:ascii="Tahoma" w:hAnsi="Tahoma" w:cs="Tahoma"/>
          <w:sz w:val="20"/>
          <w:szCs w:val="20"/>
        </w:rPr>
      </w:pPr>
      <w:r w:rsidRPr="00F159A1">
        <w:rPr>
          <w:rFonts w:ascii="Tahoma" w:hAnsi="Tahoma" w:cs="Tahoma"/>
          <w:sz w:val="20"/>
          <w:szCs w:val="20"/>
          <w:lang w:val="id-ID"/>
        </w:rPr>
        <w:t>*</w:t>
      </w:r>
      <w:r>
        <w:rPr>
          <w:rFonts w:ascii="Tahoma" w:hAnsi="Tahoma" w:cs="Tahoma"/>
          <w:sz w:val="20"/>
          <w:szCs w:val="20"/>
        </w:rPr>
        <w:tab/>
      </w:r>
      <w:r w:rsidRPr="00F159A1">
        <w:rPr>
          <w:rFonts w:ascii="Tahoma" w:hAnsi="Tahoma" w:cs="Tahoma"/>
          <w:sz w:val="20"/>
          <w:szCs w:val="20"/>
          <w:lang w:val="id-ID"/>
        </w:rPr>
        <w:t>Dapat diterapkan pada tanah dengan infiltrasi/permeabilitas tinggi dan tanah-tanah agak dangkal dengan lereng 10-30%.</w:t>
      </w:r>
    </w:p>
    <w:p w:rsidR="001660EF" w:rsidRPr="001C7729" w:rsidRDefault="001660EF" w:rsidP="001660EF">
      <w:pPr>
        <w:spacing w:line="240" w:lineRule="auto"/>
        <w:ind w:left="284" w:hanging="284"/>
        <w:rPr>
          <w:rFonts w:ascii="Tahoma" w:hAnsi="Tahoma" w:cs="Tahoma"/>
          <w:sz w:val="16"/>
          <w:szCs w:val="16"/>
        </w:rPr>
      </w:pPr>
    </w:p>
    <w:p w:rsidR="001660EF" w:rsidRPr="00F159A1" w:rsidRDefault="001660EF" w:rsidP="001660EF">
      <w:pPr>
        <w:spacing w:line="240" w:lineRule="auto"/>
        <w:rPr>
          <w:rFonts w:ascii="Tahoma" w:hAnsi="Tahoma" w:cs="Tahoma"/>
          <w:b/>
          <w:sz w:val="20"/>
          <w:szCs w:val="20"/>
          <w:lang w:val="id-ID"/>
        </w:rPr>
      </w:pPr>
      <w:r w:rsidRPr="00F159A1">
        <w:rPr>
          <w:rFonts w:ascii="Tahoma" w:hAnsi="Tahoma" w:cs="Tahoma"/>
          <w:b/>
          <w:sz w:val="20"/>
          <w:szCs w:val="20"/>
          <w:lang w:val="id-ID"/>
        </w:rPr>
        <w:t>Teras Bangku</w:t>
      </w:r>
    </w:p>
    <w:p w:rsidR="001660EF" w:rsidRPr="00F159A1" w:rsidRDefault="001660EF" w:rsidP="001660EF">
      <w:pPr>
        <w:spacing w:line="240" w:lineRule="auto"/>
        <w:ind w:left="284" w:hanging="284"/>
        <w:rPr>
          <w:rFonts w:ascii="Tahoma" w:hAnsi="Tahoma" w:cs="Tahoma"/>
          <w:sz w:val="20"/>
          <w:szCs w:val="20"/>
          <w:lang w:val="id-ID"/>
        </w:rPr>
      </w:pPr>
      <w:r w:rsidRPr="00F159A1">
        <w:rPr>
          <w:rFonts w:ascii="Tahoma" w:hAnsi="Tahoma" w:cs="Tahoma"/>
          <w:sz w:val="20"/>
          <w:szCs w:val="20"/>
          <w:lang w:val="id-ID"/>
        </w:rPr>
        <w:t>*</w:t>
      </w:r>
      <w:r>
        <w:rPr>
          <w:rFonts w:ascii="Tahoma" w:hAnsi="Tahoma" w:cs="Tahoma"/>
          <w:sz w:val="20"/>
          <w:szCs w:val="20"/>
        </w:rPr>
        <w:tab/>
      </w:r>
      <w:r w:rsidRPr="00F159A1">
        <w:rPr>
          <w:rFonts w:ascii="Tahoma" w:hAnsi="Tahoma" w:cs="Tahoma"/>
          <w:sz w:val="20"/>
          <w:szCs w:val="20"/>
          <w:lang w:val="id-ID"/>
        </w:rPr>
        <w:t>Adalah teras yang dibuat dengan cara memotong lereng dan meratakan tanah di bidang olah sehingga terjadi deretan menyerupai tangga.</w:t>
      </w:r>
    </w:p>
    <w:p w:rsidR="001660EF" w:rsidRPr="00F159A1" w:rsidRDefault="001660EF" w:rsidP="001660EF">
      <w:pPr>
        <w:spacing w:line="240" w:lineRule="auto"/>
        <w:ind w:left="284" w:hanging="284"/>
        <w:rPr>
          <w:rFonts w:ascii="Tahoma" w:hAnsi="Tahoma" w:cs="Tahoma"/>
          <w:sz w:val="20"/>
          <w:szCs w:val="20"/>
          <w:lang w:val="id-ID"/>
        </w:rPr>
      </w:pPr>
      <w:r w:rsidRPr="00F159A1">
        <w:rPr>
          <w:rFonts w:ascii="Tahoma" w:hAnsi="Tahoma" w:cs="Tahoma"/>
          <w:sz w:val="20"/>
          <w:szCs w:val="20"/>
          <w:lang w:val="id-ID"/>
        </w:rPr>
        <w:t>*</w:t>
      </w:r>
      <w:r>
        <w:rPr>
          <w:rFonts w:ascii="Tahoma" w:hAnsi="Tahoma" w:cs="Tahoma"/>
          <w:sz w:val="20"/>
          <w:szCs w:val="20"/>
        </w:rPr>
        <w:tab/>
      </w:r>
      <w:r w:rsidRPr="00F159A1">
        <w:rPr>
          <w:rFonts w:ascii="Tahoma" w:hAnsi="Tahoma" w:cs="Tahoma"/>
          <w:sz w:val="20"/>
          <w:szCs w:val="20"/>
          <w:lang w:val="id-ID"/>
        </w:rPr>
        <w:t>Bermanfaat sebagai pengendali aliran permukaan dan erosi.</w:t>
      </w:r>
    </w:p>
    <w:p w:rsidR="001660EF" w:rsidRPr="00F159A1" w:rsidRDefault="001660EF" w:rsidP="001660EF">
      <w:pPr>
        <w:spacing w:line="240" w:lineRule="auto"/>
        <w:ind w:left="284" w:hanging="284"/>
        <w:rPr>
          <w:rFonts w:ascii="Tahoma" w:hAnsi="Tahoma" w:cs="Tahoma"/>
          <w:sz w:val="20"/>
          <w:szCs w:val="20"/>
          <w:lang w:val="id-ID"/>
        </w:rPr>
      </w:pPr>
      <w:r w:rsidRPr="00F159A1">
        <w:rPr>
          <w:rFonts w:ascii="Tahoma" w:hAnsi="Tahoma" w:cs="Tahoma"/>
          <w:sz w:val="20"/>
          <w:szCs w:val="20"/>
          <w:lang w:val="id-ID"/>
        </w:rPr>
        <w:t>*</w:t>
      </w:r>
      <w:r>
        <w:rPr>
          <w:rFonts w:ascii="Tahoma" w:hAnsi="Tahoma" w:cs="Tahoma"/>
          <w:sz w:val="20"/>
          <w:szCs w:val="20"/>
        </w:rPr>
        <w:tab/>
      </w:r>
      <w:r w:rsidRPr="00F159A1">
        <w:rPr>
          <w:rFonts w:ascii="Tahoma" w:hAnsi="Tahoma" w:cs="Tahoma"/>
          <w:sz w:val="20"/>
          <w:szCs w:val="20"/>
          <w:lang w:val="id-ID"/>
        </w:rPr>
        <w:t>Diterapkan pada lahan dengan lereng 10-4</w:t>
      </w:r>
      <w:r>
        <w:rPr>
          <w:rFonts w:ascii="Tahoma" w:hAnsi="Tahoma" w:cs="Tahoma"/>
          <w:sz w:val="20"/>
          <w:szCs w:val="20"/>
          <w:lang w:val="id-ID"/>
        </w:rPr>
        <w:t>0%, tanah dengan solum dalam (&gt;</w:t>
      </w:r>
      <w:r w:rsidRPr="00F159A1">
        <w:rPr>
          <w:rFonts w:ascii="Tahoma" w:hAnsi="Tahoma" w:cs="Tahoma"/>
          <w:sz w:val="20"/>
          <w:szCs w:val="20"/>
          <w:lang w:val="id-ID"/>
        </w:rPr>
        <w:t>60 cm), tanah yang relatif tidak mudah longsor, dan tanah yang tidak mengandung unsur beracun bagi tanaman seperti aluminium dan besi.</w:t>
      </w:r>
    </w:p>
    <w:p w:rsidR="001660EF" w:rsidRPr="001C7729" w:rsidRDefault="001660EF" w:rsidP="001660EF">
      <w:pPr>
        <w:spacing w:line="240" w:lineRule="auto"/>
        <w:ind w:left="142" w:hanging="142"/>
        <w:rPr>
          <w:rFonts w:ascii="Tahoma" w:hAnsi="Tahoma" w:cs="Tahoma"/>
          <w:sz w:val="16"/>
          <w:szCs w:val="16"/>
          <w:lang w:val="id-ID"/>
        </w:rPr>
      </w:pPr>
    </w:p>
    <w:p w:rsidR="001660EF" w:rsidRDefault="001660EF" w:rsidP="001660EF">
      <w:pPr>
        <w:spacing w:line="240" w:lineRule="auto"/>
        <w:rPr>
          <w:rFonts w:ascii="Tahoma" w:hAnsi="Tahoma" w:cs="Tahoma"/>
          <w:b/>
          <w:sz w:val="20"/>
          <w:szCs w:val="20"/>
        </w:rPr>
      </w:pPr>
      <w:r w:rsidRPr="00F159A1">
        <w:rPr>
          <w:rFonts w:ascii="Tahoma" w:hAnsi="Tahoma" w:cs="Tahoma"/>
          <w:b/>
          <w:sz w:val="20"/>
          <w:szCs w:val="20"/>
          <w:lang w:val="id-ID"/>
        </w:rPr>
        <w:lastRenderedPageBreak/>
        <w:t>Rorak</w:t>
      </w:r>
    </w:p>
    <w:p w:rsidR="001660EF" w:rsidRPr="001C7729" w:rsidRDefault="001660EF" w:rsidP="001660EF">
      <w:pPr>
        <w:spacing w:line="240" w:lineRule="auto"/>
        <w:rPr>
          <w:rFonts w:ascii="Tahoma" w:hAnsi="Tahoma" w:cs="Tahoma"/>
          <w:b/>
          <w:sz w:val="16"/>
          <w:szCs w:val="16"/>
        </w:rPr>
      </w:pPr>
    </w:p>
    <w:p w:rsidR="001660EF" w:rsidRPr="00F159A1" w:rsidRDefault="001660EF" w:rsidP="001660EF">
      <w:pPr>
        <w:spacing w:line="240" w:lineRule="auto"/>
        <w:ind w:left="284" w:hanging="284"/>
        <w:rPr>
          <w:rFonts w:ascii="Tahoma" w:hAnsi="Tahoma" w:cs="Tahoma"/>
          <w:sz w:val="20"/>
          <w:szCs w:val="20"/>
          <w:lang w:val="id-ID"/>
        </w:rPr>
      </w:pPr>
      <w:r w:rsidRPr="00F159A1">
        <w:rPr>
          <w:rFonts w:ascii="Tahoma" w:hAnsi="Tahoma" w:cs="Tahoma"/>
          <w:sz w:val="20"/>
          <w:szCs w:val="20"/>
          <w:lang w:val="id-ID"/>
        </w:rPr>
        <w:t>*</w:t>
      </w:r>
      <w:r>
        <w:rPr>
          <w:rFonts w:ascii="Tahoma" w:hAnsi="Tahoma" w:cs="Tahoma"/>
          <w:sz w:val="20"/>
          <w:szCs w:val="20"/>
        </w:rPr>
        <w:tab/>
      </w:r>
      <w:r w:rsidRPr="00F159A1">
        <w:rPr>
          <w:rFonts w:ascii="Tahoma" w:hAnsi="Tahoma" w:cs="Tahoma"/>
          <w:sz w:val="20"/>
          <w:szCs w:val="20"/>
          <w:lang w:val="id-ID"/>
        </w:rPr>
        <w:t>Adalah lubang atau penampang yang dibuat memotong lereng yang berfungsi untuk menampung dan meresapkan air aliran permukaan.</w:t>
      </w:r>
    </w:p>
    <w:p w:rsidR="001660EF" w:rsidRPr="00F159A1" w:rsidRDefault="001660EF" w:rsidP="001660EF">
      <w:pPr>
        <w:spacing w:line="240" w:lineRule="auto"/>
        <w:ind w:left="284" w:hanging="284"/>
        <w:rPr>
          <w:rFonts w:ascii="Tahoma" w:hAnsi="Tahoma" w:cs="Tahoma"/>
          <w:sz w:val="20"/>
          <w:szCs w:val="20"/>
          <w:lang w:val="id-ID"/>
        </w:rPr>
      </w:pPr>
      <w:r w:rsidRPr="00F159A1">
        <w:rPr>
          <w:rFonts w:ascii="Tahoma" w:hAnsi="Tahoma" w:cs="Tahoma"/>
          <w:sz w:val="20"/>
          <w:szCs w:val="20"/>
          <w:lang w:val="id-ID"/>
        </w:rPr>
        <w:t>*</w:t>
      </w:r>
      <w:r>
        <w:rPr>
          <w:rFonts w:ascii="Tahoma" w:hAnsi="Tahoma" w:cs="Tahoma"/>
          <w:sz w:val="20"/>
          <w:szCs w:val="20"/>
        </w:rPr>
        <w:tab/>
      </w:r>
      <w:r>
        <w:rPr>
          <w:rFonts w:ascii="Tahoma" w:hAnsi="Tahoma" w:cs="Tahoma"/>
          <w:sz w:val="20"/>
          <w:szCs w:val="20"/>
          <w:lang w:val="id-ID"/>
        </w:rPr>
        <w:t xml:space="preserve">Bermanfaat untuk </w:t>
      </w:r>
      <w:r w:rsidRPr="00F159A1">
        <w:rPr>
          <w:rFonts w:ascii="Tahoma" w:hAnsi="Tahoma" w:cs="Tahoma"/>
          <w:sz w:val="20"/>
          <w:szCs w:val="20"/>
          <w:lang w:val="id-ID"/>
        </w:rPr>
        <w:t>1) memperbesar</w:t>
      </w:r>
      <w:r>
        <w:rPr>
          <w:rFonts w:ascii="Tahoma" w:hAnsi="Tahoma" w:cs="Tahoma"/>
          <w:sz w:val="20"/>
          <w:szCs w:val="20"/>
          <w:lang w:val="id-ID"/>
        </w:rPr>
        <w:t xml:space="preserve"> peresapan air ke dalam tanah</w:t>
      </w:r>
      <w:r>
        <w:rPr>
          <w:rFonts w:ascii="Tahoma" w:hAnsi="Tahoma" w:cs="Tahoma"/>
          <w:sz w:val="20"/>
          <w:szCs w:val="20"/>
        </w:rPr>
        <w:t>,</w:t>
      </w:r>
      <w:r>
        <w:rPr>
          <w:rFonts w:ascii="Tahoma" w:hAnsi="Tahoma" w:cs="Tahoma"/>
          <w:sz w:val="20"/>
          <w:szCs w:val="20"/>
          <w:lang w:val="id-ID"/>
        </w:rPr>
        <w:t xml:space="preserve"> </w:t>
      </w:r>
      <w:r w:rsidRPr="00F159A1">
        <w:rPr>
          <w:rFonts w:ascii="Tahoma" w:hAnsi="Tahoma" w:cs="Tahoma"/>
          <w:sz w:val="20"/>
          <w:szCs w:val="20"/>
          <w:lang w:val="id-ID"/>
        </w:rPr>
        <w:t>2) memperlambat limp</w:t>
      </w:r>
      <w:r>
        <w:rPr>
          <w:rFonts w:ascii="Tahoma" w:hAnsi="Tahoma" w:cs="Tahoma"/>
          <w:sz w:val="20"/>
          <w:szCs w:val="20"/>
          <w:lang w:val="id-ID"/>
        </w:rPr>
        <w:t>asan air pada saluran peresapan</w:t>
      </w:r>
      <w:r>
        <w:rPr>
          <w:rFonts w:ascii="Tahoma" w:hAnsi="Tahoma" w:cs="Tahoma"/>
          <w:sz w:val="20"/>
          <w:szCs w:val="20"/>
        </w:rPr>
        <w:t>,</w:t>
      </w:r>
      <w:r>
        <w:rPr>
          <w:rFonts w:ascii="Tahoma" w:hAnsi="Tahoma" w:cs="Tahoma"/>
          <w:sz w:val="20"/>
          <w:szCs w:val="20"/>
          <w:lang w:val="id-ID"/>
        </w:rPr>
        <w:t xml:space="preserve"> dan </w:t>
      </w:r>
      <w:r w:rsidRPr="00F159A1">
        <w:rPr>
          <w:rFonts w:ascii="Tahoma" w:hAnsi="Tahoma" w:cs="Tahoma"/>
          <w:sz w:val="20"/>
          <w:szCs w:val="20"/>
          <w:lang w:val="id-ID"/>
        </w:rPr>
        <w:t>3) sebagai pengumpul tanah yang tererosi, sehingga sedimen tanah lebih mudah dikembalikan ke bidang olah.</w:t>
      </w:r>
    </w:p>
    <w:p w:rsidR="001660EF" w:rsidRDefault="001660EF" w:rsidP="001660EF">
      <w:pPr>
        <w:spacing w:line="240" w:lineRule="auto"/>
        <w:ind w:left="284" w:hanging="284"/>
        <w:rPr>
          <w:rFonts w:ascii="Tahoma" w:hAnsi="Tahoma" w:cs="Tahoma"/>
          <w:sz w:val="20"/>
          <w:szCs w:val="20"/>
        </w:rPr>
      </w:pPr>
      <w:r w:rsidRPr="00F159A1">
        <w:rPr>
          <w:rFonts w:ascii="Tahoma" w:hAnsi="Tahoma" w:cs="Tahoma"/>
          <w:sz w:val="20"/>
          <w:szCs w:val="20"/>
          <w:lang w:val="id-ID"/>
        </w:rPr>
        <w:t>*</w:t>
      </w:r>
      <w:r>
        <w:rPr>
          <w:rFonts w:ascii="Tahoma" w:hAnsi="Tahoma" w:cs="Tahoma"/>
          <w:sz w:val="20"/>
          <w:szCs w:val="20"/>
        </w:rPr>
        <w:tab/>
      </w:r>
      <w:r w:rsidRPr="00F159A1">
        <w:rPr>
          <w:rFonts w:ascii="Tahoma" w:hAnsi="Tahoma" w:cs="Tahoma"/>
          <w:sz w:val="20"/>
          <w:szCs w:val="20"/>
          <w:lang w:val="id-ID"/>
        </w:rPr>
        <w:t>Ukuran rorak sangat bergantung pada kondisi dan kemiringan lahan serta besarnya limpasan permukaan. Umumnya rorak dibuat dengan ukuran panjang 1-2 m, lebar 0,25-0,50 m dan dalam 0,20-0,30 m, atau panjang 1-2 m, lebar 0,3-0,4 m dan dalam 0,4-0,5 m. Jarak antar-rorak dalam kontur adalah 2-3 m dan jarak antara rorak bagian atas dengan rorak di bawahnya 3-5 m.</w:t>
      </w:r>
    </w:p>
    <w:p w:rsidR="001660EF" w:rsidRPr="001C7729" w:rsidRDefault="001660EF" w:rsidP="001660EF">
      <w:pPr>
        <w:spacing w:line="240" w:lineRule="auto"/>
        <w:ind w:left="284" w:hanging="284"/>
        <w:rPr>
          <w:rFonts w:ascii="Tahoma" w:hAnsi="Tahoma" w:cs="Tahoma"/>
          <w:sz w:val="16"/>
          <w:szCs w:val="16"/>
        </w:rPr>
      </w:pPr>
    </w:p>
    <w:p w:rsidR="001660EF" w:rsidRPr="00F159A1" w:rsidRDefault="001660EF" w:rsidP="001660EF">
      <w:pPr>
        <w:spacing w:line="240" w:lineRule="auto"/>
        <w:rPr>
          <w:rFonts w:ascii="Tahoma" w:hAnsi="Tahoma" w:cs="Tahoma"/>
          <w:b/>
          <w:sz w:val="20"/>
          <w:szCs w:val="20"/>
          <w:lang w:val="id-ID"/>
        </w:rPr>
      </w:pPr>
      <w:r w:rsidRPr="00F159A1">
        <w:rPr>
          <w:rFonts w:ascii="Tahoma" w:hAnsi="Tahoma" w:cs="Tahoma"/>
          <w:b/>
          <w:sz w:val="20"/>
          <w:szCs w:val="20"/>
          <w:lang w:val="id-ID"/>
        </w:rPr>
        <w:t>Embung</w:t>
      </w:r>
    </w:p>
    <w:p w:rsidR="001660EF" w:rsidRPr="00F159A1" w:rsidRDefault="001660EF" w:rsidP="001660EF">
      <w:pPr>
        <w:spacing w:line="240" w:lineRule="auto"/>
        <w:ind w:left="284" w:hanging="284"/>
        <w:rPr>
          <w:rFonts w:ascii="Tahoma" w:hAnsi="Tahoma" w:cs="Tahoma"/>
          <w:sz w:val="20"/>
          <w:szCs w:val="20"/>
          <w:lang w:val="id-ID"/>
        </w:rPr>
      </w:pPr>
      <w:r w:rsidRPr="00F159A1">
        <w:rPr>
          <w:rFonts w:ascii="Tahoma" w:hAnsi="Tahoma" w:cs="Tahoma"/>
          <w:sz w:val="20"/>
          <w:szCs w:val="20"/>
          <w:lang w:val="id-ID"/>
        </w:rPr>
        <w:t>*</w:t>
      </w:r>
      <w:r>
        <w:rPr>
          <w:rFonts w:ascii="Tahoma" w:hAnsi="Tahoma" w:cs="Tahoma"/>
          <w:sz w:val="20"/>
          <w:szCs w:val="20"/>
        </w:rPr>
        <w:tab/>
      </w:r>
      <w:r w:rsidRPr="00F159A1">
        <w:rPr>
          <w:rFonts w:ascii="Tahoma" w:hAnsi="Tahoma" w:cs="Tahoma"/>
          <w:sz w:val="20"/>
          <w:szCs w:val="20"/>
          <w:lang w:val="id-ID"/>
        </w:rPr>
        <w:t>Merupakan bangunan penampung air yang berfungsi sebagai pemanen limpasan air permukaan dan air hujan.</w:t>
      </w:r>
    </w:p>
    <w:p w:rsidR="001660EF" w:rsidRPr="00F159A1" w:rsidRDefault="001660EF" w:rsidP="001660EF">
      <w:pPr>
        <w:spacing w:line="240" w:lineRule="auto"/>
        <w:ind w:left="284" w:hanging="284"/>
        <w:rPr>
          <w:rFonts w:ascii="Tahoma" w:hAnsi="Tahoma" w:cs="Tahoma"/>
          <w:sz w:val="20"/>
          <w:szCs w:val="20"/>
          <w:lang w:val="id-ID"/>
        </w:rPr>
      </w:pPr>
      <w:r w:rsidRPr="00F159A1">
        <w:rPr>
          <w:rFonts w:ascii="Tahoma" w:hAnsi="Tahoma" w:cs="Tahoma"/>
          <w:sz w:val="20"/>
          <w:szCs w:val="20"/>
          <w:lang w:val="id-ID"/>
        </w:rPr>
        <w:t>*</w:t>
      </w:r>
      <w:r>
        <w:rPr>
          <w:rFonts w:ascii="Tahoma" w:hAnsi="Tahoma" w:cs="Tahoma"/>
          <w:sz w:val="20"/>
          <w:szCs w:val="20"/>
        </w:rPr>
        <w:tab/>
      </w:r>
      <w:r w:rsidRPr="00F159A1">
        <w:rPr>
          <w:rFonts w:ascii="Tahoma" w:hAnsi="Tahoma" w:cs="Tahoma"/>
          <w:sz w:val="20"/>
          <w:szCs w:val="20"/>
          <w:lang w:val="id-ID"/>
        </w:rPr>
        <w:t>Bermanfaat untuk menyediakan air pada musim kemarau.</w:t>
      </w:r>
    </w:p>
    <w:p w:rsidR="001660EF" w:rsidRPr="00F159A1" w:rsidRDefault="001660EF" w:rsidP="001660EF">
      <w:pPr>
        <w:spacing w:line="240" w:lineRule="auto"/>
        <w:ind w:left="284" w:hanging="284"/>
        <w:rPr>
          <w:rFonts w:ascii="Tahoma" w:hAnsi="Tahoma" w:cs="Tahoma"/>
          <w:sz w:val="20"/>
          <w:szCs w:val="20"/>
          <w:lang w:val="id-ID"/>
        </w:rPr>
      </w:pPr>
      <w:r w:rsidRPr="00F159A1">
        <w:rPr>
          <w:rFonts w:ascii="Tahoma" w:hAnsi="Tahoma" w:cs="Tahoma"/>
          <w:sz w:val="20"/>
          <w:szCs w:val="20"/>
          <w:lang w:val="id-ID"/>
        </w:rPr>
        <w:t>*</w:t>
      </w:r>
      <w:r>
        <w:rPr>
          <w:rFonts w:ascii="Tahoma" w:hAnsi="Tahoma" w:cs="Tahoma"/>
          <w:sz w:val="20"/>
          <w:szCs w:val="20"/>
        </w:rPr>
        <w:tab/>
      </w:r>
      <w:r w:rsidRPr="00F159A1">
        <w:rPr>
          <w:rFonts w:ascii="Tahoma" w:hAnsi="Tahoma" w:cs="Tahoma"/>
          <w:sz w:val="20"/>
          <w:szCs w:val="20"/>
          <w:lang w:val="id-ID"/>
        </w:rPr>
        <w:t>Agar pengisian dan pendistribusian air lebih cepat dan mudah, embung hendaknya dibangun dekat dengan saluran air dan pada lahan dengan kemiringan 5-30%.</w:t>
      </w:r>
    </w:p>
    <w:p w:rsidR="001660EF" w:rsidRDefault="001660EF" w:rsidP="001660EF">
      <w:pPr>
        <w:spacing w:line="240" w:lineRule="auto"/>
        <w:ind w:left="284" w:hanging="284"/>
        <w:rPr>
          <w:rFonts w:ascii="Tahoma" w:hAnsi="Tahoma" w:cs="Tahoma"/>
          <w:sz w:val="20"/>
          <w:szCs w:val="20"/>
        </w:rPr>
      </w:pPr>
      <w:r w:rsidRPr="00F159A1">
        <w:rPr>
          <w:rFonts w:ascii="Tahoma" w:hAnsi="Tahoma" w:cs="Tahoma"/>
          <w:sz w:val="20"/>
          <w:szCs w:val="20"/>
          <w:lang w:val="id-ID"/>
        </w:rPr>
        <w:t>*</w:t>
      </w:r>
      <w:r>
        <w:rPr>
          <w:rFonts w:ascii="Tahoma" w:hAnsi="Tahoma" w:cs="Tahoma"/>
          <w:sz w:val="20"/>
          <w:szCs w:val="20"/>
        </w:rPr>
        <w:tab/>
      </w:r>
      <w:r w:rsidRPr="00F159A1">
        <w:rPr>
          <w:rFonts w:ascii="Tahoma" w:hAnsi="Tahoma" w:cs="Tahoma"/>
          <w:sz w:val="20"/>
          <w:szCs w:val="20"/>
          <w:lang w:val="id-ID"/>
        </w:rPr>
        <w:t>Tanah-tanah bertekstur liat dan atau lempung sangat cocok untuk pembuatan embung</w:t>
      </w:r>
    </w:p>
    <w:p w:rsidR="001660EF" w:rsidRPr="001C7729" w:rsidRDefault="001660EF" w:rsidP="001660EF">
      <w:pPr>
        <w:spacing w:line="240" w:lineRule="auto"/>
        <w:ind w:left="284" w:hanging="284"/>
        <w:rPr>
          <w:rFonts w:ascii="Tahoma" w:hAnsi="Tahoma" w:cs="Tahoma"/>
          <w:sz w:val="16"/>
          <w:szCs w:val="16"/>
        </w:rPr>
      </w:pPr>
    </w:p>
    <w:p w:rsidR="001660EF" w:rsidRPr="00F159A1" w:rsidRDefault="001660EF" w:rsidP="001660EF">
      <w:pPr>
        <w:spacing w:line="240" w:lineRule="auto"/>
        <w:rPr>
          <w:rFonts w:ascii="Tahoma" w:hAnsi="Tahoma" w:cs="Tahoma"/>
          <w:b/>
          <w:sz w:val="20"/>
          <w:szCs w:val="20"/>
          <w:lang w:val="id-ID"/>
        </w:rPr>
      </w:pPr>
      <w:r w:rsidRPr="00F159A1">
        <w:rPr>
          <w:rFonts w:ascii="Tahoma" w:hAnsi="Tahoma" w:cs="Tahoma"/>
          <w:b/>
          <w:sz w:val="20"/>
          <w:szCs w:val="20"/>
          <w:lang w:val="id-ID"/>
        </w:rPr>
        <w:t>Mulsa</w:t>
      </w:r>
    </w:p>
    <w:p w:rsidR="001660EF" w:rsidRPr="00F159A1" w:rsidRDefault="001660EF" w:rsidP="001660EF">
      <w:pPr>
        <w:spacing w:line="240" w:lineRule="auto"/>
        <w:ind w:left="284" w:hanging="284"/>
        <w:rPr>
          <w:rFonts w:ascii="Tahoma" w:hAnsi="Tahoma" w:cs="Tahoma"/>
          <w:sz w:val="20"/>
          <w:szCs w:val="20"/>
          <w:lang w:val="id-ID"/>
        </w:rPr>
      </w:pPr>
      <w:r w:rsidRPr="00F159A1">
        <w:rPr>
          <w:rFonts w:ascii="Tahoma" w:hAnsi="Tahoma" w:cs="Tahoma"/>
          <w:sz w:val="20"/>
          <w:szCs w:val="20"/>
          <w:lang w:val="id-ID"/>
        </w:rPr>
        <w:t>*</w:t>
      </w:r>
      <w:r w:rsidRPr="00F159A1">
        <w:rPr>
          <w:rFonts w:ascii="Tahoma" w:hAnsi="Tahoma" w:cs="Tahoma"/>
          <w:sz w:val="20"/>
          <w:szCs w:val="20"/>
          <w:lang w:val="id-ID"/>
        </w:rPr>
        <w:tab/>
        <w:t>Adalah bahan-bahan (sisa-sisa panen, plastik, dan lain-lain) yang disebar atau digunakan untuk menutup permukaan tanah.</w:t>
      </w:r>
    </w:p>
    <w:p w:rsidR="001660EF" w:rsidRDefault="001660EF" w:rsidP="001660EF">
      <w:pPr>
        <w:spacing w:line="240" w:lineRule="auto"/>
        <w:ind w:left="284" w:hanging="284"/>
        <w:rPr>
          <w:rFonts w:ascii="Tahoma" w:hAnsi="Tahoma" w:cs="Tahoma"/>
          <w:sz w:val="20"/>
          <w:szCs w:val="20"/>
        </w:rPr>
      </w:pPr>
      <w:r w:rsidRPr="00F159A1">
        <w:rPr>
          <w:rFonts w:ascii="Tahoma" w:hAnsi="Tahoma" w:cs="Tahoma"/>
          <w:sz w:val="20"/>
          <w:szCs w:val="20"/>
          <w:lang w:val="id-ID"/>
        </w:rPr>
        <w:t>*</w:t>
      </w:r>
      <w:r w:rsidRPr="00F159A1">
        <w:rPr>
          <w:rFonts w:ascii="Tahoma" w:hAnsi="Tahoma" w:cs="Tahoma"/>
          <w:sz w:val="20"/>
          <w:szCs w:val="20"/>
          <w:lang w:val="id-ID"/>
        </w:rPr>
        <w:tab/>
        <w:t>Bermanfaat untuk mengurangi penguapan (evaporasi) serta melindungi tanah dari pukulan langsung butir-butir hujan yang akan mengurangi kepadatan tanah</w:t>
      </w:r>
    </w:p>
    <w:p w:rsidR="001660EF" w:rsidRPr="001C7729" w:rsidRDefault="001660EF" w:rsidP="001660EF">
      <w:pPr>
        <w:spacing w:line="240" w:lineRule="auto"/>
        <w:rPr>
          <w:rFonts w:ascii="Tahoma" w:hAnsi="Tahoma" w:cs="Tahoma"/>
          <w:sz w:val="16"/>
          <w:szCs w:val="16"/>
        </w:rPr>
      </w:pPr>
    </w:p>
    <w:p w:rsidR="001660EF" w:rsidRPr="007C2803" w:rsidRDefault="001660EF" w:rsidP="001660EF">
      <w:pPr>
        <w:spacing w:line="240" w:lineRule="auto"/>
        <w:rPr>
          <w:rFonts w:ascii="Tahoma" w:hAnsi="Tahoma" w:cs="Tahoma"/>
          <w:sz w:val="20"/>
          <w:szCs w:val="20"/>
          <w:lang w:val="id-ID"/>
        </w:rPr>
      </w:pPr>
      <w:r w:rsidRPr="007C2803">
        <w:rPr>
          <w:rFonts w:ascii="Tahoma" w:hAnsi="Tahoma" w:cs="Tahoma"/>
          <w:b/>
          <w:sz w:val="20"/>
          <w:szCs w:val="20"/>
          <w:lang w:val="id-ID"/>
        </w:rPr>
        <w:t>Dam Parit</w:t>
      </w:r>
    </w:p>
    <w:p w:rsidR="001660EF" w:rsidRPr="00F159A1" w:rsidRDefault="001660EF" w:rsidP="001660EF">
      <w:pPr>
        <w:spacing w:line="240" w:lineRule="auto"/>
        <w:ind w:left="284" w:hanging="284"/>
        <w:rPr>
          <w:rFonts w:ascii="Tahoma" w:hAnsi="Tahoma" w:cs="Tahoma"/>
          <w:sz w:val="20"/>
          <w:szCs w:val="20"/>
          <w:lang w:val="id-ID"/>
        </w:rPr>
      </w:pPr>
      <w:r w:rsidRPr="00F159A1">
        <w:rPr>
          <w:rFonts w:ascii="Tahoma" w:hAnsi="Tahoma" w:cs="Tahoma"/>
          <w:sz w:val="20"/>
          <w:szCs w:val="20"/>
          <w:lang w:val="id-ID"/>
        </w:rPr>
        <w:t>*</w:t>
      </w:r>
      <w:r w:rsidRPr="00F159A1">
        <w:rPr>
          <w:rFonts w:ascii="Tahoma" w:hAnsi="Tahoma" w:cs="Tahoma"/>
          <w:sz w:val="20"/>
          <w:szCs w:val="20"/>
          <w:lang w:val="id-ID"/>
        </w:rPr>
        <w:tab/>
        <w:t>Adalah suatu cara mengumpulkan atau membendung aliran air pada suatu parit dengan tujuan untuk menampung aliran air permukaan, sehingga dapat digunakan untuk mengairi lahan di sekitarnya. Dam parit dapat menurunkan aliran permukaan, erosi, dan sedimentasi.</w:t>
      </w:r>
    </w:p>
    <w:p w:rsidR="001660EF" w:rsidRPr="00F159A1" w:rsidRDefault="001660EF" w:rsidP="001660EF">
      <w:pPr>
        <w:spacing w:line="240" w:lineRule="auto"/>
        <w:ind w:left="284" w:hanging="284"/>
        <w:rPr>
          <w:rFonts w:ascii="Tahoma" w:hAnsi="Tahoma" w:cs="Tahoma"/>
          <w:sz w:val="20"/>
          <w:szCs w:val="20"/>
          <w:lang w:val="id-ID"/>
        </w:rPr>
      </w:pPr>
      <w:r w:rsidRPr="00F159A1">
        <w:rPr>
          <w:rFonts w:ascii="Tahoma" w:hAnsi="Tahoma" w:cs="Tahoma"/>
          <w:sz w:val="20"/>
          <w:szCs w:val="20"/>
          <w:lang w:val="id-ID"/>
        </w:rPr>
        <w:t>*</w:t>
      </w:r>
      <w:r w:rsidRPr="00F159A1">
        <w:rPr>
          <w:rFonts w:ascii="Tahoma" w:hAnsi="Tahoma" w:cs="Tahoma"/>
          <w:sz w:val="20"/>
          <w:szCs w:val="20"/>
          <w:lang w:val="id-ID"/>
        </w:rPr>
        <w:tab/>
        <w:t>Keunggulan:</w:t>
      </w:r>
    </w:p>
    <w:p w:rsidR="001660EF" w:rsidRPr="00F159A1" w:rsidRDefault="001660EF" w:rsidP="001660EF">
      <w:pPr>
        <w:numPr>
          <w:ilvl w:val="0"/>
          <w:numId w:val="1"/>
        </w:numPr>
        <w:spacing w:line="240" w:lineRule="auto"/>
        <w:ind w:left="567" w:hanging="207"/>
        <w:rPr>
          <w:rFonts w:ascii="Tahoma" w:hAnsi="Tahoma" w:cs="Tahoma"/>
          <w:sz w:val="20"/>
          <w:szCs w:val="20"/>
          <w:lang w:val="id-ID"/>
        </w:rPr>
      </w:pPr>
      <w:r w:rsidRPr="00F159A1">
        <w:rPr>
          <w:rFonts w:ascii="Tahoma" w:hAnsi="Tahoma" w:cs="Tahoma"/>
          <w:sz w:val="20"/>
          <w:szCs w:val="20"/>
          <w:lang w:val="id-ID"/>
        </w:rPr>
        <w:t>Menampung air dalam volume besar akibat terbendungnya aliran air di saluran/parit.</w:t>
      </w:r>
    </w:p>
    <w:p w:rsidR="001660EF" w:rsidRPr="00F159A1" w:rsidRDefault="001660EF" w:rsidP="001660EF">
      <w:pPr>
        <w:numPr>
          <w:ilvl w:val="0"/>
          <w:numId w:val="1"/>
        </w:numPr>
        <w:spacing w:line="240" w:lineRule="auto"/>
        <w:ind w:left="567" w:hanging="207"/>
        <w:rPr>
          <w:rFonts w:ascii="Tahoma" w:hAnsi="Tahoma" w:cs="Tahoma"/>
          <w:sz w:val="20"/>
          <w:szCs w:val="20"/>
          <w:lang w:val="id-ID"/>
        </w:rPr>
      </w:pPr>
      <w:r w:rsidRPr="00F159A1">
        <w:rPr>
          <w:rFonts w:ascii="Tahoma" w:hAnsi="Tahoma" w:cs="Tahoma"/>
          <w:sz w:val="20"/>
          <w:szCs w:val="20"/>
          <w:lang w:val="id-ID"/>
        </w:rPr>
        <w:t>Tidak menggunakan areal/lahan pertanian yang produktif.</w:t>
      </w:r>
    </w:p>
    <w:p w:rsidR="001660EF" w:rsidRPr="00F159A1" w:rsidRDefault="001660EF" w:rsidP="001660EF">
      <w:pPr>
        <w:numPr>
          <w:ilvl w:val="0"/>
          <w:numId w:val="1"/>
        </w:numPr>
        <w:spacing w:line="240" w:lineRule="auto"/>
        <w:ind w:left="567" w:hanging="207"/>
        <w:rPr>
          <w:rFonts w:ascii="Tahoma" w:hAnsi="Tahoma" w:cs="Tahoma"/>
          <w:sz w:val="20"/>
          <w:szCs w:val="20"/>
          <w:lang w:val="id-ID"/>
        </w:rPr>
      </w:pPr>
      <w:r w:rsidRPr="00F159A1">
        <w:rPr>
          <w:rFonts w:ascii="Tahoma" w:hAnsi="Tahoma" w:cs="Tahoma"/>
          <w:sz w:val="20"/>
          <w:szCs w:val="20"/>
          <w:lang w:val="id-ID"/>
        </w:rPr>
        <w:t>Mengairi lahan cukup luas, karena dibangun berseri di seluruh daerah aliran sungai (DAS).</w:t>
      </w:r>
    </w:p>
    <w:p w:rsidR="001660EF" w:rsidRPr="00F159A1" w:rsidRDefault="001660EF" w:rsidP="001660EF">
      <w:pPr>
        <w:numPr>
          <w:ilvl w:val="0"/>
          <w:numId w:val="1"/>
        </w:numPr>
        <w:spacing w:line="240" w:lineRule="auto"/>
        <w:ind w:left="567" w:hanging="207"/>
        <w:rPr>
          <w:rFonts w:ascii="Tahoma" w:hAnsi="Tahoma" w:cs="Tahoma"/>
          <w:sz w:val="20"/>
          <w:szCs w:val="20"/>
          <w:lang w:val="id-ID"/>
        </w:rPr>
      </w:pPr>
      <w:r w:rsidRPr="00F159A1">
        <w:rPr>
          <w:rFonts w:ascii="Tahoma" w:hAnsi="Tahoma" w:cs="Tahoma"/>
          <w:sz w:val="20"/>
          <w:szCs w:val="20"/>
          <w:lang w:val="id-ID"/>
        </w:rPr>
        <w:t>Menurunkan kecepatan aliran permukaan, sehingga mengurangi erosi dan hilangnya lapisan tanah atas yang subur serta sedimentasi.</w:t>
      </w:r>
    </w:p>
    <w:p w:rsidR="001660EF" w:rsidRPr="00F159A1" w:rsidRDefault="001660EF" w:rsidP="001660EF">
      <w:pPr>
        <w:numPr>
          <w:ilvl w:val="0"/>
          <w:numId w:val="1"/>
        </w:numPr>
        <w:spacing w:line="240" w:lineRule="auto"/>
        <w:ind w:left="567" w:hanging="207"/>
        <w:rPr>
          <w:rFonts w:ascii="Tahoma" w:hAnsi="Tahoma" w:cs="Tahoma"/>
          <w:sz w:val="20"/>
          <w:szCs w:val="20"/>
          <w:lang w:val="id-ID"/>
        </w:rPr>
      </w:pPr>
      <w:r w:rsidRPr="00F159A1">
        <w:rPr>
          <w:rFonts w:ascii="Tahoma" w:hAnsi="Tahoma" w:cs="Tahoma"/>
          <w:sz w:val="20"/>
          <w:szCs w:val="20"/>
          <w:lang w:val="id-ID"/>
        </w:rPr>
        <w:t>Memberikan kesempatan agar air meresap ke dalam tanah di seluruh wil</w:t>
      </w:r>
      <w:r>
        <w:rPr>
          <w:rFonts w:ascii="Tahoma" w:hAnsi="Tahoma" w:cs="Tahoma"/>
          <w:sz w:val="20"/>
          <w:szCs w:val="20"/>
          <w:lang w:val="id-ID"/>
        </w:rPr>
        <w:t>ayah DAS, sehingga mengurangi r</w:t>
      </w:r>
      <w:r>
        <w:rPr>
          <w:rFonts w:ascii="Tahoma" w:hAnsi="Tahoma" w:cs="Tahoma"/>
          <w:sz w:val="20"/>
          <w:szCs w:val="20"/>
        </w:rPr>
        <w:t>e</w:t>
      </w:r>
      <w:r w:rsidRPr="00F159A1">
        <w:rPr>
          <w:rFonts w:ascii="Tahoma" w:hAnsi="Tahoma" w:cs="Tahoma"/>
          <w:sz w:val="20"/>
          <w:szCs w:val="20"/>
          <w:lang w:val="id-ID"/>
        </w:rPr>
        <w:t>siko kekeringan pada musim kemarau.</w:t>
      </w:r>
    </w:p>
    <w:p w:rsidR="001660EF" w:rsidRPr="00F159A1" w:rsidRDefault="001660EF" w:rsidP="001660EF">
      <w:pPr>
        <w:numPr>
          <w:ilvl w:val="0"/>
          <w:numId w:val="1"/>
        </w:numPr>
        <w:spacing w:line="240" w:lineRule="auto"/>
        <w:ind w:left="567" w:hanging="207"/>
        <w:rPr>
          <w:rFonts w:ascii="Tahoma" w:hAnsi="Tahoma" w:cs="Tahoma"/>
          <w:sz w:val="20"/>
          <w:szCs w:val="20"/>
          <w:lang w:val="id-ID"/>
        </w:rPr>
      </w:pPr>
      <w:r w:rsidRPr="00F159A1">
        <w:rPr>
          <w:rFonts w:ascii="Tahoma" w:hAnsi="Tahoma" w:cs="Tahoma"/>
          <w:sz w:val="20"/>
          <w:szCs w:val="20"/>
          <w:lang w:val="id-ID"/>
        </w:rPr>
        <w:t>Biaya pembuatan lebih murah, sehingga dapat dijangkau petani.</w:t>
      </w:r>
    </w:p>
    <w:p w:rsidR="001660EF" w:rsidRPr="001C7729" w:rsidRDefault="001660EF" w:rsidP="001660EF">
      <w:pPr>
        <w:spacing w:line="240" w:lineRule="auto"/>
        <w:rPr>
          <w:rFonts w:ascii="Tahoma" w:hAnsi="Tahoma" w:cs="Tahoma"/>
          <w:sz w:val="16"/>
          <w:szCs w:val="16"/>
          <w:lang w:val="id-ID"/>
        </w:rPr>
      </w:pPr>
    </w:p>
    <w:p w:rsidR="001660EF" w:rsidRPr="00F159A1" w:rsidRDefault="001660EF" w:rsidP="001660EF">
      <w:pPr>
        <w:spacing w:line="240" w:lineRule="auto"/>
        <w:jc w:val="left"/>
        <w:rPr>
          <w:rFonts w:ascii="Tahoma" w:hAnsi="Tahoma" w:cs="Tahoma"/>
          <w:b/>
          <w:sz w:val="20"/>
          <w:szCs w:val="20"/>
          <w:lang w:val="id-ID"/>
        </w:rPr>
      </w:pPr>
      <w:r>
        <w:rPr>
          <w:rFonts w:ascii="Tahoma" w:hAnsi="Tahoma" w:cs="Tahoma"/>
          <w:b/>
          <w:sz w:val="20"/>
          <w:szCs w:val="20"/>
          <w:lang w:val="id-ID"/>
        </w:rPr>
        <w:t>KEBIJAKSANAAN PENGEMBANGAN</w:t>
      </w:r>
      <w:r>
        <w:rPr>
          <w:rFonts w:ascii="Tahoma" w:hAnsi="Tahoma" w:cs="Tahoma"/>
          <w:b/>
          <w:sz w:val="20"/>
          <w:szCs w:val="20"/>
        </w:rPr>
        <w:t xml:space="preserve"> </w:t>
      </w:r>
      <w:r w:rsidRPr="00F159A1">
        <w:rPr>
          <w:rFonts w:ascii="Tahoma" w:hAnsi="Tahoma" w:cs="Tahoma"/>
          <w:b/>
          <w:sz w:val="20"/>
          <w:szCs w:val="20"/>
          <w:lang w:val="id-ID"/>
        </w:rPr>
        <w:t>SUMBERDAYA AIR UNTUK KETAHANAN PANGAN.</w:t>
      </w:r>
    </w:p>
    <w:p w:rsidR="001660EF" w:rsidRPr="001C7729" w:rsidRDefault="001660EF" w:rsidP="001660EF">
      <w:pPr>
        <w:spacing w:line="240" w:lineRule="auto"/>
        <w:rPr>
          <w:rFonts w:ascii="Tahoma" w:hAnsi="Tahoma" w:cs="Tahoma"/>
          <w:b/>
          <w:sz w:val="16"/>
          <w:szCs w:val="16"/>
          <w:lang w:val="id-ID"/>
        </w:rPr>
      </w:pPr>
    </w:p>
    <w:p w:rsidR="001660EF" w:rsidRPr="00F159A1" w:rsidRDefault="001660EF" w:rsidP="001660EF">
      <w:pPr>
        <w:spacing w:line="240" w:lineRule="auto"/>
        <w:rPr>
          <w:rFonts w:ascii="Tahoma" w:hAnsi="Tahoma" w:cs="Tahoma"/>
          <w:sz w:val="20"/>
          <w:szCs w:val="20"/>
          <w:lang w:val="id-ID"/>
        </w:rPr>
      </w:pPr>
      <w:r w:rsidRPr="00F159A1">
        <w:rPr>
          <w:rFonts w:ascii="Tahoma" w:hAnsi="Tahoma" w:cs="Tahoma"/>
          <w:sz w:val="20"/>
          <w:szCs w:val="20"/>
          <w:lang w:val="id-ID"/>
        </w:rPr>
        <w:tab/>
        <w:t>Kebijaksanan pengembangan sumberdaya air bertujuan untuk melaksanakan pengembangan sumber daya air secara terpadu, menyeluruh dan beraneka guna, berdasarkan perencanaan yang berlingkup satuan wilayah sungai dan menunjang rencana tata ruang dan tata guna tanah</w:t>
      </w:r>
      <w:r>
        <w:rPr>
          <w:rFonts w:ascii="Tahoma" w:hAnsi="Tahoma" w:cs="Tahoma"/>
          <w:sz w:val="20"/>
          <w:szCs w:val="20"/>
          <w:lang w:val="id-ID"/>
        </w:rPr>
        <w:t xml:space="preserve"> (Dominic </w:t>
      </w:r>
      <w:r>
        <w:rPr>
          <w:rFonts w:ascii="Tahoma" w:hAnsi="Tahoma" w:cs="Tahoma"/>
          <w:i/>
          <w:sz w:val="20"/>
          <w:szCs w:val="20"/>
          <w:lang w:val="id-ID"/>
        </w:rPr>
        <w:t xml:space="preserve">et al. </w:t>
      </w:r>
      <w:r>
        <w:rPr>
          <w:rFonts w:ascii="Tahoma" w:hAnsi="Tahoma" w:cs="Tahoma"/>
          <w:sz w:val="20"/>
          <w:szCs w:val="20"/>
          <w:lang w:val="id-ID"/>
        </w:rPr>
        <w:t xml:space="preserve"> 2017). </w:t>
      </w:r>
      <w:r w:rsidRPr="00F159A1">
        <w:rPr>
          <w:rFonts w:ascii="Tahoma" w:hAnsi="Tahoma" w:cs="Tahoma"/>
          <w:sz w:val="20"/>
          <w:szCs w:val="20"/>
          <w:lang w:val="id-ID"/>
        </w:rPr>
        <w:t xml:space="preserve"> </w:t>
      </w:r>
    </w:p>
    <w:p w:rsidR="001660EF" w:rsidRPr="00F159A1" w:rsidRDefault="001660EF" w:rsidP="001660EF">
      <w:pPr>
        <w:spacing w:line="240" w:lineRule="auto"/>
        <w:rPr>
          <w:rFonts w:ascii="Tahoma" w:hAnsi="Tahoma" w:cs="Tahoma"/>
          <w:sz w:val="20"/>
          <w:szCs w:val="20"/>
          <w:lang w:val="id-ID"/>
        </w:rPr>
      </w:pPr>
      <w:r w:rsidRPr="00F159A1">
        <w:rPr>
          <w:rFonts w:ascii="Tahoma" w:hAnsi="Tahoma" w:cs="Tahoma"/>
          <w:sz w:val="20"/>
          <w:szCs w:val="20"/>
          <w:lang w:val="id-ID"/>
        </w:rPr>
        <w:t>Beberapa peraturan penting yang mendukung kebijaksanaan pengembangan sumberdaya air untuk ketahanan pangan adalah berkaitan dengan masalah pengairan antara lain adalah :</w:t>
      </w:r>
    </w:p>
    <w:p w:rsidR="001660EF" w:rsidRPr="00F159A1" w:rsidRDefault="001660EF" w:rsidP="001660EF">
      <w:pPr>
        <w:numPr>
          <w:ilvl w:val="3"/>
          <w:numId w:val="2"/>
        </w:numPr>
        <w:spacing w:line="240" w:lineRule="auto"/>
        <w:ind w:left="426"/>
        <w:rPr>
          <w:rFonts w:ascii="Tahoma" w:hAnsi="Tahoma" w:cs="Tahoma"/>
          <w:sz w:val="20"/>
          <w:szCs w:val="20"/>
          <w:lang w:val="id-ID"/>
        </w:rPr>
      </w:pPr>
      <w:r w:rsidRPr="00F159A1">
        <w:rPr>
          <w:rFonts w:ascii="Tahoma" w:hAnsi="Tahoma" w:cs="Tahoma"/>
          <w:sz w:val="20"/>
          <w:szCs w:val="20"/>
          <w:lang w:val="id-ID"/>
        </w:rPr>
        <w:t>Peraturan Pemerintah No. 22/1982 tentang Tata Pengaturan Air.</w:t>
      </w:r>
    </w:p>
    <w:p w:rsidR="001660EF" w:rsidRPr="00F159A1" w:rsidRDefault="001660EF" w:rsidP="001660EF">
      <w:pPr>
        <w:numPr>
          <w:ilvl w:val="3"/>
          <w:numId w:val="2"/>
        </w:numPr>
        <w:spacing w:line="240" w:lineRule="auto"/>
        <w:ind w:left="426"/>
        <w:rPr>
          <w:rFonts w:ascii="Tahoma" w:hAnsi="Tahoma" w:cs="Tahoma"/>
          <w:sz w:val="20"/>
          <w:szCs w:val="20"/>
          <w:lang w:val="id-ID"/>
        </w:rPr>
      </w:pPr>
      <w:r w:rsidRPr="00F159A1">
        <w:rPr>
          <w:rFonts w:ascii="Tahoma" w:hAnsi="Tahoma" w:cs="Tahoma"/>
          <w:sz w:val="20"/>
          <w:szCs w:val="20"/>
          <w:lang w:val="id-ID"/>
        </w:rPr>
        <w:t>Peraturan Pemerintah No. 23/1982 tentang Irigasi.</w:t>
      </w:r>
    </w:p>
    <w:p w:rsidR="001660EF" w:rsidRPr="00F159A1" w:rsidRDefault="001660EF" w:rsidP="001660EF">
      <w:pPr>
        <w:numPr>
          <w:ilvl w:val="3"/>
          <w:numId w:val="2"/>
        </w:numPr>
        <w:spacing w:line="240" w:lineRule="auto"/>
        <w:ind w:left="426"/>
        <w:rPr>
          <w:rFonts w:ascii="Tahoma" w:hAnsi="Tahoma" w:cs="Tahoma"/>
          <w:sz w:val="20"/>
          <w:szCs w:val="20"/>
          <w:lang w:val="id-ID"/>
        </w:rPr>
      </w:pPr>
      <w:r w:rsidRPr="00F159A1">
        <w:rPr>
          <w:rFonts w:ascii="Tahoma" w:hAnsi="Tahoma" w:cs="Tahoma"/>
          <w:sz w:val="20"/>
          <w:szCs w:val="20"/>
          <w:lang w:val="id-ID"/>
        </w:rPr>
        <w:t>Peraturan Pemerintah No. 27/1991 tentang Rawa.</w:t>
      </w:r>
    </w:p>
    <w:p w:rsidR="001660EF" w:rsidRPr="00F159A1" w:rsidRDefault="001660EF" w:rsidP="001660EF">
      <w:pPr>
        <w:numPr>
          <w:ilvl w:val="0"/>
          <w:numId w:val="2"/>
        </w:numPr>
        <w:spacing w:line="240" w:lineRule="auto"/>
        <w:ind w:left="426"/>
        <w:rPr>
          <w:rFonts w:ascii="Tahoma" w:hAnsi="Tahoma" w:cs="Tahoma"/>
          <w:sz w:val="20"/>
          <w:szCs w:val="20"/>
          <w:lang w:val="id-ID"/>
        </w:rPr>
      </w:pPr>
      <w:r w:rsidRPr="00F159A1">
        <w:rPr>
          <w:rFonts w:ascii="Tahoma" w:hAnsi="Tahoma" w:cs="Tahoma"/>
          <w:sz w:val="20"/>
          <w:szCs w:val="20"/>
          <w:lang w:val="id-ID"/>
        </w:rPr>
        <w:t>Peraturan Pemerintah No. 35/1991 tentang Sungai.</w:t>
      </w:r>
    </w:p>
    <w:p w:rsidR="001660EF" w:rsidRPr="00F159A1" w:rsidRDefault="001660EF" w:rsidP="001660EF">
      <w:pPr>
        <w:spacing w:line="240" w:lineRule="auto"/>
        <w:ind w:firstLine="720"/>
        <w:rPr>
          <w:rFonts w:ascii="Tahoma" w:hAnsi="Tahoma" w:cs="Tahoma"/>
          <w:sz w:val="20"/>
          <w:szCs w:val="20"/>
          <w:lang w:val="id-ID"/>
        </w:rPr>
      </w:pPr>
      <w:r w:rsidRPr="00F159A1">
        <w:rPr>
          <w:rFonts w:ascii="Tahoma" w:hAnsi="Tahoma" w:cs="Tahoma"/>
          <w:sz w:val="20"/>
          <w:szCs w:val="20"/>
          <w:lang w:val="id-ID"/>
        </w:rPr>
        <w:t>Kecenderungan bahwa air sudah berubah menjadi sumber daya yang tak terbarukan di pusat pertumbuhan baru, akhir-akhir ini semakin meluas. Oleh karena itu pandangan terhadap sumberdaya air harus diubah, tidak hanya melihat pada fisik air di lokasi itu belaka tetapi juga harus secara menyeluruh sebagai satu kesatuan yang utuh dari daur hidrologi. Untuk memenuhi kebutuhan air yang terus meningkat dan sering melebihi kemampuan penyediaan kembali oleh daur hidrologi setempat, maka perlu dilakukan berbagai upaya meningkatkan penyediaan air, misalnya untuk air permukaan ada pembangunan waduk, transportasi jarak jauh antar DAS, desalinasi dan lain-lain</w:t>
      </w:r>
      <w:r>
        <w:rPr>
          <w:rFonts w:ascii="Tahoma" w:hAnsi="Tahoma" w:cs="Tahoma"/>
          <w:sz w:val="20"/>
          <w:szCs w:val="20"/>
          <w:lang w:val="id-ID"/>
        </w:rPr>
        <w:t xml:space="preserve"> (I </w:t>
      </w:r>
      <w:r>
        <w:rPr>
          <w:rFonts w:ascii="Tahoma" w:hAnsi="Tahoma" w:cs="Tahoma"/>
          <w:sz w:val="20"/>
          <w:szCs w:val="20"/>
          <w:lang w:val="id-ID"/>
        </w:rPr>
        <w:lastRenderedPageBreak/>
        <w:t>Gusti,A.P.E. 2014)</w:t>
      </w:r>
      <w:r w:rsidRPr="00F159A1">
        <w:rPr>
          <w:rFonts w:ascii="Tahoma" w:hAnsi="Tahoma" w:cs="Tahoma"/>
          <w:sz w:val="20"/>
          <w:szCs w:val="20"/>
          <w:lang w:val="id-ID"/>
        </w:rPr>
        <w:t xml:space="preserve">. Upaya peningkatan sumberdaya air lainnya yang selama ini belum banyak diolah yaitu menambang air. Air fosil yang terperangkap di dalam sedimen (sebagaimana juga minyak bumi) merupakan sumberdaya yang belum banyak digunakan, meskipun upaya tersebut harus dilakukan dengan sangat berhati-hati dan bijaksana di masa mendatang. </w:t>
      </w:r>
    </w:p>
    <w:p w:rsidR="001660EF" w:rsidRPr="00F159A1" w:rsidRDefault="001660EF" w:rsidP="001660EF">
      <w:pPr>
        <w:spacing w:line="240" w:lineRule="auto"/>
        <w:rPr>
          <w:rFonts w:ascii="Tahoma" w:hAnsi="Tahoma" w:cs="Tahoma"/>
          <w:sz w:val="20"/>
          <w:szCs w:val="20"/>
          <w:lang w:val="id-ID"/>
        </w:rPr>
      </w:pPr>
      <w:r w:rsidRPr="00F159A1">
        <w:rPr>
          <w:rFonts w:ascii="Tahoma" w:hAnsi="Tahoma" w:cs="Tahoma"/>
          <w:sz w:val="20"/>
          <w:szCs w:val="20"/>
          <w:lang w:val="id-ID"/>
        </w:rPr>
        <w:tab/>
        <w:t>Untuk meningkatkan daya dukung sumberdaya air diperlukan pengelolaan Daerah Aliran Sungai (DAS) yang lebih intensif dan terpadu</w:t>
      </w:r>
      <w:r>
        <w:rPr>
          <w:rFonts w:ascii="Tahoma" w:hAnsi="Tahoma" w:cs="Tahoma"/>
          <w:sz w:val="20"/>
          <w:szCs w:val="20"/>
          <w:lang w:val="id-ID"/>
        </w:rPr>
        <w:t xml:space="preserve"> (Firdaus </w:t>
      </w:r>
      <w:r w:rsidRPr="0033159C">
        <w:rPr>
          <w:rFonts w:ascii="Tahoma" w:hAnsi="Tahoma" w:cs="Tahoma"/>
          <w:i/>
          <w:sz w:val="20"/>
          <w:szCs w:val="20"/>
          <w:lang w:val="id-ID"/>
        </w:rPr>
        <w:t xml:space="preserve">et </w:t>
      </w:r>
      <w:r w:rsidRPr="00BC373D">
        <w:rPr>
          <w:rFonts w:ascii="Tahoma" w:hAnsi="Tahoma" w:cs="Tahoma"/>
          <w:sz w:val="20"/>
          <w:szCs w:val="20"/>
          <w:lang w:val="id-ID"/>
        </w:rPr>
        <w:t>al</w:t>
      </w:r>
      <w:r>
        <w:rPr>
          <w:rFonts w:ascii="Tahoma" w:hAnsi="Tahoma" w:cs="Tahoma"/>
          <w:sz w:val="20"/>
          <w:szCs w:val="20"/>
          <w:lang w:val="id-ID"/>
        </w:rPr>
        <w:t>.</w:t>
      </w:r>
      <w:r>
        <w:rPr>
          <w:rFonts w:ascii="Tahoma" w:hAnsi="Tahoma" w:cs="Tahoma"/>
          <w:sz w:val="20"/>
          <w:szCs w:val="20"/>
        </w:rPr>
        <w:t>,</w:t>
      </w:r>
      <w:r>
        <w:rPr>
          <w:rFonts w:ascii="Tahoma" w:hAnsi="Tahoma" w:cs="Tahoma"/>
          <w:sz w:val="20"/>
          <w:szCs w:val="20"/>
          <w:lang w:val="id-ID"/>
        </w:rPr>
        <w:t xml:space="preserve"> 2016)</w:t>
      </w:r>
      <w:r w:rsidRPr="00F159A1">
        <w:rPr>
          <w:rFonts w:ascii="Tahoma" w:hAnsi="Tahoma" w:cs="Tahoma"/>
          <w:sz w:val="20"/>
          <w:szCs w:val="20"/>
          <w:lang w:val="id-ID"/>
        </w:rPr>
        <w:t>. Dengan banyaknya DAS dengan kondisi kritis, pemerintah mengambil langkah penet</w:t>
      </w:r>
      <w:r>
        <w:rPr>
          <w:rFonts w:ascii="Tahoma" w:hAnsi="Tahoma" w:cs="Tahoma"/>
          <w:sz w:val="20"/>
          <w:szCs w:val="20"/>
          <w:lang w:val="id-ID"/>
        </w:rPr>
        <w:t xml:space="preserve">apan melalui Surat Keputusan </w:t>
      </w:r>
      <w:r w:rsidRPr="00F159A1">
        <w:rPr>
          <w:rFonts w:ascii="Tahoma" w:hAnsi="Tahoma" w:cs="Tahoma"/>
          <w:sz w:val="20"/>
          <w:szCs w:val="20"/>
          <w:lang w:val="id-ID"/>
        </w:rPr>
        <w:t>tiga Menteri yaitu Menteri Dalam Negeri, Menteri Kehutanan, dan Menteri Pekerjaan Umum No. 19 Tahun 1984. No.059/KPTS-II/1984 dan No.124/KPTS/1984 tanggal 4 April 1984, tentang Penanganan Konservasi Tanah dalam rangka pengamanan daerah aliran sungai priorotas</w:t>
      </w:r>
      <w:r>
        <w:rPr>
          <w:rFonts w:ascii="Tahoma" w:hAnsi="Tahoma" w:cs="Tahoma"/>
          <w:sz w:val="20"/>
          <w:szCs w:val="20"/>
          <w:lang w:val="id-ID"/>
        </w:rPr>
        <w:t xml:space="preserve"> serta didukung oleh </w:t>
      </w:r>
      <w:r w:rsidRPr="000E68A2">
        <w:rPr>
          <w:rFonts w:ascii="Tahoma" w:hAnsi="Tahoma" w:cs="Tahoma"/>
          <w:sz w:val="20"/>
          <w:szCs w:val="20"/>
          <w:lang w:val="id-ID"/>
        </w:rPr>
        <w:t>P</w:t>
      </w:r>
      <w:r>
        <w:rPr>
          <w:rFonts w:ascii="Tahoma" w:hAnsi="Tahoma" w:cs="Tahoma"/>
          <w:sz w:val="20"/>
          <w:szCs w:val="20"/>
          <w:lang w:val="id-ID"/>
        </w:rPr>
        <w:t>eraturan</w:t>
      </w:r>
      <w:r w:rsidRPr="000E68A2">
        <w:rPr>
          <w:rFonts w:ascii="Tahoma" w:hAnsi="Tahoma" w:cs="Tahoma"/>
          <w:sz w:val="20"/>
          <w:szCs w:val="20"/>
          <w:lang w:val="id-ID"/>
        </w:rPr>
        <w:t xml:space="preserve"> P</w:t>
      </w:r>
      <w:r>
        <w:rPr>
          <w:rFonts w:ascii="Tahoma" w:hAnsi="Tahoma" w:cs="Tahoma"/>
          <w:sz w:val="20"/>
          <w:szCs w:val="20"/>
          <w:lang w:val="id-ID"/>
        </w:rPr>
        <w:t>residen</w:t>
      </w:r>
      <w:r w:rsidRPr="000E68A2">
        <w:rPr>
          <w:rFonts w:ascii="Tahoma" w:hAnsi="Tahoma" w:cs="Tahoma"/>
          <w:sz w:val="20"/>
          <w:szCs w:val="20"/>
          <w:lang w:val="id-ID"/>
        </w:rPr>
        <w:t xml:space="preserve"> R</w:t>
      </w:r>
      <w:r>
        <w:rPr>
          <w:rFonts w:ascii="Tahoma" w:hAnsi="Tahoma" w:cs="Tahoma"/>
          <w:sz w:val="20"/>
          <w:szCs w:val="20"/>
          <w:lang w:val="id-ID"/>
        </w:rPr>
        <w:t>epublik</w:t>
      </w:r>
      <w:r w:rsidRPr="000E68A2">
        <w:rPr>
          <w:rFonts w:ascii="Tahoma" w:hAnsi="Tahoma" w:cs="Tahoma"/>
          <w:sz w:val="20"/>
          <w:szCs w:val="20"/>
          <w:lang w:val="id-ID"/>
        </w:rPr>
        <w:t xml:space="preserve"> I</w:t>
      </w:r>
      <w:r>
        <w:rPr>
          <w:rFonts w:ascii="Tahoma" w:hAnsi="Tahoma" w:cs="Tahoma"/>
          <w:sz w:val="20"/>
          <w:szCs w:val="20"/>
          <w:lang w:val="id-ID"/>
        </w:rPr>
        <w:t xml:space="preserve">ndonesi, No. </w:t>
      </w:r>
      <w:r w:rsidRPr="000E68A2">
        <w:rPr>
          <w:rFonts w:ascii="Tahoma" w:hAnsi="Tahoma" w:cs="Tahoma"/>
          <w:sz w:val="20"/>
          <w:szCs w:val="20"/>
          <w:lang w:val="id-ID"/>
        </w:rPr>
        <w:t>33 T</w:t>
      </w:r>
      <w:r>
        <w:rPr>
          <w:rFonts w:ascii="Tahoma" w:hAnsi="Tahoma" w:cs="Tahoma"/>
          <w:sz w:val="20"/>
          <w:szCs w:val="20"/>
          <w:lang w:val="id-ID"/>
        </w:rPr>
        <w:t>ahun</w:t>
      </w:r>
      <w:r w:rsidRPr="000E68A2">
        <w:rPr>
          <w:rFonts w:ascii="Tahoma" w:hAnsi="Tahoma" w:cs="Tahoma"/>
          <w:sz w:val="20"/>
          <w:szCs w:val="20"/>
          <w:lang w:val="id-ID"/>
        </w:rPr>
        <w:t xml:space="preserve"> 2011</w:t>
      </w:r>
      <w:r>
        <w:rPr>
          <w:rFonts w:ascii="Tahoma" w:hAnsi="Tahoma" w:cs="Tahoma"/>
          <w:sz w:val="20"/>
          <w:szCs w:val="20"/>
          <w:lang w:val="id-ID"/>
        </w:rPr>
        <w:t xml:space="preserve">, </w:t>
      </w:r>
      <w:r w:rsidRPr="000E68A2">
        <w:rPr>
          <w:rFonts w:ascii="Tahoma" w:hAnsi="Tahoma" w:cs="Tahoma"/>
          <w:sz w:val="20"/>
          <w:szCs w:val="20"/>
          <w:lang w:val="id-ID"/>
        </w:rPr>
        <w:t>T</w:t>
      </w:r>
      <w:r>
        <w:rPr>
          <w:rFonts w:ascii="Tahoma" w:hAnsi="Tahoma" w:cs="Tahoma"/>
          <w:sz w:val="20"/>
          <w:szCs w:val="20"/>
          <w:lang w:val="id-ID"/>
        </w:rPr>
        <w:t xml:space="preserve">entang </w:t>
      </w:r>
      <w:r w:rsidRPr="000E68A2">
        <w:rPr>
          <w:rFonts w:ascii="Tahoma" w:hAnsi="Tahoma" w:cs="Tahoma"/>
          <w:sz w:val="20"/>
          <w:szCs w:val="20"/>
          <w:lang w:val="id-ID"/>
        </w:rPr>
        <w:t>K</w:t>
      </w:r>
      <w:r>
        <w:rPr>
          <w:rFonts w:ascii="Tahoma" w:hAnsi="Tahoma" w:cs="Tahoma"/>
          <w:sz w:val="20"/>
          <w:szCs w:val="20"/>
          <w:lang w:val="id-ID"/>
        </w:rPr>
        <w:t xml:space="preserve">ebijakan </w:t>
      </w:r>
      <w:r w:rsidRPr="000E68A2">
        <w:rPr>
          <w:rFonts w:ascii="Tahoma" w:hAnsi="Tahoma" w:cs="Tahoma"/>
          <w:sz w:val="20"/>
          <w:szCs w:val="20"/>
          <w:lang w:val="id-ID"/>
        </w:rPr>
        <w:t>N</w:t>
      </w:r>
      <w:r>
        <w:rPr>
          <w:rFonts w:ascii="Tahoma" w:hAnsi="Tahoma" w:cs="Tahoma"/>
          <w:sz w:val="20"/>
          <w:szCs w:val="20"/>
          <w:lang w:val="id-ID"/>
        </w:rPr>
        <w:t>asional</w:t>
      </w:r>
      <w:r w:rsidRPr="000E68A2">
        <w:rPr>
          <w:rFonts w:ascii="Tahoma" w:hAnsi="Tahoma" w:cs="Tahoma"/>
          <w:sz w:val="20"/>
          <w:szCs w:val="20"/>
          <w:lang w:val="id-ID"/>
        </w:rPr>
        <w:t xml:space="preserve"> P</w:t>
      </w:r>
      <w:r>
        <w:rPr>
          <w:rFonts w:ascii="Tahoma" w:hAnsi="Tahoma" w:cs="Tahoma"/>
          <w:sz w:val="20"/>
          <w:szCs w:val="20"/>
          <w:lang w:val="id-ID"/>
        </w:rPr>
        <w:t>engelolaan</w:t>
      </w:r>
      <w:r w:rsidRPr="000E68A2">
        <w:rPr>
          <w:rFonts w:ascii="Tahoma" w:hAnsi="Tahoma" w:cs="Tahoma"/>
          <w:sz w:val="20"/>
          <w:szCs w:val="20"/>
          <w:lang w:val="id-ID"/>
        </w:rPr>
        <w:t xml:space="preserve"> S</w:t>
      </w:r>
      <w:r>
        <w:rPr>
          <w:rFonts w:ascii="Tahoma" w:hAnsi="Tahoma" w:cs="Tahoma"/>
          <w:sz w:val="20"/>
          <w:szCs w:val="20"/>
          <w:lang w:val="id-ID"/>
        </w:rPr>
        <w:t>umberdaya</w:t>
      </w:r>
      <w:r w:rsidRPr="000E68A2">
        <w:rPr>
          <w:rFonts w:ascii="Tahoma" w:hAnsi="Tahoma" w:cs="Tahoma"/>
          <w:sz w:val="20"/>
          <w:szCs w:val="20"/>
          <w:lang w:val="id-ID"/>
        </w:rPr>
        <w:t xml:space="preserve"> A</w:t>
      </w:r>
      <w:r>
        <w:rPr>
          <w:rFonts w:ascii="Tahoma" w:hAnsi="Tahoma" w:cs="Tahoma"/>
          <w:sz w:val="20"/>
          <w:szCs w:val="20"/>
          <w:lang w:val="id-ID"/>
        </w:rPr>
        <w:t>ir. Kriteria penetapan DAS prior</w:t>
      </w:r>
      <w:r>
        <w:rPr>
          <w:rFonts w:ascii="Tahoma" w:hAnsi="Tahoma" w:cs="Tahoma"/>
          <w:sz w:val="20"/>
          <w:szCs w:val="20"/>
        </w:rPr>
        <w:t>i</w:t>
      </w:r>
      <w:r w:rsidRPr="00F159A1">
        <w:rPr>
          <w:rFonts w:ascii="Tahoma" w:hAnsi="Tahoma" w:cs="Tahoma"/>
          <w:sz w:val="20"/>
          <w:szCs w:val="20"/>
          <w:lang w:val="id-ID"/>
        </w:rPr>
        <w:t>tas adalah sebagai berikut :</w:t>
      </w:r>
    </w:p>
    <w:p w:rsidR="001660EF" w:rsidRPr="00F159A1" w:rsidRDefault="001660EF" w:rsidP="001660EF">
      <w:pPr>
        <w:numPr>
          <w:ilvl w:val="3"/>
          <w:numId w:val="2"/>
        </w:numPr>
        <w:spacing w:line="240" w:lineRule="auto"/>
        <w:ind w:left="426"/>
        <w:rPr>
          <w:rFonts w:ascii="Tahoma" w:hAnsi="Tahoma" w:cs="Tahoma"/>
          <w:sz w:val="20"/>
          <w:szCs w:val="20"/>
          <w:lang w:val="id-ID"/>
        </w:rPr>
      </w:pPr>
      <w:r w:rsidRPr="00F159A1">
        <w:rPr>
          <w:rFonts w:ascii="Tahoma" w:hAnsi="Tahoma" w:cs="Tahoma"/>
          <w:sz w:val="20"/>
          <w:szCs w:val="20"/>
          <w:lang w:val="id-ID"/>
        </w:rPr>
        <w:t>Daerah yang hidrologik kritis ditandai oleh besarnya nilai perbandingan antara debit air maksimum (musim hujan) dan debit minimum (m</w:t>
      </w:r>
      <w:r>
        <w:rPr>
          <w:rFonts w:ascii="Tahoma" w:hAnsi="Tahoma" w:cs="Tahoma"/>
          <w:sz w:val="20"/>
          <w:szCs w:val="20"/>
          <w:lang w:val="id-ID"/>
        </w:rPr>
        <w:t xml:space="preserve">usim kemarau), serta kandungan </w:t>
      </w:r>
      <w:r>
        <w:rPr>
          <w:rFonts w:ascii="Tahoma" w:hAnsi="Tahoma" w:cs="Tahoma"/>
          <w:sz w:val="20"/>
          <w:szCs w:val="20"/>
        </w:rPr>
        <w:t>l</w:t>
      </w:r>
      <w:r w:rsidRPr="00F159A1">
        <w:rPr>
          <w:rFonts w:ascii="Tahoma" w:hAnsi="Tahoma" w:cs="Tahoma"/>
          <w:sz w:val="20"/>
          <w:szCs w:val="20"/>
          <w:lang w:val="id-ID"/>
        </w:rPr>
        <w:t>umpur (sediment load) yang berlebihan.</w:t>
      </w:r>
    </w:p>
    <w:p w:rsidR="001660EF" w:rsidRPr="00F159A1" w:rsidRDefault="001660EF" w:rsidP="001660EF">
      <w:pPr>
        <w:numPr>
          <w:ilvl w:val="3"/>
          <w:numId w:val="2"/>
        </w:numPr>
        <w:spacing w:line="240" w:lineRule="auto"/>
        <w:ind w:left="426"/>
        <w:rPr>
          <w:rFonts w:ascii="Tahoma" w:hAnsi="Tahoma" w:cs="Tahoma"/>
          <w:sz w:val="20"/>
          <w:szCs w:val="20"/>
          <w:lang w:val="id-ID"/>
        </w:rPr>
      </w:pPr>
      <w:r w:rsidRPr="00F159A1">
        <w:rPr>
          <w:rFonts w:ascii="Tahoma" w:hAnsi="Tahoma" w:cs="Tahoma"/>
          <w:sz w:val="20"/>
          <w:szCs w:val="20"/>
          <w:lang w:val="id-ID"/>
        </w:rPr>
        <w:t>Daerah yang telah, sedang, atau akan ada bangunan vital biaya besar antara lain waduk, bendungan, atau bangunan pengairan lainnya.</w:t>
      </w:r>
    </w:p>
    <w:p w:rsidR="001660EF" w:rsidRPr="00F159A1" w:rsidRDefault="001660EF" w:rsidP="001660EF">
      <w:pPr>
        <w:numPr>
          <w:ilvl w:val="3"/>
          <w:numId w:val="2"/>
        </w:numPr>
        <w:spacing w:line="240" w:lineRule="auto"/>
        <w:ind w:left="426"/>
        <w:rPr>
          <w:rFonts w:ascii="Tahoma" w:hAnsi="Tahoma" w:cs="Tahoma"/>
          <w:sz w:val="20"/>
          <w:szCs w:val="20"/>
          <w:lang w:val="id-ID"/>
        </w:rPr>
      </w:pPr>
      <w:r w:rsidRPr="00F159A1">
        <w:rPr>
          <w:rFonts w:ascii="Tahoma" w:hAnsi="Tahoma" w:cs="Tahoma"/>
          <w:sz w:val="20"/>
          <w:szCs w:val="20"/>
          <w:lang w:val="id-ID"/>
        </w:rPr>
        <w:t>Daerah yang rawan banjir dan kekeringan.</w:t>
      </w:r>
    </w:p>
    <w:p w:rsidR="001660EF" w:rsidRPr="00F159A1" w:rsidRDefault="001660EF" w:rsidP="001660EF">
      <w:pPr>
        <w:numPr>
          <w:ilvl w:val="3"/>
          <w:numId w:val="2"/>
        </w:numPr>
        <w:spacing w:line="240" w:lineRule="auto"/>
        <w:ind w:left="426"/>
        <w:rPr>
          <w:rFonts w:ascii="Tahoma" w:hAnsi="Tahoma" w:cs="Tahoma"/>
          <w:sz w:val="20"/>
          <w:szCs w:val="20"/>
          <w:lang w:val="id-ID"/>
        </w:rPr>
      </w:pPr>
      <w:r w:rsidRPr="00F159A1">
        <w:rPr>
          <w:rFonts w:ascii="Tahoma" w:hAnsi="Tahoma" w:cs="Tahoma"/>
          <w:sz w:val="20"/>
          <w:szCs w:val="20"/>
          <w:lang w:val="id-ID"/>
        </w:rPr>
        <w:t>Daerah penggarapan tanah yang rusak dan lingkungan</w:t>
      </w:r>
    </w:p>
    <w:p w:rsidR="001660EF" w:rsidRPr="00BC373D" w:rsidRDefault="001660EF" w:rsidP="001660EF">
      <w:pPr>
        <w:numPr>
          <w:ilvl w:val="0"/>
          <w:numId w:val="2"/>
        </w:numPr>
        <w:spacing w:line="240" w:lineRule="auto"/>
        <w:ind w:left="426"/>
        <w:rPr>
          <w:rFonts w:ascii="Tahoma" w:hAnsi="Tahoma" w:cs="Tahoma"/>
          <w:sz w:val="20"/>
          <w:szCs w:val="20"/>
          <w:lang w:val="id-ID"/>
        </w:rPr>
      </w:pPr>
      <w:r w:rsidRPr="00BC373D">
        <w:rPr>
          <w:rFonts w:ascii="Tahoma" w:hAnsi="Tahoma" w:cs="Tahoma"/>
          <w:sz w:val="20"/>
          <w:szCs w:val="20"/>
          <w:lang w:val="id-ID"/>
        </w:rPr>
        <w:t>Daerah dimana kesadaran masyarakat terhadap usaha konservasi tanah masih rendah</w:t>
      </w:r>
    </w:p>
    <w:p w:rsidR="001660EF" w:rsidRPr="00BC373D" w:rsidRDefault="001660EF" w:rsidP="001660EF">
      <w:pPr>
        <w:numPr>
          <w:ilvl w:val="0"/>
          <w:numId w:val="2"/>
        </w:numPr>
        <w:spacing w:line="240" w:lineRule="auto"/>
        <w:ind w:left="426"/>
        <w:rPr>
          <w:rFonts w:ascii="Tahoma" w:hAnsi="Tahoma" w:cs="Tahoma"/>
          <w:sz w:val="20"/>
          <w:szCs w:val="20"/>
          <w:lang w:val="id-ID"/>
        </w:rPr>
      </w:pPr>
      <w:r w:rsidRPr="00BC373D">
        <w:rPr>
          <w:rFonts w:ascii="Tahoma" w:hAnsi="Tahoma" w:cs="Tahoma"/>
          <w:sz w:val="20"/>
          <w:szCs w:val="20"/>
          <w:lang w:val="id-ID"/>
        </w:rPr>
        <w:t>Derah dengan kepadatan penduduk tingg</w:t>
      </w:r>
      <w:r w:rsidRPr="00BC373D">
        <w:rPr>
          <w:rFonts w:ascii="Tahoma" w:hAnsi="Tahoma" w:cs="Tahoma"/>
          <w:sz w:val="20"/>
          <w:szCs w:val="20"/>
        </w:rPr>
        <w:t>i.</w:t>
      </w:r>
    </w:p>
    <w:p w:rsidR="001660EF" w:rsidRPr="00F159A1" w:rsidRDefault="001660EF" w:rsidP="001660EF">
      <w:pPr>
        <w:spacing w:line="240" w:lineRule="auto"/>
        <w:rPr>
          <w:rFonts w:ascii="Tahoma" w:hAnsi="Tahoma" w:cs="Tahoma"/>
          <w:sz w:val="20"/>
          <w:szCs w:val="20"/>
          <w:lang w:val="id-ID"/>
        </w:rPr>
      </w:pPr>
    </w:p>
    <w:p w:rsidR="001660EF" w:rsidRDefault="001660EF" w:rsidP="001660EF">
      <w:pPr>
        <w:spacing w:line="240" w:lineRule="auto"/>
        <w:jc w:val="center"/>
        <w:rPr>
          <w:rFonts w:ascii="Tahoma" w:hAnsi="Tahoma" w:cs="Tahoma"/>
          <w:b/>
          <w:sz w:val="24"/>
          <w:szCs w:val="24"/>
        </w:rPr>
      </w:pPr>
      <w:r w:rsidRPr="000672FB">
        <w:rPr>
          <w:rFonts w:ascii="Tahoma" w:hAnsi="Tahoma" w:cs="Tahoma"/>
          <w:b/>
          <w:sz w:val="24"/>
          <w:szCs w:val="24"/>
          <w:lang w:val="id-ID"/>
        </w:rPr>
        <w:t>PENUTUP</w:t>
      </w:r>
    </w:p>
    <w:p w:rsidR="001660EF" w:rsidRPr="001C7729" w:rsidRDefault="001660EF" w:rsidP="001660EF">
      <w:pPr>
        <w:spacing w:line="240" w:lineRule="auto"/>
        <w:jc w:val="center"/>
        <w:rPr>
          <w:rFonts w:ascii="Tahoma" w:hAnsi="Tahoma" w:cs="Tahoma"/>
          <w:b/>
          <w:sz w:val="20"/>
          <w:szCs w:val="20"/>
        </w:rPr>
      </w:pPr>
    </w:p>
    <w:p w:rsidR="001660EF" w:rsidRPr="00F159A1" w:rsidRDefault="001660EF" w:rsidP="001660EF">
      <w:pPr>
        <w:spacing w:line="216" w:lineRule="auto"/>
        <w:rPr>
          <w:rFonts w:ascii="Tahoma" w:hAnsi="Tahoma" w:cs="Tahoma"/>
          <w:sz w:val="20"/>
          <w:szCs w:val="20"/>
          <w:lang w:val="id-ID"/>
        </w:rPr>
      </w:pPr>
      <w:r w:rsidRPr="00F159A1">
        <w:rPr>
          <w:rFonts w:ascii="Tahoma" w:hAnsi="Tahoma" w:cs="Tahoma"/>
          <w:sz w:val="20"/>
          <w:szCs w:val="20"/>
          <w:lang w:val="id-ID"/>
        </w:rPr>
        <w:tab/>
        <w:t xml:space="preserve">Berdasarkan sektor-sektor yang memanfaatkan air, maka sektor pertanian menjadi konsumen terbesar. Keperluan air di sektor ini mencakup untuk tanaman pangan, perikanan dan juga peternakan, dimana tanaman padi merupakan jenis tanaman yang paling banyak memerlukan air. </w:t>
      </w:r>
    </w:p>
    <w:p w:rsidR="001660EF" w:rsidRPr="00F159A1" w:rsidRDefault="001660EF" w:rsidP="001660EF">
      <w:pPr>
        <w:spacing w:line="216" w:lineRule="auto"/>
        <w:rPr>
          <w:rFonts w:ascii="Tahoma" w:hAnsi="Tahoma" w:cs="Tahoma"/>
          <w:sz w:val="20"/>
          <w:szCs w:val="20"/>
          <w:lang w:val="id-ID"/>
        </w:rPr>
      </w:pPr>
      <w:r w:rsidRPr="00F159A1">
        <w:rPr>
          <w:rFonts w:ascii="Tahoma" w:hAnsi="Tahoma" w:cs="Tahoma"/>
          <w:sz w:val="20"/>
          <w:szCs w:val="20"/>
          <w:lang w:val="id-ID"/>
        </w:rPr>
        <w:tab/>
        <w:t>Mengingat pentingnya sektor pertanian dalam kehidupan perekonomian nasional, maka program pengairan yang sifatnya vital bagi pembangunan pertanian telah diusahakan secara besar-besaran meliputi pemeliharaan, perbaikan dan pembangunan jaringan irigasi yang diikuti reklamasi daerah rawa dan pengaturan sungai.</w:t>
      </w:r>
    </w:p>
    <w:p w:rsidR="001660EF" w:rsidRPr="00F159A1" w:rsidRDefault="001660EF" w:rsidP="001660EF">
      <w:pPr>
        <w:spacing w:line="216" w:lineRule="auto"/>
        <w:rPr>
          <w:rFonts w:ascii="Tahoma" w:hAnsi="Tahoma" w:cs="Tahoma"/>
          <w:sz w:val="20"/>
          <w:szCs w:val="20"/>
          <w:lang w:val="id-ID"/>
        </w:rPr>
      </w:pPr>
      <w:r w:rsidRPr="00F159A1">
        <w:rPr>
          <w:rFonts w:ascii="Tahoma" w:hAnsi="Tahoma" w:cs="Tahoma"/>
          <w:sz w:val="20"/>
          <w:szCs w:val="20"/>
          <w:lang w:val="id-ID"/>
        </w:rPr>
        <w:tab/>
        <w:t>Tersedianya air di bumi yang bisa dimanfaatkan manusia, berasal dari air yang merupakan bagian dari apa yang kita kenal dengan daur hidrologi. Faktor-faktor yang menentukan</w:t>
      </w:r>
      <w:r>
        <w:rPr>
          <w:rFonts w:ascii="Tahoma" w:hAnsi="Tahoma" w:cs="Tahoma"/>
          <w:sz w:val="20"/>
          <w:szCs w:val="20"/>
          <w:lang w:val="id-ID"/>
        </w:rPr>
        <w:t xml:space="preserve"> kelimpahan air di suatu daerah</w:t>
      </w:r>
      <w:r w:rsidRPr="00F159A1">
        <w:rPr>
          <w:rFonts w:ascii="Tahoma" w:hAnsi="Tahoma" w:cs="Tahoma"/>
          <w:sz w:val="20"/>
          <w:szCs w:val="20"/>
          <w:lang w:val="id-ID"/>
        </w:rPr>
        <w:t>, baik sebagai air permukaan maupun air tanah ialah gabungan dari faktor iklim, morfologi, hidrologi, geologi, dan posisi geografi yang membentuk daerah tersebut. Jumlah air secara keseluruhan di bumi memang tidak berubah. Namum perusakkan kualitas air sebagai dampak kecerobohan kegiatan manusia dan juga perubahan komponen daur hidrologi akibat penataan ruang yang kurang tepat, bisa menyebabkan jumlah atau kuantitas air yang diperlukan, di suatu kurun waktu tertentu, pada suatu tempat tertentu, yang memenuhi baku mutu yang diperlukan, tidak lagi mencukupi.</w:t>
      </w:r>
      <w:r w:rsidRPr="00F159A1">
        <w:rPr>
          <w:rFonts w:ascii="Tahoma" w:hAnsi="Tahoma" w:cs="Tahoma"/>
          <w:sz w:val="20"/>
          <w:szCs w:val="20"/>
          <w:lang w:val="id-ID"/>
        </w:rPr>
        <w:cr/>
      </w:r>
      <w:r w:rsidRPr="00F159A1">
        <w:rPr>
          <w:rFonts w:ascii="Tahoma" w:hAnsi="Tahoma" w:cs="Tahoma"/>
          <w:sz w:val="20"/>
          <w:szCs w:val="20"/>
          <w:lang w:val="id-ID"/>
        </w:rPr>
        <w:tab/>
        <w:t>Meskipun terdapat keterbatasan sumberdaya air untuk kebijaksanaan pengembangan sumberdaya air bagi ketahanan pangan, masih bisa dilakukan upaya penghematan air seperti penerapan hasil riset tanaman hemat air, pemilihan tanaman yang rentan dan bisa hidup dengan air berkualitas rendah, serta penerapan teknologi konservasi air seperti sistem pertanaman lorong, strip rumput, tanaman penutup tanah, teras gulud, teras bangku, rorak, mulsa, embung dan panen hujan aliran permukaan melalui dam parit.</w:t>
      </w:r>
    </w:p>
    <w:p w:rsidR="001660EF" w:rsidRPr="00F159A1" w:rsidRDefault="001660EF" w:rsidP="001660EF">
      <w:pPr>
        <w:spacing w:line="216" w:lineRule="auto"/>
        <w:rPr>
          <w:rFonts w:ascii="Tahoma" w:hAnsi="Tahoma" w:cs="Tahoma"/>
          <w:sz w:val="20"/>
          <w:szCs w:val="20"/>
          <w:lang w:val="id-ID"/>
        </w:rPr>
      </w:pPr>
      <w:r w:rsidRPr="00F159A1">
        <w:rPr>
          <w:rFonts w:ascii="Tahoma" w:hAnsi="Tahoma" w:cs="Tahoma"/>
          <w:sz w:val="20"/>
          <w:szCs w:val="20"/>
          <w:lang w:val="id-ID"/>
        </w:rPr>
        <w:tab/>
        <w:t>Lahan dan air diangkat peran dan posisinya sebagai basis utama dalam peningkatan produktivitas, pendapatan dan kesejahteraan petani. Oleh karena itu pemerintah harus segera me</w:t>
      </w:r>
      <w:r>
        <w:rPr>
          <w:rFonts w:ascii="Tahoma" w:hAnsi="Tahoma" w:cs="Tahoma"/>
          <w:sz w:val="20"/>
          <w:szCs w:val="20"/>
        </w:rPr>
        <w:t>m</w:t>
      </w:r>
      <w:r w:rsidRPr="00F159A1">
        <w:rPr>
          <w:rFonts w:ascii="Tahoma" w:hAnsi="Tahoma" w:cs="Tahoma"/>
          <w:sz w:val="20"/>
          <w:szCs w:val="20"/>
          <w:lang w:val="id-ID"/>
        </w:rPr>
        <w:t>beri alokasi dan distribusi sumberdaya air kepada masyarakat secara memadai karena merekalah pemilik sejati. Dalam menetapkan kebijaksanaan sumberdaya air untuk ketahanan pangan, selain diperkuat dengan peraturan perundang-undangan, harus didukung juga dengan adanya instansi yang berwenang dalam penanganan kebijaksanaan tersebut.</w:t>
      </w:r>
    </w:p>
    <w:p w:rsidR="001660EF" w:rsidRPr="00F159A1" w:rsidRDefault="001660EF" w:rsidP="001660EF">
      <w:pPr>
        <w:spacing w:line="240" w:lineRule="auto"/>
        <w:rPr>
          <w:rFonts w:ascii="Tahoma" w:hAnsi="Tahoma" w:cs="Tahoma"/>
          <w:sz w:val="20"/>
          <w:szCs w:val="20"/>
          <w:lang w:val="id-ID"/>
        </w:rPr>
      </w:pPr>
    </w:p>
    <w:p w:rsidR="001660EF" w:rsidRPr="000672FB" w:rsidRDefault="001660EF" w:rsidP="001660EF">
      <w:pPr>
        <w:spacing w:line="240" w:lineRule="auto"/>
        <w:jc w:val="center"/>
        <w:rPr>
          <w:rFonts w:ascii="Tahoma" w:hAnsi="Tahoma" w:cs="Tahoma"/>
          <w:sz w:val="20"/>
          <w:szCs w:val="20"/>
        </w:rPr>
      </w:pPr>
      <w:r w:rsidRPr="000672FB">
        <w:rPr>
          <w:rFonts w:ascii="Tahoma" w:hAnsi="Tahoma" w:cs="Tahoma"/>
          <w:b/>
          <w:sz w:val="24"/>
          <w:szCs w:val="24"/>
          <w:lang w:val="id-ID"/>
        </w:rPr>
        <w:t>DAFTAR PUSTAKA</w:t>
      </w:r>
    </w:p>
    <w:p w:rsidR="001660EF" w:rsidRPr="00F159A1" w:rsidRDefault="001660EF" w:rsidP="001660EF">
      <w:pPr>
        <w:spacing w:line="240" w:lineRule="auto"/>
        <w:rPr>
          <w:rFonts w:ascii="Tahoma" w:hAnsi="Tahoma" w:cs="Tahoma"/>
          <w:sz w:val="20"/>
          <w:szCs w:val="20"/>
          <w:lang w:val="id-ID"/>
        </w:rPr>
      </w:pPr>
    </w:p>
    <w:p w:rsidR="001660EF" w:rsidRDefault="001660EF" w:rsidP="001660EF">
      <w:pPr>
        <w:spacing w:line="216" w:lineRule="auto"/>
        <w:ind w:left="567" w:hanging="567"/>
        <w:rPr>
          <w:rFonts w:ascii="Tahoma" w:hAnsi="Tahoma" w:cs="Tahoma"/>
          <w:sz w:val="20"/>
          <w:szCs w:val="20"/>
          <w:lang w:val="id-ID"/>
        </w:rPr>
      </w:pPr>
      <w:r w:rsidRPr="00D96D39">
        <w:rPr>
          <w:rFonts w:ascii="Tahoma" w:hAnsi="Tahoma" w:cs="Tahoma"/>
          <w:sz w:val="20"/>
          <w:szCs w:val="20"/>
          <w:lang w:val="id-ID"/>
        </w:rPr>
        <w:t>Abdi Wigati, 2015. Konservasi Tanah dan Air “Peningkatan Produktifitas Lahan Kritis</w:t>
      </w:r>
      <w:r w:rsidRPr="00D96D39">
        <w:rPr>
          <w:rFonts w:ascii="Tahoma" w:hAnsi="Tahoma" w:cs="Tahoma" w:hint="eastAsia"/>
          <w:sz w:val="20"/>
          <w:szCs w:val="20"/>
          <w:lang w:val="id-ID"/>
        </w:rPr>
        <w:t></w:t>
      </w:r>
      <w:r w:rsidRPr="00D96D39">
        <w:rPr>
          <w:rFonts w:ascii="Tahoma" w:hAnsi="Tahoma" w:cs="Tahoma"/>
          <w:sz w:val="20"/>
          <w:szCs w:val="20"/>
          <w:lang w:val="id-ID"/>
        </w:rPr>
        <w:t>Makalah,  Program Studi Agroteknologi Universitas Swriwijaya. Palembang.</w:t>
      </w:r>
    </w:p>
    <w:p w:rsidR="001660EF" w:rsidRPr="00F159A1" w:rsidRDefault="001660EF" w:rsidP="001660EF">
      <w:pPr>
        <w:spacing w:line="216" w:lineRule="auto"/>
        <w:ind w:left="567" w:hanging="567"/>
        <w:rPr>
          <w:rFonts w:ascii="Tahoma" w:hAnsi="Tahoma" w:cs="Tahoma"/>
          <w:sz w:val="20"/>
          <w:szCs w:val="20"/>
          <w:lang w:val="id-ID"/>
        </w:rPr>
      </w:pPr>
      <w:r w:rsidRPr="00F159A1">
        <w:rPr>
          <w:rFonts w:ascii="Tahoma" w:hAnsi="Tahoma" w:cs="Tahoma"/>
          <w:sz w:val="20"/>
          <w:szCs w:val="20"/>
          <w:lang w:val="id-ID"/>
        </w:rPr>
        <w:t>Anonymous, 1992. Water resource for sustainable in Indonesia. Proceeding of the International Seminar, Bappenas-Departemen Pekerjaan Umum. Jakarta.</w:t>
      </w:r>
    </w:p>
    <w:p w:rsidR="001660EF" w:rsidRDefault="001660EF" w:rsidP="001660EF">
      <w:pPr>
        <w:spacing w:line="216" w:lineRule="auto"/>
        <w:ind w:left="567" w:hanging="567"/>
        <w:rPr>
          <w:rFonts w:ascii="Tahoma" w:hAnsi="Tahoma" w:cs="Tahoma"/>
          <w:sz w:val="20"/>
          <w:szCs w:val="20"/>
          <w:lang w:val="id-ID"/>
        </w:rPr>
      </w:pPr>
      <w:r w:rsidRPr="00F159A1">
        <w:rPr>
          <w:rFonts w:ascii="Tahoma" w:hAnsi="Tahoma" w:cs="Tahoma"/>
          <w:sz w:val="20"/>
          <w:szCs w:val="20"/>
          <w:lang w:val="id-ID"/>
        </w:rPr>
        <w:lastRenderedPageBreak/>
        <w:t>Anonymous, 2006. Teknologi konservasi tanah dan air. Diambil dari: http//www.distankpd.maluku-utara.go.id/jos/view/artikel/pdf. Diakses pada tanggal 28 November 2007.</w:t>
      </w:r>
    </w:p>
    <w:p w:rsidR="001660EF" w:rsidRPr="00D96D39" w:rsidRDefault="001660EF" w:rsidP="001660EF">
      <w:pPr>
        <w:spacing w:line="216" w:lineRule="auto"/>
        <w:ind w:left="567" w:hanging="567"/>
        <w:rPr>
          <w:rFonts w:ascii="Tahoma" w:hAnsi="Tahoma" w:cs="Tahoma"/>
          <w:sz w:val="20"/>
          <w:szCs w:val="20"/>
          <w:lang w:val="id-ID"/>
        </w:rPr>
      </w:pPr>
      <w:r w:rsidRPr="00D96D39">
        <w:rPr>
          <w:rFonts w:ascii="Tahoma" w:hAnsi="Tahoma" w:cs="Tahoma"/>
          <w:sz w:val="20"/>
          <w:szCs w:val="20"/>
          <w:lang w:val="id-ID"/>
        </w:rPr>
        <w:t>Dominic Z. Agba1, Sunday O. Adewara1, Joseph I. Adama1, Kelvins T. Adzer2, Gabriel O. and Atoyebi1, 2017. Analysis of the Effects of Climate Change on Crop Output in Nigeria.</w:t>
      </w:r>
    </w:p>
    <w:p w:rsidR="001660EF" w:rsidRDefault="001660EF" w:rsidP="001660EF">
      <w:pPr>
        <w:spacing w:line="216" w:lineRule="auto"/>
        <w:ind w:left="567" w:hanging="567"/>
        <w:rPr>
          <w:rFonts w:ascii="Tahoma" w:hAnsi="Tahoma" w:cs="Tahoma"/>
          <w:sz w:val="20"/>
          <w:szCs w:val="20"/>
          <w:lang w:val="id-ID"/>
        </w:rPr>
      </w:pPr>
      <w:r w:rsidRPr="00D96D39">
        <w:rPr>
          <w:rFonts w:ascii="Tahoma" w:hAnsi="Tahoma" w:cs="Tahoma"/>
          <w:sz w:val="20"/>
          <w:szCs w:val="20"/>
          <w:lang w:val="id-ID"/>
        </w:rPr>
        <w:t xml:space="preserve">          American Journal of Climate Change, 2017, 6, 554-571.</w:t>
      </w:r>
    </w:p>
    <w:p w:rsidR="001660EF" w:rsidRPr="00F159A1" w:rsidRDefault="001660EF" w:rsidP="001660EF">
      <w:pPr>
        <w:spacing w:line="216" w:lineRule="auto"/>
        <w:ind w:left="567" w:hanging="567"/>
        <w:rPr>
          <w:rFonts w:ascii="Tahoma" w:hAnsi="Tahoma" w:cs="Tahoma"/>
          <w:sz w:val="20"/>
          <w:szCs w:val="20"/>
          <w:lang w:val="id-ID"/>
        </w:rPr>
      </w:pPr>
      <w:r>
        <w:rPr>
          <w:rFonts w:ascii="Tahoma" w:hAnsi="Tahoma" w:cs="Tahoma"/>
          <w:sz w:val="20"/>
          <w:szCs w:val="20"/>
          <w:lang w:val="id-ID"/>
        </w:rPr>
        <w:t xml:space="preserve">Firdaus, </w:t>
      </w:r>
      <w:r w:rsidRPr="007F0687">
        <w:rPr>
          <w:rFonts w:ascii="Tahoma" w:hAnsi="Tahoma" w:cs="Tahoma"/>
          <w:sz w:val="20"/>
          <w:szCs w:val="20"/>
          <w:lang w:val="id-ID"/>
        </w:rPr>
        <w:t>Ofik Taufik</w:t>
      </w:r>
      <w:r>
        <w:rPr>
          <w:rFonts w:ascii="Tahoma" w:hAnsi="Tahoma" w:cs="Tahoma"/>
          <w:sz w:val="20"/>
          <w:szCs w:val="20"/>
          <w:lang w:val="id-ID"/>
        </w:rPr>
        <w:t xml:space="preserve"> Purwadi dan Geleng Perangin Angin. 2016. </w:t>
      </w:r>
      <w:r w:rsidRPr="009F7951">
        <w:rPr>
          <w:rFonts w:ascii="Tahoma" w:hAnsi="Tahoma" w:cs="Tahoma"/>
          <w:sz w:val="20"/>
          <w:szCs w:val="20"/>
          <w:lang w:val="id-ID"/>
        </w:rPr>
        <w:t>Kajian Pengelolaan Sumber Daya Air Permukaan Berbasis Geographics</w:t>
      </w:r>
      <w:r>
        <w:rPr>
          <w:rFonts w:ascii="Tahoma" w:hAnsi="Tahoma" w:cs="Tahoma"/>
          <w:sz w:val="20"/>
          <w:szCs w:val="20"/>
          <w:lang w:val="id-ID"/>
        </w:rPr>
        <w:t xml:space="preserve"> info</w:t>
      </w:r>
      <w:r w:rsidRPr="009F7951">
        <w:rPr>
          <w:rFonts w:ascii="Tahoma" w:hAnsi="Tahoma" w:cs="Tahoma"/>
          <w:sz w:val="20"/>
          <w:szCs w:val="20"/>
          <w:lang w:val="id-ID"/>
        </w:rPr>
        <w:t>rmation System (GIS) di Kota Bandar Lampung</w:t>
      </w:r>
      <w:r>
        <w:rPr>
          <w:rFonts w:ascii="Tahoma" w:hAnsi="Tahoma" w:cs="Tahoma"/>
          <w:sz w:val="20"/>
          <w:szCs w:val="20"/>
          <w:lang w:val="id-ID"/>
        </w:rPr>
        <w:t>.</w:t>
      </w:r>
      <w:r w:rsidRPr="0033159C">
        <w:t xml:space="preserve"> </w:t>
      </w:r>
      <w:r w:rsidRPr="0033159C">
        <w:rPr>
          <w:rFonts w:ascii="Tahoma" w:hAnsi="Tahoma" w:cs="Tahoma"/>
          <w:sz w:val="20"/>
          <w:szCs w:val="20"/>
          <w:lang w:val="id-ID"/>
        </w:rPr>
        <w:t>JRSDD, Edisi September 2016, Vol. 4, No. 3, Hal:345 - 356 (ISSN:2303-0011)</w:t>
      </w:r>
      <w:r>
        <w:rPr>
          <w:rFonts w:ascii="Tahoma" w:hAnsi="Tahoma" w:cs="Tahoma"/>
          <w:sz w:val="20"/>
          <w:szCs w:val="20"/>
          <w:lang w:val="id-ID"/>
        </w:rPr>
        <w:t>.</w:t>
      </w:r>
    </w:p>
    <w:p w:rsidR="001660EF" w:rsidRDefault="001660EF" w:rsidP="001660EF">
      <w:pPr>
        <w:spacing w:line="216" w:lineRule="auto"/>
        <w:ind w:left="567" w:hanging="567"/>
        <w:rPr>
          <w:rFonts w:ascii="Tahoma" w:hAnsi="Tahoma" w:cs="Tahoma"/>
          <w:sz w:val="20"/>
          <w:szCs w:val="20"/>
          <w:lang w:val="id-ID"/>
        </w:rPr>
      </w:pPr>
      <w:r w:rsidRPr="00F159A1">
        <w:rPr>
          <w:rFonts w:ascii="Tahoma" w:hAnsi="Tahoma" w:cs="Tahoma"/>
          <w:sz w:val="20"/>
          <w:szCs w:val="20"/>
          <w:lang w:val="id-ID"/>
        </w:rPr>
        <w:t>Hehanussa, P.E., Badruddin, M., dan Sri Suwasti, S. 1994. Kebutuhan riset dan koordinasi pengelolaan sumber daya air di Indonesia. Dewan Riset Nasional. Kelompok II, Sumber Daya Alam dan Energi. Jakarta. Oktoner 1994. p: 141.</w:t>
      </w:r>
    </w:p>
    <w:p w:rsidR="001660EF" w:rsidRPr="00F159A1" w:rsidRDefault="001660EF" w:rsidP="001660EF">
      <w:pPr>
        <w:spacing w:line="216" w:lineRule="auto"/>
        <w:ind w:left="567" w:hanging="567"/>
        <w:rPr>
          <w:rFonts w:ascii="Tahoma" w:hAnsi="Tahoma" w:cs="Tahoma"/>
          <w:sz w:val="20"/>
          <w:szCs w:val="20"/>
          <w:lang w:val="id-ID"/>
        </w:rPr>
      </w:pPr>
      <w:r>
        <w:rPr>
          <w:rFonts w:ascii="Tahoma" w:hAnsi="Tahoma" w:cs="Tahoma"/>
          <w:sz w:val="20"/>
          <w:szCs w:val="20"/>
          <w:lang w:val="id-ID"/>
        </w:rPr>
        <w:t xml:space="preserve">I Gusti Agung Putu Eryani. 2014. </w:t>
      </w:r>
      <w:r w:rsidRPr="00D23A01">
        <w:rPr>
          <w:rFonts w:ascii="Tahoma" w:hAnsi="Tahoma" w:cs="Tahoma"/>
          <w:sz w:val="20"/>
          <w:szCs w:val="20"/>
          <w:lang w:val="id-ID"/>
        </w:rPr>
        <w:t>P</w:t>
      </w:r>
      <w:r>
        <w:rPr>
          <w:rFonts w:ascii="Tahoma" w:hAnsi="Tahoma" w:cs="Tahoma"/>
          <w:sz w:val="20"/>
          <w:szCs w:val="20"/>
          <w:lang w:val="id-ID"/>
        </w:rPr>
        <w:t>otensi Air</w:t>
      </w:r>
      <w:r w:rsidRPr="00D23A01">
        <w:rPr>
          <w:rFonts w:ascii="Tahoma" w:hAnsi="Tahoma" w:cs="Tahoma"/>
          <w:sz w:val="20"/>
          <w:szCs w:val="20"/>
          <w:lang w:val="id-ID"/>
        </w:rPr>
        <w:t xml:space="preserve"> </w:t>
      </w:r>
      <w:r>
        <w:rPr>
          <w:rFonts w:ascii="Tahoma" w:hAnsi="Tahoma" w:cs="Tahoma"/>
          <w:sz w:val="20"/>
          <w:szCs w:val="20"/>
          <w:lang w:val="id-ID"/>
        </w:rPr>
        <w:t>dan</w:t>
      </w:r>
      <w:r w:rsidRPr="00D23A01">
        <w:rPr>
          <w:rFonts w:ascii="Tahoma" w:hAnsi="Tahoma" w:cs="Tahoma"/>
          <w:sz w:val="20"/>
          <w:szCs w:val="20"/>
          <w:lang w:val="id-ID"/>
        </w:rPr>
        <w:t xml:space="preserve"> M</w:t>
      </w:r>
      <w:r>
        <w:rPr>
          <w:rFonts w:ascii="Tahoma" w:hAnsi="Tahoma" w:cs="Tahoma"/>
          <w:sz w:val="20"/>
          <w:szCs w:val="20"/>
          <w:lang w:val="id-ID"/>
        </w:rPr>
        <w:t>etode</w:t>
      </w:r>
      <w:r w:rsidRPr="00D23A01">
        <w:rPr>
          <w:rFonts w:ascii="Tahoma" w:hAnsi="Tahoma" w:cs="Tahoma"/>
          <w:sz w:val="20"/>
          <w:szCs w:val="20"/>
          <w:lang w:val="id-ID"/>
        </w:rPr>
        <w:t xml:space="preserve"> P</w:t>
      </w:r>
      <w:r>
        <w:rPr>
          <w:rFonts w:ascii="Tahoma" w:hAnsi="Tahoma" w:cs="Tahoma"/>
          <w:sz w:val="20"/>
          <w:szCs w:val="20"/>
          <w:lang w:val="id-ID"/>
        </w:rPr>
        <w:t>engelolaan</w:t>
      </w:r>
      <w:r w:rsidRPr="00D23A01">
        <w:rPr>
          <w:rFonts w:ascii="Tahoma" w:hAnsi="Tahoma" w:cs="Tahoma"/>
          <w:sz w:val="20"/>
          <w:szCs w:val="20"/>
          <w:lang w:val="id-ID"/>
        </w:rPr>
        <w:t xml:space="preserve"> S</w:t>
      </w:r>
      <w:r>
        <w:rPr>
          <w:rFonts w:ascii="Tahoma" w:hAnsi="Tahoma" w:cs="Tahoma"/>
          <w:sz w:val="20"/>
          <w:szCs w:val="20"/>
          <w:lang w:val="id-ID"/>
        </w:rPr>
        <w:t>umberdaya</w:t>
      </w:r>
      <w:r w:rsidRPr="00D23A01">
        <w:rPr>
          <w:rFonts w:ascii="Tahoma" w:hAnsi="Tahoma" w:cs="Tahoma"/>
          <w:sz w:val="20"/>
          <w:szCs w:val="20"/>
          <w:lang w:val="id-ID"/>
        </w:rPr>
        <w:t xml:space="preserve"> </w:t>
      </w:r>
      <w:r>
        <w:rPr>
          <w:rFonts w:ascii="Tahoma" w:hAnsi="Tahoma" w:cs="Tahoma"/>
          <w:sz w:val="20"/>
          <w:szCs w:val="20"/>
          <w:lang w:val="id-ID"/>
        </w:rPr>
        <w:t xml:space="preserve">Air Di Daerah </w:t>
      </w:r>
      <w:r w:rsidRPr="00D23A01">
        <w:rPr>
          <w:rFonts w:ascii="Tahoma" w:hAnsi="Tahoma" w:cs="Tahoma"/>
          <w:sz w:val="20"/>
          <w:szCs w:val="20"/>
          <w:lang w:val="id-ID"/>
        </w:rPr>
        <w:t>A</w:t>
      </w:r>
      <w:r>
        <w:rPr>
          <w:rFonts w:ascii="Tahoma" w:hAnsi="Tahoma" w:cs="Tahoma"/>
          <w:sz w:val="20"/>
          <w:szCs w:val="20"/>
          <w:lang w:val="id-ID"/>
        </w:rPr>
        <w:t xml:space="preserve">liran </w:t>
      </w:r>
      <w:r w:rsidRPr="00D23A01">
        <w:rPr>
          <w:rFonts w:ascii="Tahoma" w:hAnsi="Tahoma" w:cs="Tahoma"/>
          <w:sz w:val="20"/>
          <w:szCs w:val="20"/>
          <w:lang w:val="id-ID"/>
        </w:rPr>
        <w:t>S</w:t>
      </w:r>
      <w:r>
        <w:rPr>
          <w:rFonts w:ascii="Tahoma" w:hAnsi="Tahoma" w:cs="Tahoma"/>
          <w:sz w:val="20"/>
          <w:szCs w:val="20"/>
          <w:lang w:val="id-ID"/>
        </w:rPr>
        <w:t>ungai</w:t>
      </w:r>
      <w:r w:rsidRPr="00D23A01">
        <w:rPr>
          <w:rFonts w:ascii="Tahoma" w:hAnsi="Tahoma" w:cs="Tahoma"/>
          <w:sz w:val="20"/>
          <w:szCs w:val="20"/>
          <w:lang w:val="id-ID"/>
        </w:rPr>
        <w:t xml:space="preserve"> S</w:t>
      </w:r>
      <w:r>
        <w:rPr>
          <w:rFonts w:ascii="Tahoma" w:hAnsi="Tahoma" w:cs="Tahoma"/>
          <w:sz w:val="20"/>
          <w:szCs w:val="20"/>
          <w:lang w:val="id-ID"/>
        </w:rPr>
        <w:t>owan</w:t>
      </w:r>
      <w:r w:rsidRPr="00D23A01">
        <w:rPr>
          <w:rFonts w:ascii="Tahoma" w:hAnsi="Tahoma" w:cs="Tahoma"/>
          <w:sz w:val="20"/>
          <w:szCs w:val="20"/>
          <w:lang w:val="id-ID"/>
        </w:rPr>
        <w:t xml:space="preserve"> P</w:t>
      </w:r>
      <w:r>
        <w:rPr>
          <w:rFonts w:ascii="Tahoma" w:hAnsi="Tahoma" w:cs="Tahoma"/>
          <w:sz w:val="20"/>
          <w:szCs w:val="20"/>
          <w:lang w:val="id-ID"/>
        </w:rPr>
        <w:t>erancak</w:t>
      </w:r>
      <w:r w:rsidRPr="00D23A01">
        <w:rPr>
          <w:rFonts w:ascii="Tahoma" w:hAnsi="Tahoma" w:cs="Tahoma"/>
          <w:sz w:val="20"/>
          <w:szCs w:val="20"/>
          <w:lang w:val="id-ID"/>
        </w:rPr>
        <w:t xml:space="preserve"> K</w:t>
      </w:r>
      <w:r>
        <w:rPr>
          <w:rFonts w:ascii="Tahoma" w:hAnsi="Tahoma" w:cs="Tahoma"/>
          <w:sz w:val="20"/>
          <w:szCs w:val="20"/>
          <w:lang w:val="id-ID"/>
        </w:rPr>
        <w:t xml:space="preserve">abupaten </w:t>
      </w:r>
      <w:r w:rsidRPr="00D23A01">
        <w:rPr>
          <w:rFonts w:ascii="Tahoma" w:hAnsi="Tahoma" w:cs="Tahoma"/>
          <w:sz w:val="20"/>
          <w:szCs w:val="20"/>
          <w:lang w:val="id-ID"/>
        </w:rPr>
        <w:t>J</w:t>
      </w:r>
      <w:r>
        <w:rPr>
          <w:rFonts w:ascii="Tahoma" w:hAnsi="Tahoma" w:cs="Tahoma"/>
          <w:sz w:val="20"/>
          <w:szCs w:val="20"/>
          <w:lang w:val="id-ID"/>
        </w:rPr>
        <w:t xml:space="preserve">embrangan. </w:t>
      </w:r>
      <w:r w:rsidRPr="00D23A01">
        <w:rPr>
          <w:rFonts w:ascii="Tahoma" w:hAnsi="Tahoma" w:cs="Tahoma"/>
          <w:sz w:val="20"/>
          <w:szCs w:val="20"/>
          <w:lang w:val="id-ID"/>
        </w:rPr>
        <w:t>PADURAKSA, Volume 3 Nomor 1, Juni 2014</w:t>
      </w:r>
      <w:r>
        <w:rPr>
          <w:rFonts w:ascii="Tahoma" w:hAnsi="Tahoma" w:cs="Tahoma"/>
          <w:sz w:val="20"/>
          <w:szCs w:val="20"/>
          <w:lang w:val="id-ID"/>
        </w:rPr>
        <w:t>.</w:t>
      </w:r>
      <w:r w:rsidRPr="00D23A01">
        <w:t xml:space="preserve"> </w:t>
      </w:r>
      <w:r w:rsidRPr="00D23A01">
        <w:rPr>
          <w:rFonts w:ascii="Tahoma" w:hAnsi="Tahoma" w:cs="Tahoma"/>
          <w:sz w:val="20"/>
          <w:szCs w:val="20"/>
          <w:lang w:val="id-ID"/>
        </w:rPr>
        <w:t>ISSN: 2303-2693</w:t>
      </w:r>
      <w:r>
        <w:rPr>
          <w:rFonts w:ascii="Tahoma" w:hAnsi="Tahoma" w:cs="Tahoma"/>
          <w:sz w:val="20"/>
          <w:szCs w:val="20"/>
          <w:lang w:val="id-ID"/>
        </w:rPr>
        <w:t>.</w:t>
      </w:r>
    </w:p>
    <w:p w:rsidR="001660EF" w:rsidRDefault="001660EF" w:rsidP="001660EF">
      <w:pPr>
        <w:spacing w:line="216" w:lineRule="auto"/>
        <w:ind w:left="567" w:hanging="567"/>
        <w:rPr>
          <w:rFonts w:ascii="Tahoma" w:hAnsi="Tahoma" w:cs="Tahoma"/>
          <w:sz w:val="20"/>
          <w:szCs w:val="20"/>
          <w:lang w:val="id-ID"/>
        </w:rPr>
      </w:pPr>
      <w:r w:rsidRPr="00F159A1">
        <w:rPr>
          <w:rFonts w:ascii="Tahoma" w:hAnsi="Tahoma" w:cs="Tahoma"/>
          <w:sz w:val="20"/>
          <w:szCs w:val="20"/>
          <w:lang w:val="id-ID"/>
        </w:rPr>
        <w:t>Pasandaran, E, Sofyan Asnawi and Agus Pakpahan. 1992. Water resource allocation and management. Proceeding of the International Seminar, Bappenas-Departemen Pekerjaan Umum.Cisarua Bogor. p.71-86.</w:t>
      </w:r>
    </w:p>
    <w:p w:rsidR="001660EF" w:rsidRPr="00F159A1" w:rsidRDefault="001660EF" w:rsidP="001660EF">
      <w:pPr>
        <w:spacing w:line="216" w:lineRule="auto"/>
        <w:ind w:left="567" w:hanging="567"/>
        <w:rPr>
          <w:rFonts w:ascii="Tahoma" w:hAnsi="Tahoma" w:cs="Tahoma"/>
          <w:sz w:val="20"/>
          <w:szCs w:val="20"/>
          <w:lang w:val="id-ID"/>
        </w:rPr>
      </w:pPr>
      <w:r w:rsidRPr="00D96D39">
        <w:rPr>
          <w:rFonts w:ascii="Tahoma" w:hAnsi="Tahoma" w:cs="Tahoma"/>
          <w:sz w:val="20"/>
          <w:szCs w:val="20"/>
          <w:lang w:val="id-ID"/>
        </w:rPr>
        <w:t>Shailla, Rustiana dan Eddy Hermawan. 2014. Pemanfaatan Model Prediksi Iklim  Musiman pada Curah Hujan Hujan Indonesia Saat Kondisi ENSO.  Seminar Nasional Sains Atmosfer dan Antariksa (SNSAA) 2014 Lembaga Penerbangan dan Antariksa Nasional (Lapan). Bandung 25 November 2014.</w:t>
      </w:r>
    </w:p>
    <w:p w:rsidR="001660EF" w:rsidRPr="007C2803" w:rsidRDefault="001660EF" w:rsidP="001660EF">
      <w:pPr>
        <w:tabs>
          <w:tab w:val="left" w:pos="6885"/>
        </w:tabs>
        <w:spacing w:line="216" w:lineRule="auto"/>
        <w:ind w:left="567" w:hanging="567"/>
        <w:rPr>
          <w:rFonts w:ascii="Tahoma" w:hAnsi="Tahoma" w:cs="Tahoma"/>
          <w:sz w:val="20"/>
          <w:szCs w:val="20"/>
        </w:rPr>
      </w:pPr>
      <w:r w:rsidRPr="00F159A1">
        <w:rPr>
          <w:rFonts w:ascii="Tahoma" w:hAnsi="Tahoma" w:cs="Tahoma"/>
          <w:sz w:val="20"/>
          <w:szCs w:val="20"/>
          <w:lang w:val="id-ID"/>
        </w:rPr>
        <w:t>Subagyonoe. K. 2004. Bagaimana memasyarakatkan konservasi air. Diambil dari: http//www.litbang.deptan.go.id/artikel/one/38. Diakses pada tanggal 5 Desember 2007</w:t>
      </w:r>
      <w:r>
        <w:rPr>
          <w:rFonts w:ascii="Tahoma" w:hAnsi="Tahoma" w:cs="Tahoma"/>
          <w:sz w:val="20"/>
          <w:szCs w:val="20"/>
        </w:rPr>
        <w:t>.</w:t>
      </w:r>
    </w:p>
    <w:p w:rsidR="001660EF" w:rsidRDefault="001660EF" w:rsidP="001660EF">
      <w:pPr>
        <w:tabs>
          <w:tab w:val="left" w:pos="6885"/>
        </w:tabs>
        <w:spacing w:line="240" w:lineRule="auto"/>
        <w:ind w:left="567" w:hanging="567"/>
        <w:rPr>
          <w:rFonts w:ascii="Tahoma" w:hAnsi="Tahoma" w:cs="Tahoma"/>
          <w:sz w:val="20"/>
          <w:szCs w:val="20"/>
        </w:rPr>
      </w:pPr>
    </w:p>
    <w:p w:rsidR="001660EF" w:rsidRDefault="001660EF" w:rsidP="001660EF">
      <w:pPr>
        <w:tabs>
          <w:tab w:val="left" w:pos="6885"/>
        </w:tabs>
        <w:spacing w:line="240" w:lineRule="auto"/>
        <w:ind w:left="567" w:hanging="567"/>
        <w:rPr>
          <w:rFonts w:ascii="Tahoma" w:hAnsi="Tahoma" w:cs="Tahoma"/>
          <w:sz w:val="20"/>
          <w:szCs w:val="20"/>
        </w:rPr>
      </w:pPr>
    </w:p>
    <w:p w:rsidR="001660EF" w:rsidRDefault="001660EF" w:rsidP="001660EF">
      <w:pPr>
        <w:tabs>
          <w:tab w:val="left" w:pos="6885"/>
        </w:tabs>
        <w:spacing w:line="240" w:lineRule="auto"/>
        <w:ind w:left="567" w:hanging="567"/>
        <w:rPr>
          <w:rFonts w:ascii="Tahoma" w:hAnsi="Tahoma" w:cs="Tahoma"/>
          <w:sz w:val="20"/>
          <w:szCs w:val="20"/>
        </w:rPr>
      </w:pPr>
    </w:p>
    <w:p w:rsidR="00305261" w:rsidRDefault="00305261">
      <w:bookmarkStart w:id="0" w:name="_GoBack"/>
      <w:bookmarkEnd w:id="0"/>
    </w:p>
    <w:sectPr w:rsidR="0030526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0A19E6"/>
    <w:multiLevelType w:val="multilevel"/>
    <w:tmpl w:val="340A19E6"/>
    <w:lvl w:ilvl="0">
      <w:start w:val="1"/>
      <w:numFmt w:val="decimal"/>
      <w:lvlText w:val="%1."/>
      <w:lvlJc w:val="left"/>
      <w:pPr>
        <w:ind w:left="1612" w:hanging="360"/>
      </w:pPr>
    </w:lvl>
    <w:lvl w:ilvl="1">
      <w:start w:val="1"/>
      <w:numFmt w:val="lowerLetter"/>
      <w:lvlText w:val="%2."/>
      <w:lvlJc w:val="left"/>
      <w:pPr>
        <w:ind w:left="2332" w:hanging="360"/>
      </w:pPr>
    </w:lvl>
    <w:lvl w:ilvl="2">
      <w:start w:val="1"/>
      <w:numFmt w:val="lowerRoman"/>
      <w:lvlText w:val="%3."/>
      <w:lvlJc w:val="right"/>
      <w:pPr>
        <w:ind w:left="3052" w:hanging="180"/>
      </w:pPr>
    </w:lvl>
    <w:lvl w:ilvl="3">
      <w:start w:val="1"/>
      <w:numFmt w:val="decimal"/>
      <w:lvlText w:val="%4."/>
      <w:lvlJc w:val="left"/>
      <w:pPr>
        <w:ind w:left="3772" w:hanging="360"/>
      </w:pPr>
    </w:lvl>
    <w:lvl w:ilvl="4">
      <w:start w:val="1"/>
      <w:numFmt w:val="lowerLetter"/>
      <w:lvlText w:val="%5."/>
      <w:lvlJc w:val="left"/>
      <w:pPr>
        <w:ind w:left="4492" w:hanging="360"/>
      </w:pPr>
    </w:lvl>
    <w:lvl w:ilvl="5">
      <w:start w:val="1"/>
      <w:numFmt w:val="lowerRoman"/>
      <w:lvlText w:val="%6."/>
      <w:lvlJc w:val="right"/>
      <w:pPr>
        <w:ind w:left="5212" w:hanging="180"/>
      </w:pPr>
    </w:lvl>
    <w:lvl w:ilvl="6">
      <w:start w:val="1"/>
      <w:numFmt w:val="decimal"/>
      <w:lvlText w:val="%7."/>
      <w:lvlJc w:val="left"/>
      <w:pPr>
        <w:ind w:left="5932" w:hanging="360"/>
      </w:pPr>
    </w:lvl>
    <w:lvl w:ilvl="7">
      <w:start w:val="1"/>
      <w:numFmt w:val="lowerLetter"/>
      <w:lvlText w:val="%8."/>
      <w:lvlJc w:val="left"/>
      <w:pPr>
        <w:ind w:left="6652" w:hanging="360"/>
      </w:pPr>
    </w:lvl>
    <w:lvl w:ilvl="8">
      <w:start w:val="1"/>
      <w:numFmt w:val="lowerRoman"/>
      <w:lvlText w:val="%9."/>
      <w:lvlJc w:val="right"/>
      <w:pPr>
        <w:ind w:left="7372" w:hanging="180"/>
      </w:pPr>
    </w:lvl>
  </w:abstractNum>
  <w:abstractNum w:abstractNumId="1">
    <w:nsid w:val="400F3C7C"/>
    <w:multiLevelType w:val="hybridMultilevel"/>
    <w:tmpl w:val="2E6AF278"/>
    <w:lvl w:ilvl="0" w:tplc="A17ED1C0">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44F70FF"/>
    <w:multiLevelType w:val="hybridMultilevel"/>
    <w:tmpl w:val="E9C268F8"/>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1"/>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60EF"/>
    <w:rsid w:val="001660EF"/>
    <w:rsid w:val="00305261"/>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0EF"/>
    <w:pPr>
      <w:spacing w:after="0" w:line="360" w:lineRule="auto"/>
      <w:jc w:val="both"/>
    </w:pPr>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olorfulList-Accent1Char1">
    <w:name w:val="Colorful List - Accent 1 Char1"/>
    <w:basedOn w:val="DefaultParagraphFont"/>
    <w:link w:val="ColorfulList-Accent1"/>
    <w:uiPriority w:val="34"/>
    <w:qFormat/>
    <w:rsid w:val="001660EF"/>
  </w:style>
  <w:style w:type="table" w:styleId="ColorfulList-Accent1">
    <w:name w:val="Colorful List Accent 1"/>
    <w:basedOn w:val="TableNormal"/>
    <w:link w:val="ColorfulList-Accent1Char1"/>
    <w:uiPriority w:val="34"/>
    <w:rsid w:val="001660EF"/>
    <w:pPr>
      <w:spacing w:after="0" w:line="240" w:lineRule="auto"/>
    </w:p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tblPr/>
      <w:tcPr>
        <w:tcBorders>
          <w:bottom w:val="single" w:sz="12" w:space="0" w:color="FFFFFF" w:themeColor="background1"/>
        </w:tcBorders>
        <w:shd w:val="clear" w:color="auto" w:fill="9E3A38"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0EF"/>
    <w:pPr>
      <w:spacing w:after="0" w:line="360" w:lineRule="auto"/>
      <w:jc w:val="both"/>
    </w:pPr>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olorfulList-Accent1Char1">
    <w:name w:val="Colorful List - Accent 1 Char1"/>
    <w:basedOn w:val="DefaultParagraphFont"/>
    <w:link w:val="ColorfulList-Accent1"/>
    <w:uiPriority w:val="34"/>
    <w:qFormat/>
    <w:rsid w:val="001660EF"/>
  </w:style>
  <w:style w:type="table" w:styleId="ColorfulList-Accent1">
    <w:name w:val="Colorful List Accent 1"/>
    <w:basedOn w:val="TableNormal"/>
    <w:link w:val="ColorfulList-Accent1Char1"/>
    <w:uiPriority w:val="34"/>
    <w:rsid w:val="001660EF"/>
    <w:pPr>
      <w:spacing w:after="0" w:line="240" w:lineRule="auto"/>
    </w:p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tblPr/>
      <w:tcPr>
        <w:tcBorders>
          <w:bottom w:val="single" w:sz="12" w:space="0" w:color="FFFFFF" w:themeColor="background1"/>
        </w:tcBorders>
        <w:shd w:val="clear" w:color="auto" w:fill="9E3A38"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4650</Words>
  <Characters>26509</Characters>
  <Application>Microsoft Office Word</Application>
  <DocSecurity>0</DocSecurity>
  <Lines>220</Lines>
  <Paragraphs>62</Paragraphs>
  <ScaleCrop>false</ScaleCrop>
  <Company/>
  <LinksUpToDate>false</LinksUpToDate>
  <CharactersWithSpaces>31097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2020-08-25T04:12:00Z</dcterms:created>
  <dcterms:modified xsi:type="dcterms:W3CDTF">2020-08-25T04:13:00Z</dcterms:modified>
</cp:coreProperties>
</file>