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251B" w:rsidRDefault="0003251B" w:rsidP="0003251B">
      <w:pPr>
        <w:spacing w:before="120" w:line="240" w:lineRule="auto"/>
        <w:jc w:val="center"/>
        <w:rPr>
          <w:rFonts w:ascii="Tahoma" w:hAnsi="Tahoma" w:cs="Tahoma"/>
          <w:b/>
          <w:color w:val="000000"/>
          <w:sz w:val="26"/>
          <w:szCs w:val="26"/>
          <w:lang w:val="de-DE"/>
        </w:rPr>
      </w:pPr>
      <w:r>
        <w:rPr>
          <w:rFonts w:ascii="Tahoma" w:hAnsi="Tahoma" w:cs="Tahoma"/>
          <w:b/>
          <w:color w:val="000000"/>
          <w:sz w:val="26"/>
          <w:szCs w:val="26"/>
          <w:lang w:val="de-DE"/>
        </w:rPr>
        <w:t>KARAKTERISTIK PETANI DALAM MENGADOPSI TEKNOLOGI INTRODUKSI PADA PENGELOLAAN TANAMAN TERPADU (PTT) PADI SAWAH</w:t>
      </w:r>
    </w:p>
    <w:p w:rsidR="0003251B" w:rsidRDefault="0003251B" w:rsidP="0003251B">
      <w:pPr>
        <w:spacing w:before="120" w:line="240" w:lineRule="auto"/>
        <w:jc w:val="center"/>
        <w:rPr>
          <w:rFonts w:ascii="Tahoma" w:hAnsi="Tahoma" w:cs="Tahoma"/>
          <w:b/>
          <w:color w:val="000000"/>
          <w:sz w:val="26"/>
          <w:szCs w:val="26"/>
          <w:lang w:val="de-DE"/>
        </w:rPr>
      </w:pPr>
      <w:r>
        <w:rPr>
          <w:rFonts w:ascii="Tahoma" w:hAnsi="Tahoma" w:cs="Tahoma"/>
          <w:b/>
          <w:color w:val="000000"/>
          <w:sz w:val="26"/>
          <w:szCs w:val="26"/>
          <w:lang w:val="de-DE"/>
        </w:rPr>
        <w:t>DI KECAMATAN KAMPAR</w:t>
      </w:r>
    </w:p>
    <w:p w:rsidR="0003251B" w:rsidRDefault="0003251B" w:rsidP="0003251B">
      <w:pPr>
        <w:spacing w:line="240" w:lineRule="auto"/>
        <w:jc w:val="center"/>
        <w:rPr>
          <w:rFonts w:ascii="Tahoma" w:hAnsi="Tahoma" w:cs="Tahoma"/>
          <w:b/>
          <w:color w:val="000000"/>
          <w:sz w:val="20"/>
          <w:szCs w:val="20"/>
          <w:lang w:val="de-DE"/>
        </w:rPr>
      </w:pPr>
    </w:p>
    <w:p w:rsidR="0003251B" w:rsidRDefault="0003251B" w:rsidP="0003251B">
      <w:pPr>
        <w:spacing w:line="240" w:lineRule="auto"/>
        <w:jc w:val="center"/>
        <w:rPr>
          <w:rFonts w:ascii="Tahoma" w:hAnsi="Tahoma" w:cs="Tahoma"/>
          <w:b/>
          <w:color w:val="000000"/>
          <w:sz w:val="26"/>
          <w:szCs w:val="26"/>
          <w:vertAlign w:val="superscript"/>
          <w:lang w:val="de-DE"/>
        </w:rPr>
      </w:pPr>
      <w:r>
        <w:rPr>
          <w:rFonts w:ascii="Tahoma" w:hAnsi="Tahoma" w:cs="Tahoma"/>
          <w:b/>
          <w:color w:val="000000"/>
          <w:sz w:val="26"/>
          <w:szCs w:val="26"/>
          <w:lang w:val="de-DE"/>
        </w:rPr>
        <w:t xml:space="preserve">Oni Ekalinda, Dian Pratama dan Yogo sumitro </w:t>
      </w:r>
      <w:r>
        <w:rPr>
          <w:rFonts w:ascii="Tahoma" w:hAnsi="Tahoma" w:cs="Tahoma"/>
          <w:b/>
          <w:color w:val="000000"/>
          <w:sz w:val="26"/>
          <w:szCs w:val="26"/>
          <w:vertAlign w:val="superscript"/>
          <w:lang w:val="de-DE"/>
        </w:rPr>
        <w:t>1)</w:t>
      </w:r>
    </w:p>
    <w:p w:rsidR="0003251B" w:rsidRDefault="0003251B" w:rsidP="0003251B">
      <w:pPr>
        <w:spacing w:line="240" w:lineRule="auto"/>
        <w:jc w:val="center"/>
        <w:rPr>
          <w:rFonts w:ascii="Tahoma" w:hAnsi="Tahoma" w:cs="Tahoma"/>
          <w:b/>
          <w:color w:val="000000"/>
          <w:sz w:val="26"/>
          <w:szCs w:val="26"/>
          <w:lang w:val="de-DE"/>
        </w:rPr>
      </w:pPr>
    </w:p>
    <w:p w:rsidR="0003251B" w:rsidRDefault="0003251B" w:rsidP="0003251B">
      <w:pPr>
        <w:pStyle w:val="NormalWeb"/>
        <w:spacing w:before="0" w:beforeAutospacing="0" w:after="0" w:afterAutospacing="0"/>
        <w:ind w:right="86"/>
        <w:jc w:val="center"/>
        <w:rPr>
          <w:rFonts w:ascii="Tahoma" w:hAnsi="Tahoma" w:cs="Tahoma"/>
          <w:color w:val="000000"/>
          <w:sz w:val="20"/>
          <w:szCs w:val="20"/>
          <w:lang w:val="de-DE"/>
        </w:rPr>
      </w:pPr>
      <w:r>
        <w:rPr>
          <w:rFonts w:ascii="Tahoma" w:hAnsi="Tahoma" w:cs="Tahoma"/>
          <w:color w:val="000000"/>
          <w:sz w:val="20"/>
          <w:szCs w:val="20"/>
          <w:vertAlign w:val="superscript"/>
          <w:lang w:val="de-DE"/>
        </w:rPr>
        <w:t xml:space="preserve">1) </w:t>
      </w:r>
      <w:r>
        <w:rPr>
          <w:rFonts w:ascii="Tahoma" w:hAnsi="Tahoma" w:cs="Tahoma"/>
          <w:color w:val="000000"/>
          <w:sz w:val="20"/>
          <w:szCs w:val="20"/>
          <w:lang w:val="de-DE"/>
        </w:rPr>
        <w:t>Penyuluh Pada Balai Pengkajian Teknologi Pertanian (BPTP) Riau</w:t>
      </w:r>
    </w:p>
    <w:p w:rsidR="0003251B" w:rsidRDefault="0003251B" w:rsidP="0003251B">
      <w:pPr>
        <w:pStyle w:val="NormalWeb"/>
        <w:spacing w:before="0" w:beforeAutospacing="0" w:after="0" w:afterAutospacing="0"/>
        <w:ind w:right="86"/>
        <w:jc w:val="center"/>
        <w:rPr>
          <w:rFonts w:ascii="Tahoma" w:hAnsi="Tahoma" w:cs="Tahoma"/>
          <w:color w:val="000000"/>
          <w:sz w:val="20"/>
          <w:szCs w:val="20"/>
          <w:lang w:val="de-DE"/>
        </w:rPr>
      </w:pPr>
    </w:p>
    <w:p w:rsidR="0003251B" w:rsidRDefault="0003251B" w:rsidP="0003251B">
      <w:pPr>
        <w:pStyle w:val="NormalWeb"/>
        <w:spacing w:before="0" w:beforeAutospacing="0" w:after="0" w:afterAutospacing="0"/>
        <w:ind w:right="86"/>
        <w:jc w:val="center"/>
        <w:rPr>
          <w:rFonts w:ascii="Tahoma" w:hAnsi="Tahoma" w:cs="Tahoma"/>
          <w:color w:val="000000"/>
          <w:sz w:val="20"/>
          <w:szCs w:val="20"/>
          <w:lang w:val="de-DE"/>
        </w:rPr>
      </w:pPr>
    </w:p>
    <w:p w:rsidR="0003251B" w:rsidRDefault="0003251B" w:rsidP="0003251B">
      <w:pPr>
        <w:pStyle w:val="NormalWeb"/>
        <w:spacing w:before="0" w:beforeAutospacing="0" w:after="0" w:afterAutospacing="0"/>
        <w:ind w:right="86"/>
        <w:jc w:val="center"/>
        <w:rPr>
          <w:rFonts w:ascii="Tahoma" w:hAnsi="Tahoma" w:cs="Tahoma"/>
          <w:color w:val="000000"/>
          <w:sz w:val="20"/>
          <w:szCs w:val="20"/>
          <w:lang w:val="de-DE"/>
        </w:rPr>
      </w:pPr>
    </w:p>
    <w:p w:rsidR="0003251B" w:rsidRDefault="0003251B" w:rsidP="0003251B">
      <w:pPr>
        <w:spacing w:line="240" w:lineRule="auto"/>
        <w:jc w:val="center"/>
        <w:rPr>
          <w:rFonts w:ascii="Tahoma" w:hAnsi="Tahoma" w:cs="Tahoma"/>
          <w:b/>
          <w:color w:val="000000"/>
          <w:sz w:val="26"/>
          <w:szCs w:val="26"/>
          <w:lang w:val="de-DE"/>
        </w:rPr>
      </w:pPr>
      <w:r>
        <w:rPr>
          <w:rFonts w:ascii="Tahoma" w:hAnsi="Tahoma" w:cs="Tahoma"/>
          <w:b/>
          <w:sz w:val="26"/>
          <w:szCs w:val="26"/>
          <w:lang w:val="it-IT"/>
        </w:rPr>
        <w:t>ABSTRAK</w:t>
      </w:r>
    </w:p>
    <w:p w:rsidR="0003251B" w:rsidRDefault="0003251B" w:rsidP="0003251B">
      <w:pPr>
        <w:spacing w:line="240" w:lineRule="auto"/>
        <w:jc w:val="center"/>
        <w:rPr>
          <w:rFonts w:ascii="Tahoma" w:hAnsi="Tahoma" w:cs="Tahoma"/>
          <w:b/>
          <w:color w:val="000000"/>
          <w:sz w:val="26"/>
          <w:szCs w:val="26"/>
          <w:lang w:val="de-DE"/>
        </w:rPr>
      </w:pPr>
    </w:p>
    <w:p w:rsidR="0003251B" w:rsidRDefault="0003251B" w:rsidP="0003251B">
      <w:pPr>
        <w:spacing w:line="240" w:lineRule="auto"/>
        <w:ind w:firstLine="567"/>
        <w:rPr>
          <w:rFonts w:ascii="Tahoma" w:hAnsi="Tahoma" w:cs="Tahoma"/>
          <w:sz w:val="20"/>
          <w:szCs w:val="20"/>
        </w:rPr>
      </w:pPr>
      <w:proofErr w:type="gramStart"/>
      <w:r>
        <w:rPr>
          <w:rFonts w:ascii="Tahoma" w:hAnsi="Tahoma" w:cs="Tahoma"/>
          <w:sz w:val="20"/>
          <w:szCs w:val="20"/>
        </w:rPr>
        <w:t xml:space="preserve">Program Pengelolaan Tanaman Terpadu (PTT) padi sawah memiliki muatan teknologi inovasi yang berorientasi untuk mempercepat peningkatan produksi </w:t>
      </w:r>
      <w:r>
        <w:rPr>
          <w:rFonts w:ascii="Tahoma" w:hAnsi="Tahoma" w:cs="Tahoma"/>
          <w:sz w:val="20"/>
          <w:szCs w:val="20"/>
          <w:lang w:val="id-ID"/>
        </w:rPr>
        <w:t xml:space="preserve">dan </w:t>
      </w:r>
      <w:r>
        <w:rPr>
          <w:rFonts w:ascii="Tahoma" w:hAnsi="Tahoma" w:cs="Tahoma"/>
          <w:sz w:val="20"/>
          <w:szCs w:val="20"/>
        </w:rPr>
        <w:t>produktivitas padi dalam cakupan yang lebih luas.</w:t>
      </w:r>
      <w:proofErr w:type="gramEnd"/>
      <w:r>
        <w:rPr>
          <w:rFonts w:ascii="Tahoma" w:hAnsi="Tahoma" w:cs="Tahoma"/>
          <w:sz w:val="20"/>
          <w:szCs w:val="20"/>
        </w:rPr>
        <w:t xml:space="preserve"> </w:t>
      </w:r>
      <w:proofErr w:type="gramStart"/>
      <w:r>
        <w:rPr>
          <w:rFonts w:ascii="Tahoma" w:hAnsi="Tahoma" w:cs="Tahoma"/>
          <w:sz w:val="20"/>
          <w:szCs w:val="20"/>
        </w:rPr>
        <w:t>Tingkat pengetahuan petani dan karakteristik teknologi introduksi merupakan faktor yang mempengaruhi kecepatan dalam mengadopsi suatu teknologi.</w:t>
      </w:r>
      <w:proofErr w:type="gramEnd"/>
      <w:r>
        <w:rPr>
          <w:rFonts w:ascii="Tahoma" w:hAnsi="Tahoma" w:cs="Tahoma"/>
          <w:sz w:val="20"/>
          <w:szCs w:val="20"/>
        </w:rPr>
        <w:t xml:space="preserve"> </w:t>
      </w:r>
      <w:proofErr w:type="gramStart"/>
      <w:r>
        <w:rPr>
          <w:rFonts w:ascii="Tahoma" w:hAnsi="Tahoma" w:cs="Tahoma"/>
          <w:sz w:val="20"/>
          <w:szCs w:val="20"/>
        </w:rPr>
        <w:t>Penelitian ini bertujuan untuk mengetahui pengaruh karakteristik petani dalam mengadopsi teknologi introduksi pada PTT padi.</w:t>
      </w:r>
      <w:proofErr w:type="gramEnd"/>
      <w:r>
        <w:rPr>
          <w:rFonts w:ascii="Tahoma" w:hAnsi="Tahoma" w:cs="Tahoma"/>
          <w:sz w:val="20"/>
          <w:szCs w:val="20"/>
        </w:rPr>
        <w:t xml:space="preserve"> P</w:t>
      </w:r>
      <w:r>
        <w:rPr>
          <w:rFonts w:ascii="Tahoma" w:hAnsi="Tahoma" w:cs="Tahoma"/>
          <w:sz w:val="20"/>
          <w:szCs w:val="20"/>
          <w:lang w:val="fi-FI"/>
        </w:rPr>
        <w:t xml:space="preserve">enelitian ini dilakukan di </w:t>
      </w:r>
      <w:r>
        <w:rPr>
          <w:rFonts w:ascii="Tahoma" w:hAnsi="Tahoma" w:cs="Tahoma"/>
          <w:sz w:val="20"/>
          <w:szCs w:val="20"/>
        </w:rPr>
        <w:t>D</w:t>
      </w:r>
      <w:r>
        <w:rPr>
          <w:rFonts w:ascii="Tahoma" w:hAnsi="Tahoma" w:cs="Tahoma"/>
          <w:sz w:val="20"/>
          <w:szCs w:val="20"/>
          <w:lang w:val="fi-FI"/>
        </w:rPr>
        <w:t xml:space="preserve">esa </w:t>
      </w:r>
      <w:r>
        <w:rPr>
          <w:rFonts w:ascii="Tahoma" w:hAnsi="Tahoma" w:cs="Tahoma"/>
          <w:sz w:val="20"/>
          <w:szCs w:val="20"/>
        </w:rPr>
        <w:t>R</w:t>
      </w:r>
      <w:r>
        <w:rPr>
          <w:rFonts w:ascii="Tahoma" w:hAnsi="Tahoma" w:cs="Tahoma"/>
          <w:sz w:val="20"/>
          <w:szCs w:val="20"/>
          <w:lang w:val="fi-FI"/>
        </w:rPr>
        <w:t xml:space="preserve">anah </w:t>
      </w:r>
      <w:r>
        <w:rPr>
          <w:rFonts w:ascii="Tahoma" w:hAnsi="Tahoma" w:cs="Tahoma"/>
          <w:sz w:val="20"/>
          <w:szCs w:val="20"/>
        </w:rPr>
        <w:t>B</w:t>
      </w:r>
      <w:r>
        <w:rPr>
          <w:rFonts w:ascii="Tahoma" w:hAnsi="Tahoma" w:cs="Tahoma"/>
          <w:sz w:val="20"/>
          <w:szCs w:val="20"/>
          <w:lang w:val="fi-FI"/>
        </w:rPr>
        <w:t xml:space="preserve">aru dan </w:t>
      </w:r>
      <w:r>
        <w:rPr>
          <w:rFonts w:ascii="Tahoma" w:hAnsi="Tahoma" w:cs="Tahoma"/>
          <w:sz w:val="20"/>
          <w:szCs w:val="20"/>
        </w:rPr>
        <w:t>D</w:t>
      </w:r>
      <w:r>
        <w:rPr>
          <w:rFonts w:ascii="Tahoma" w:hAnsi="Tahoma" w:cs="Tahoma"/>
          <w:sz w:val="20"/>
          <w:szCs w:val="20"/>
          <w:lang w:val="fi-FI"/>
        </w:rPr>
        <w:t xml:space="preserve">esa </w:t>
      </w:r>
      <w:r>
        <w:rPr>
          <w:rFonts w:ascii="Tahoma" w:hAnsi="Tahoma" w:cs="Tahoma"/>
          <w:sz w:val="20"/>
          <w:szCs w:val="20"/>
        </w:rPr>
        <w:t>R</w:t>
      </w:r>
      <w:r>
        <w:rPr>
          <w:rFonts w:ascii="Tahoma" w:hAnsi="Tahoma" w:cs="Tahoma"/>
          <w:sz w:val="20"/>
          <w:szCs w:val="20"/>
          <w:lang w:val="fi-FI"/>
        </w:rPr>
        <w:t xml:space="preserve">anah, </w:t>
      </w:r>
      <w:r>
        <w:rPr>
          <w:rFonts w:ascii="Tahoma" w:hAnsi="Tahoma" w:cs="Tahoma"/>
          <w:sz w:val="20"/>
          <w:szCs w:val="20"/>
        </w:rPr>
        <w:t>K</w:t>
      </w:r>
      <w:r>
        <w:rPr>
          <w:rFonts w:ascii="Tahoma" w:hAnsi="Tahoma" w:cs="Tahoma"/>
          <w:sz w:val="20"/>
          <w:szCs w:val="20"/>
          <w:lang w:val="fi-FI"/>
        </w:rPr>
        <w:t xml:space="preserve">ecamatan </w:t>
      </w:r>
      <w:r>
        <w:rPr>
          <w:rFonts w:ascii="Tahoma" w:hAnsi="Tahoma" w:cs="Tahoma"/>
          <w:sz w:val="20"/>
          <w:szCs w:val="20"/>
        </w:rPr>
        <w:t>K</w:t>
      </w:r>
      <w:r>
        <w:rPr>
          <w:rFonts w:ascii="Tahoma" w:hAnsi="Tahoma" w:cs="Tahoma"/>
          <w:sz w:val="20"/>
          <w:szCs w:val="20"/>
          <w:lang w:val="fi-FI"/>
        </w:rPr>
        <w:t xml:space="preserve">ampar, </w:t>
      </w:r>
      <w:r>
        <w:rPr>
          <w:rFonts w:ascii="Tahoma" w:hAnsi="Tahoma" w:cs="Tahoma"/>
          <w:sz w:val="20"/>
          <w:szCs w:val="20"/>
        </w:rPr>
        <w:t>K</w:t>
      </w:r>
      <w:r>
        <w:rPr>
          <w:rFonts w:ascii="Tahoma" w:hAnsi="Tahoma" w:cs="Tahoma"/>
          <w:sz w:val="20"/>
          <w:szCs w:val="20"/>
          <w:lang w:val="fi-FI"/>
        </w:rPr>
        <w:t xml:space="preserve">abupaten </w:t>
      </w:r>
      <w:r>
        <w:rPr>
          <w:rFonts w:ascii="Tahoma" w:hAnsi="Tahoma" w:cs="Tahoma"/>
          <w:sz w:val="20"/>
          <w:szCs w:val="20"/>
        </w:rPr>
        <w:t>K</w:t>
      </w:r>
      <w:r>
        <w:rPr>
          <w:rFonts w:ascii="Tahoma" w:hAnsi="Tahoma" w:cs="Tahoma"/>
          <w:sz w:val="20"/>
          <w:szCs w:val="20"/>
          <w:lang w:val="fi-FI"/>
        </w:rPr>
        <w:t xml:space="preserve">ampar tahun 2015, menggunakan metode survey </w:t>
      </w:r>
      <w:r>
        <w:rPr>
          <w:rFonts w:ascii="Tahoma" w:hAnsi="Tahoma" w:cs="Tahoma"/>
          <w:sz w:val="20"/>
          <w:szCs w:val="20"/>
        </w:rPr>
        <w:t>terhadap</w:t>
      </w:r>
      <w:r>
        <w:rPr>
          <w:rFonts w:ascii="Tahoma" w:hAnsi="Tahoma" w:cs="Tahoma"/>
          <w:sz w:val="20"/>
          <w:szCs w:val="20"/>
          <w:lang w:val="fi-FI"/>
        </w:rPr>
        <w:t xml:space="preserve"> 30 orang responden</w:t>
      </w:r>
      <w:r>
        <w:rPr>
          <w:rFonts w:ascii="Tahoma" w:hAnsi="Tahoma" w:cs="Tahoma"/>
          <w:sz w:val="20"/>
          <w:szCs w:val="20"/>
        </w:rPr>
        <w:t xml:space="preserve">. Analisis data menggunakan uji korelasi </w:t>
      </w:r>
      <w:r>
        <w:rPr>
          <w:rStyle w:val="Emphasis"/>
          <w:rFonts w:ascii="Tahoma" w:hAnsi="Tahoma" w:cs="Tahoma"/>
          <w:sz w:val="20"/>
          <w:szCs w:val="20"/>
        </w:rPr>
        <w:t>rank spearman</w:t>
      </w:r>
      <w:r>
        <w:rPr>
          <w:rFonts w:ascii="Tahoma" w:hAnsi="Tahoma" w:cs="Tahoma"/>
          <w:sz w:val="20"/>
          <w:szCs w:val="20"/>
        </w:rPr>
        <w:t xml:space="preserve"> (rs). </w:t>
      </w:r>
      <w:proofErr w:type="gramStart"/>
      <w:r>
        <w:rPr>
          <w:rFonts w:ascii="Tahoma" w:hAnsi="Tahoma" w:cs="Tahoma"/>
          <w:sz w:val="20"/>
          <w:szCs w:val="20"/>
        </w:rPr>
        <w:t xml:space="preserve">Hasil penelitian menunjukkan bahwa jumlah tanggungan keluarga berkorelasi erat dengan adopsi teknologi, dengan derajat keeretan sebesar </w:t>
      </w:r>
      <w:r>
        <w:rPr>
          <w:rFonts w:ascii="Tahoma" w:hAnsi="Tahoma" w:cs="Tahoma"/>
          <w:color w:val="000000"/>
          <w:sz w:val="20"/>
          <w:szCs w:val="20"/>
          <w:lang w:eastAsia="id-ID"/>
        </w:rPr>
        <w:t>0,602.</w:t>
      </w:r>
      <w:proofErr w:type="gramEnd"/>
      <w:r>
        <w:rPr>
          <w:rFonts w:ascii="Tahoma" w:hAnsi="Tahoma" w:cs="Tahoma"/>
          <w:color w:val="000000"/>
          <w:sz w:val="20"/>
          <w:szCs w:val="20"/>
          <w:lang w:eastAsia="id-ID"/>
        </w:rPr>
        <w:t xml:space="preserve"> </w:t>
      </w:r>
      <w:proofErr w:type="gramStart"/>
      <w:r>
        <w:rPr>
          <w:rFonts w:ascii="Tahoma" w:hAnsi="Tahoma" w:cs="Tahoma"/>
          <w:color w:val="000000"/>
          <w:sz w:val="20"/>
          <w:szCs w:val="20"/>
          <w:lang w:eastAsia="id-ID"/>
        </w:rPr>
        <w:t>P</w:t>
      </w:r>
      <w:r>
        <w:rPr>
          <w:rFonts w:ascii="Tahoma" w:hAnsi="Tahoma" w:cs="Tahoma"/>
          <w:sz w:val="20"/>
          <w:szCs w:val="20"/>
        </w:rPr>
        <w:t>endidikan berkorelasi erat dengan adopsi teknologi dengan derajat keer</w:t>
      </w:r>
      <w:r>
        <w:rPr>
          <w:rFonts w:ascii="Tahoma" w:hAnsi="Tahoma" w:cs="Tahoma"/>
          <w:sz w:val="20"/>
          <w:szCs w:val="20"/>
          <w:lang w:val="id-ID"/>
        </w:rPr>
        <w:t>a</w:t>
      </w:r>
      <w:r>
        <w:rPr>
          <w:rFonts w:ascii="Tahoma" w:hAnsi="Tahoma" w:cs="Tahoma"/>
          <w:sz w:val="20"/>
          <w:szCs w:val="20"/>
        </w:rPr>
        <w:t>tan sebesar 0,550.</w:t>
      </w:r>
      <w:proofErr w:type="gramEnd"/>
      <w:r>
        <w:rPr>
          <w:rFonts w:ascii="Tahoma" w:hAnsi="Tahoma" w:cs="Tahoma"/>
          <w:sz w:val="20"/>
          <w:szCs w:val="20"/>
        </w:rPr>
        <w:t xml:space="preserve"> </w:t>
      </w:r>
      <w:proofErr w:type="gramStart"/>
      <w:r>
        <w:rPr>
          <w:rFonts w:ascii="Tahoma" w:hAnsi="Tahoma" w:cs="Tahoma"/>
          <w:sz w:val="20"/>
          <w:szCs w:val="20"/>
        </w:rPr>
        <w:t>Umur, jenis kelamin, keanggotaan dalam kelompok tani, penguasaan lahan dan status lahan garapan memiliki nilai korelasi yang lemah terhadap adopsi teknologi.</w:t>
      </w:r>
      <w:proofErr w:type="gramEnd"/>
      <w:r>
        <w:rPr>
          <w:rFonts w:ascii="Tahoma" w:hAnsi="Tahoma" w:cs="Tahoma"/>
          <w:sz w:val="20"/>
          <w:szCs w:val="20"/>
        </w:rPr>
        <w:t xml:space="preserve"> </w:t>
      </w:r>
    </w:p>
    <w:p w:rsidR="0003251B" w:rsidRDefault="0003251B" w:rsidP="0003251B">
      <w:pPr>
        <w:spacing w:line="240" w:lineRule="auto"/>
        <w:jc w:val="center"/>
        <w:rPr>
          <w:rFonts w:ascii="Tahoma" w:hAnsi="Tahoma" w:cs="Tahoma"/>
          <w:sz w:val="20"/>
          <w:szCs w:val="20"/>
        </w:rPr>
      </w:pPr>
    </w:p>
    <w:p w:rsidR="0003251B" w:rsidRDefault="0003251B" w:rsidP="0003251B">
      <w:pPr>
        <w:rPr>
          <w:rFonts w:ascii="Tahoma" w:hAnsi="Tahoma" w:cs="Tahoma"/>
          <w:b/>
          <w:i/>
          <w:sz w:val="20"/>
          <w:szCs w:val="20"/>
          <w:lang w:val="id-ID"/>
        </w:rPr>
      </w:pPr>
      <w:r>
        <w:rPr>
          <w:rFonts w:ascii="Tahoma" w:hAnsi="Tahoma" w:cs="Tahoma"/>
          <w:b/>
          <w:sz w:val="20"/>
          <w:szCs w:val="20"/>
          <w:lang w:val="id-ID"/>
        </w:rPr>
        <w:t>Kata Kunc</w:t>
      </w:r>
      <w:r>
        <w:rPr>
          <w:rFonts w:ascii="Tahoma" w:hAnsi="Tahoma" w:cs="Tahoma"/>
          <w:b/>
          <w:sz w:val="20"/>
          <w:szCs w:val="20"/>
        </w:rPr>
        <w:t>i</w:t>
      </w:r>
      <w:r>
        <w:rPr>
          <w:rFonts w:ascii="Tahoma" w:hAnsi="Tahoma" w:cs="Tahoma"/>
          <w:b/>
          <w:sz w:val="20"/>
          <w:szCs w:val="20"/>
          <w:lang w:val="id-ID"/>
        </w:rPr>
        <w:t>:</w:t>
      </w:r>
      <w:r>
        <w:rPr>
          <w:rFonts w:ascii="Tahoma" w:hAnsi="Tahoma" w:cs="Tahoma"/>
          <w:b/>
          <w:i/>
          <w:sz w:val="20"/>
          <w:szCs w:val="20"/>
          <w:lang w:val="id-ID"/>
        </w:rPr>
        <w:t xml:space="preserve"> </w:t>
      </w:r>
      <w:r>
        <w:rPr>
          <w:rFonts w:ascii="Tahoma" w:hAnsi="Tahoma" w:cs="Tahoma"/>
          <w:sz w:val="20"/>
          <w:szCs w:val="20"/>
          <w:lang w:val="id-ID"/>
        </w:rPr>
        <w:t>Karakteristik petani, adopsi teknologi, PTT Padi</w:t>
      </w:r>
      <w:r>
        <w:rPr>
          <w:rFonts w:ascii="Tahoma" w:hAnsi="Tahoma" w:cs="Tahoma"/>
          <w:b/>
          <w:i/>
          <w:sz w:val="20"/>
          <w:szCs w:val="20"/>
          <w:lang w:val="id-ID"/>
        </w:rPr>
        <w:t xml:space="preserve"> </w:t>
      </w:r>
    </w:p>
    <w:p w:rsidR="0003251B" w:rsidRDefault="0003251B" w:rsidP="0003251B">
      <w:pPr>
        <w:jc w:val="center"/>
        <w:rPr>
          <w:rFonts w:ascii="Tahoma" w:hAnsi="Tahoma" w:cs="Tahoma"/>
          <w:b/>
          <w:color w:val="000000"/>
          <w:sz w:val="20"/>
          <w:szCs w:val="20"/>
          <w:lang w:val="de-DE"/>
        </w:rPr>
      </w:pPr>
    </w:p>
    <w:p w:rsidR="0003251B" w:rsidRDefault="0003251B" w:rsidP="0003251B">
      <w:pPr>
        <w:spacing w:before="120" w:after="240"/>
        <w:jc w:val="center"/>
        <w:rPr>
          <w:rFonts w:ascii="Tahoma" w:hAnsi="Tahoma" w:cs="Tahoma"/>
          <w:b/>
          <w:sz w:val="26"/>
          <w:szCs w:val="26"/>
        </w:rPr>
      </w:pPr>
      <w:r>
        <w:rPr>
          <w:rFonts w:ascii="Tahoma" w:hAnsi="Tahoma" w:cs="Tahoma"/>
          <w:b/>
          <w:sz w:val="26"/>
          <w:szCs w:val="26"/>
        </w:rPr>
        <w:t>ABSTRACT</w:t>
      </w:r>
    </w:p>
    <w:p w:rsidR="0003251B" w:rsidRDefault="0003251B" w:rsidP="0003251B">
      <w:pPr>
        <w:shd w:val="clear" w:color="auto" w:fill="FFFFFF"/>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i/>
          <w:color w:val="000000" w:themeColor="text1"/>
          <w:sz w:val="20"/>
          <w:szCs w:val="20"/>
          <w:lang w:eastAsia="id-ID"/>
        </w:rPr>
      </w:pPr>
      <w:r>
        <w:rPr>
          <w:rFonts w:ascii="Tahoma" w:eastAsia="Times New Roman" w:hAnsi="Tahoma" w:cs="Tahoma"/>
          <w:color w:val="212121"/>
          <w:sz w:val="20"/>
          <w:szCs w:val="20"/>
          <w:lang w:eastAsia="id-ID"/>
        </w:rPr>
        <w:tab/>
      </w:r>
      <w:r>
        <w:rPr>
          <w:rFonts w:ascii="Tahoma" w:eastAsia="Times New Roman" w:hAnsi="Tahoma" w:cs="Tahoma"/>
          <w:i/>
          <w:color w:val="000000" w:themeColor="text1"/>
          <w:sz w:val="20"/>
          <w:szCs w:val="20"/>
          <w:lang w:eastAsia="id-ID"/>
        </w:rPr>
        <w:t xml:space="preserve">Integrated Crop Management Program (ICM) of </w:t>
      </w:r>
      <w:r>
        <w:rPr>
          <w:rFonts w:ascii="Tahoma" w:eastAsia="Times New Roman" w:hAnsi="Tahoma" w:cs="Tahoma"/>
          <w:i/>
          <w:color w:val="000000" w:themeColor="text1"/>
          <w:sz w:val="20"/>
          <w:szCs w:val="20"/>
          <w:lang w:val="id-ID" w:eastAsia="id-ID"/>
        </w:rPr>
        <w:t>rice</w:t>
      </w:r>
      <w:r>
        <w:rPr>
          <w:rFonts w:ascii="Tahoma" w:eastAsia="Times New Roman" w:hAnsi="Tahoma" w:cs="Tahoma"/>
          <w:i/>
          <w:color w:val="000000" w:themeColor="text1"/>
          <w:sz w:val="20"/>
          <w:szCs w:val="20"/>
          <w:lang w:eastAsia="id-ID"/>
        </w:rPr>
        <w:t xml:space="preserve"> has a charge of innovativetechnology that aims to accelerate the increasing of rice productivity and production in a broader scope. </w:t>
      </w:r>
      <w:proofErr w:type="gramStart"/>
      <w:r>
        <w:rPr>
          <w:rFonts w:ascii="Tahoma" w:eastAsia="Times New Roman" w:hAnsi="Tahoma" w:cs="Tahoma"/>
          <w:i/>
          <w:color w:val="000000" w:themeColor="text1"/>
          <w:sz w:val="20"/>
          <w:szCs w:val="20"/>
          <w:lang w:eastAsia="id-ID"/>
        </w:rPr>
        <w:t xml:space="preserve">The knowledge level </w:t>
      </w:r>
      <w:r>
        <w:rPr>
          <w:rFonts w:ascii="Tahoma" w:eastAsia="Times New Roman" w:hAnsi="Tahoma" w:cs="Tahoma"/>
          <w:i/>
          <w:color w:val="000000" w:themeColor="text1"/>
          <w:sz w:val="20"/>
          <w:szCs w:val="20"/>
          <w:lang w:val="id-ID" w:eastAsia="id-ID"/>
        </w:rPr>
        <w:t xml:space="preserve">of </w:t>
      </w:r>
      <w:r>
        <w:rPr>
          <w:rFonts w:ascii="Tahoma" w:eastAsia="Times New Roman" w:hAnsi="Tahoma" w:cs="Tahoma"/>
          <w:i/>
          <w:color w:val="000000" w:themeColor="text1"/>
          <w:sz w:val="20"/>
          <w:szCs w:val="20"/>
          <w:lang w:eastAsia="id-ID"/>
        </w:rPr>
        <w:t>farmers and characteristics of introduction technologyare factors that affect the adopting technology.</w:t>
      </w:r>
      <w:proofErr w:type="gramEnd"/>
      <w:r>
        <w:rPr>
          <w:rFonts w:ascii="Tahoma" w:eastAsia="Times New Roman" w:hAnsi="Tahoma" w:cs="Tahoma"/>
          <w:i/>
          <w:color w:val="000000" w:themeColor="text1"/>
          <w:sz w:val="20"/>
          <w:szCs w:val="20"/>
          <w:lang w:eastAsia="id-ID"/>
        </w:rPr>
        <w:t xml:space="preserve"> This study aimed to determine the effect of farmer’s characteristics to adopting the introduction technology in the ICM rice. This research was conducted in </w:t>
      </w:r>
      <w:r>
        <w:rPr>
          <w:rFonts w:ascii="Tahoma" w:hAnsi="Tahoma" w:cs="Tahoma"/>
          <w:i/>
          <w:color w:val="000000" w:themeColor="text1"/>
          <w:sz w:val="20"/>
          <w:szCs w:val="20"/>
        </w:rPr>
        <w:t>R</w:t>
      </w:r>
      <w:r>
        <w:rPr>
          <w:rFonts w:ascii="Tahoma" w:hAnsi="Tahoma" w:cs="Tahoma"/>
          <w:i/>
          <w:color w:val="000000" w:themeColor="text1"/>
          <w:sz w:val="20"/>
          <w:szCs w:val="20"/>
          <w:lang w:val="fi-FI"/>
        </w:rPr>
        <w:t xml:space="preserve">anah </w:t>
      </w:r>
      <w:r>
        <w:rPr>
          <w:rFonts w:ascii="Tahoma" w:hAnsi="Tahoma" w:cs="Tahoma"/>
          <w:i/>
          <w:color w:val="000000" w:themeColor="text1"/>
          <w:sz w:val="20"/>
          <w:szCs w:val="20"/>
        </w:rPr>
        <w:t>B</w:t>
      </w:r>
      <w:r>
        <w:rPr>
          <w:rFonts w:ascii="Tahoma" w:hAnsi="Tahoma" w:cs="Tahoma"/>
          <w:i/>
          <w:color w:val="000000" w:themeColor="text1"/>
          <w:sz w:val="20"/>
          <w:szCs w:val="20"/>
          <w:lang w:val="fi-FI"/>
        </w:rPr>
        <w:t>aru</w:t>
      </w:r>
      <w:r>
        <w:rPr>
          <w:rFonts w:ascii="Tahoma" w:hAnsi="Tahoma" w:cs="Tahoma"/>
          <w:i/>
          <w:color w:val="000000" w:themeColor="text1"/>
          <w:sz w:val="20"/>
          <w:szCs w:val="20"/>
          <w:lang w:val="id-ID"/>
        </w:rPr>
        <w:t xml:space="preserve">village and </w:t>
      </w:r>
      <w:r>
        <w:rPr>
          <w:rFonts w:ascii="Tahoma" w:hAnsi="Tahoma" w:cs="Tahoma"/>
          <w:i/>
          <w:color w:val="000000" w:themeColor="text1"/>
          <w:sz w:val="20"/>
          <w:szCs w:val="20"/>
        </w:rPr>
        <w:t>R</w:t>
      </w:r>
      <w:r>
        <w:rPr>
          <w:rFonts w:ascii="Tahoma" w:hAnsi="Tahoma" w:cs="Tahoma"/>
          <w:i/>
          <w:color w:val="000000" w:themeColor="text1"/>
          <w:sz w:val="20"/>
          <w:szCs w:val="20"/>
          <w:lang w:val="fi-FI"/>
        </w:rPr>
        <w:t>anah</w:t>
      </w:r>
      <w:r>
        <w:rPr>
          <w:rFonts w:ascii="Tahoma" w:hAnsi="Tahoma" w:cs="Tahoma"/>
          <w:i/>
          <w:color w:val="000000" w:themeColor="text1"/>
          <w:sz w:val="20"/>
          <w:szCs w:val="20"/>
          <w:lang w:val="id-ID"/>
        </w:rPr>
        <w:t xml:space="preserve"> village</w:t>
      </w:r>
      <w:r>
        <w:rPr>
          <w:rFonts w:ascii="Tahoma" w:eastAsia="Times New Roman" w:hAnsi="Tahoma" w:cs="Tahoma"/>
          <w:i/>
          <w:color w:val="000000" w:themeColor="text1"/>
          <w:sz w:val="20"/>
          <w:szCs w:val="20"/>
          <w:lang w:eastAsia="id-ID"/>
        </w:rPr>
        <w:t xml:space="preserve">, Kampar District, Kampar Regency in 2015. This research was conducted in a survey method using 30 respondents. Data was analyzed using Spearman rank correlation test (Rs). The results showed that the number of dependents in the family closely correlated with the technology adoption, with a </w:t>
      </w:r>
      <w:r>
        <w:rPr>
          <w:rFonts w:ascii="Tahoma" w:eastAsia="Times New Roman" w:hAnsi="Tahoma" w:cs="Tahoma"/>
          <w:i/>
          <w:color w:val="000000" w:themeColor="text1"/>
          <w:sz w:val="20"/>
          <w:szCs w:val="20"/>
          <w:lang w:val="id-ID" w:eastAsia="id-ID"/>
        </w:rPr>
        <w:t>correlation</w:t>
      </w:r>
      <w:r>
        <w:rPr>
          <w:rFonts w:ascii="Tahoma" w:eastAsia="Times New Roman" w:hAnsi="Tahoma" w:cs="Tahoma"/>
          <w:i/>
          <w:color w:val="000000" w:themeColor="text1"/>
          <w:sz w:val="20"/>
          <w:szCs w:val="20"/>
          <w:lang w:eastAsia="id-ID"/>
        </w:rPr>
        <w:t xml:space="preserve"> degreein 0</w:t>
      </w:r>
      <w:r>
        <w:rPr>
          <w:rFonts w:ascii="Tahoma" w:eastAsia="Times New Roman" w:hAnsi="Tahoma" w:cs="Tahoma"/>
          <w:i/>
          <w:color w:val="000000" w:themeColor="text1"/>
          <w:sz w:val="20"/>
          <w:szCs w:val="20"/>
          <w:lang w:val="id-ID" w:eastAsia="id-ID"/>
        </w:rPr>
        <w:t>,</w:t>
      </w:r>
      <w:r>
        <w:rPr>
          <w:rFonts w:ascii="Tahoma" w:eastAsia="Times New Roman" w:hAnsi="Tahoma" w:cs="Tahoma"/>
          <w:i/>
          <w:color w:val="000000" w:themeColor="text1"/>
          <w:sz w:val="20"/>
          <w:szCs w:val="20"/>
          <w:lang w:eastAsia="id-ID"/>
        </w:rPr>
        <w:t>602. Education was closely correlated with the technolog</w:t>
      </w:r>
      <w:r>
        <w:rPr>
          <w:rFonts w:ascii="Tahoma" w:eastAsia="Times New Roman" w:hAnsi="Tahoma" w:cs="Tahoma"/>
          <w:i/>
          <w:color w:val="000000" w:themeColor="text1"/>
          <w:sz w:val="20"/>
          <w:szCs w:val="20"/>
          <w:lang w:val="id-ID" w:eastAsia="id-ID"/>
        </w:rPr>
        <w:t>y</w:t>
      </w:r>
      <w:r>
        <w:rPr>
          <w:rFonts w:ascii="Tahoma" w:eastAsia="Times New Roman" w:hAnsi="Tahoma" w:cs="Tahoma"/>
          <w:i/>
          <w:color w:val="000000" w:themeColor="text1"/>
          <w:sz w:val="20"/>
          <w:szCs w:val="20"/>
          <w:lang w:eastAsia="id-ID"/>
        </w:rPr>
        <w:t xml:space="preserve"> adoption, with a degree </w:t>
      </w:r>
      <w:r>
        <w:rPr>
          <w:rFonts w:ascii="Tahoma" w:eastAsia="Times New Roman" w:hAnsi="Tahoma" w:cs="Tahoma"/>
          <w:i/>
          <w:color w:val="000000" w:themeColor="text1"/>
          <w:sz w:val="20"/>
          <w:szCs w:val="20"/>
          <w:lang w:val="id-ID" w:eastAsia="id-ID"/>
        </w:rPr>
        <w:t>correlation</w:t>
      </w:r>
      <w:r>
        <w:rPr>
          <w:rFonts w:ascii="Tahoma" w:eastAsia="Times New Roman" w:hAnsi="Tahoma" w:cs="Tahoma"/>
          <w:i/>
          <w:color w:val="000000" w:themeColor="text1"/>
          <w:sz w:val="20"/>
          <w:szCs w:val="20"/>
          <w:lang w:eastAsia="id-ID"/>
        </w:rPr>
        <w:t xml:space="preserve"> at 0,550. Age, gender, membership in farmer groups, tenure, and status of arable land has a weak correlation with the value of technology adoption.</w:t>
      </w:r>
    </w:p>
    <w:p w:rsidR="0003251B" w:rsidRDefault="0003251B" w:rsidP="0003251B">
      <w:pPr>
        <w:shd w:val="clear" w:color="auto" w:fill="FFFFFF"/>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i/>
          <w:color w:val="000000" w:themeColor="text1"/>
          <w:sz w:val="20"/>
          <w:szCs w:val="20"/>
          <w:lang w:eastAsia="id-ID"/>
        </w:rPr>
      </w:pPr>
    </w:p>
    <w:p w:rsidR="0003251B" w:rsidRDefault="0003251B" w:rsidP="0003251B">
      <w:pPr>
        <w:shd w:val="clear" w:color="auto" w:fill="FFFFFF"/>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i/>
          <w:color w:val="0070C0"/>
          <w:sz w:val="20"/>
          <w:szCs w:val="20"/>
          <w:lang w:eastAsia="id-ID"/>
        </w:rPr>
      </w:pPr>
      <w:r>
        <w:rPr>
          <w:rFonts w:ascii="Tahoma" w:eastAsia="Times New Roman" w:hAnsi="Tahoma" w:cs="Tahoma"/>
          <w:b/>
          <w:i/>
          <w:color w:val="000000" w:themeColor="text1"/>
          <w:sz w:val="20"/>
          <w:szCs w:val="20"/>
          <w:lang w:eastAsia="id-ID"/>
        </w:rPr>
        <w:t>Keywords</w:t>
      </w:r>
      <w:r>
        <w:rPr>
          <w:rFonts w:ascii="Tahoma" w:eastAsia="Times New Roman" w:hAnsi="Tahoma" w:cs="Tahoma"/>
          <w:i/>
          <w:color w:val="000000" w:themeColor="text1"/>
          <w:sz w:val="20"/>
          <w:szCs w:val="20"/>
          <w:lang w:eastAsia="id-ID"/>
        </w:rPr>
        <w:t>: Characteristics</w:t>
      </w:r>
      <w:r>
        <w:rPr>
          <w:rFonts w:ascii="Tahoma" w:eastAsia="Times New Roman" w:hAnsi="Tahoma" w:cs="Tahoma"/>
          <w:i/>
          <w:color w:val="000000" w:themeColor="text1"/>
          <w:sz w:val="20"/>
          <w:szCs w:val="20"/>
          <w:lang w:val="id-ID" w:eastAsia="id-ID"/>
        </w:rPr>
        <w:t>,</w:t>
      </w:r>
      <w:r>
        <w:rPr>
          <w:rFonts w:ascii="Tahoma" w:eastAsia="Times New Roman" w:hAnsi="Tahoma" w:cs="Tahoma"/>
          <w:i/>
          <w:color w:val="000000" w:themeColor="text1"/>
          <w:sz w:val="20"/>
          <w:szCs w:val="20"/>
          <w:lang w:eastAsia="id-ID"/>
        </w:rPr>
        <w:t xml:space="preserve"> farmers, technology adoption, ICM, rice.</w:t>
      </w:r>
    </w:p>
    <w:p w:rsidR="0003251B" w:rsidRDefault="0003251B" w:rsidP="0003251B">
      <w:pPr>
        <w:shd w:val="clear" w:color="auto" w:fill="FFFFFF"/>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i/>
          <w:color w:val="212121"/>
          <w:sz w:val="20"/>
          <w:szCs w:val="20"/>
          <w:lang w:eastAsia="id-ID"/>
        </w:rPr>
      </w:pPr>
    </w:p>
    <w:p w:rsidR="0003251B" w:rsidRDefault="0003251B" w:rsidP="0003251B">
      <w:pPr>
        <w:spacing w:line="240" w:lineRule="auto"/>
        <w:jc w:val="center"/>
        <w:rPr>
          <w:rFonts w:ascii="Tahoma" w:hAnsi="Tahoma" w:cs="Tahoma"/>
          <w:b/>
          <w:color w:val="000000"/>
          <w:sz w:val="26"/>
          <w:szCs w:val="26"/>
          <w:lang w:val="de-DE"/>
        </w:rPr>
      </w:pPr>
    </w:p>
    <w:p w:rsidR="0003251B" w:rsidRDefault="0003251B" w:rsidP="0003251B">
      <w:pPr>
        <w:spacing w:line="240" w:lineRule="auto"/>
        <w:jc w:val="center"/>
        <w:rPr>
          <w:rFonts w:ascii="Tahoma" w:hAnsi="Tahoma" w:cs="Tahoma"/>
          <w:b/>
          <w:color w:val="000000"/>
          <w:sz w:val="26"/>
          <w:szCs w:val="26"/>
          <w:lang w:val="de-DE"/>
        </w:rPr>
      </w:pPr>
    </w:p>
    <w:p w:rsidR="0003251B" w:rsidRDefault="0003251B" w:rsidP="0003251B">
      <w:pPr>
        <w:spacing w:line="240" w:lineRule="auto"/>
        <w:jc w:val="center"/>
        <w:rPr>
          <w:rFonts w:ascii="Tahoma" w:hAnsi="Tahoma" w:cs="Tahoma"/>
          <w:b/>
          <w:color w:val="000000"/>
          <w:sz w:val="26"/>
          <w:szCs w:val="26"/>
          <w:lang w:val="de-DE"/>
        </w:rPr>
      </w:pPr>
    </w:p>
    <w:p w:rsidR="0003251B" w:rsidRDefault="0003251B" w:rsidP="0003251B">
      <w:pPr>
        <w:spacing w:line="240" w:lineRule="auto"/>
        <w:jc w:val="center"/>
        <w:rPr>
          <w:rFonts w:ascii="Tahoma" w:hAnsi="Tahoma" w:cs="Tahoma"/>
          <w:b/>
          <w:color w:val="000000"/>
          <w:sz w:val="26"/>
          <w:szCs w:val="26"/>
          <w:lang w:val="de-DE"/>
        </w:rPr>
      </w:pPr>
    </w:p>
    <w:p w:rsidR="0003251B" w:rsidRDefault="0003251B" w:rsidP="0003251B">
      <w:pPr>
        <w:spacing w:line="240" w:lineRule="auto"/>
        <w:jc w:val="center"/>
        <w:rPr>
          <w:rFonts w:ascii="Tahoma" w:hAnsi="Tahoma" w:cs="Tahoma"/>
          <w:b/>
          <w:color w:val="000000"/>
          <w:sz w:val="26"/>
          <w:szCs w:val="26"/>
          <w:lang w:val="de-DE"/>
        </w:rPr>
      </w:pPr>
    </w:p>
    <w:p w:rsidR="0003251B" w:rsidRDefault="0003251B" w:rsidP="0003251B">
      <w:pPr>
        <w:spacing w:line="240" w:lineRule="auto"/>
        <w:jc w:val="center"/>
        <w:rPr>
          <w:rFonts w:ascii="Tahoma" w:hAnsi="Tahoma" w:cs="Tahoma"/>
          <w:b/>
          <w:color w:val="000000"/>
          <w:sz w:val="26"/>
          <w:szCs w:val="26"/>
          <w:lang w:val="de-DE"/>
        </w:rPr>
      </w:pPr>
    </w:p>
    <w:p w:rsidR="0003251B" w:rsidRDefault="0003251B" w:rsidP="0003251B">
      <w:pPr>
        <w:spacing w:line="240" w:lineRule="auto"/>
        <w:jc w:val="center"/>
        <w:rPr>
          <w:rFonts w:ascii="Tahoma" w:hAnsi="Tahoma" w:cs="Tahoma"/>
          <w:b/>
          <w:color w:val="000000"/>
          <w:sz w:val="26"/>
          <w:szCs w:val="26"/>
          <w:lang w:val="de-DE"/>
        </w:rPr>
      </w:pPr>
    </w:p>
    <w:p w:rsidR="0003251B" w:rsidRDefault="0003251B" w:rsidP="0003251B">
      <w:pPr>
        <w:spacing w:line="240" w:lineRule="auto"/>
        <w:jc w:val="center"/>
        <w:rPr>
          <w:rFonts w:ascii="Tahoma" w:hAnsi="Tahoma" w:cs="Tahoma"/>
          <w:b/>
          <w:color w:val="000000"/>
          <w:sz w:val="26"/>
          <w:szCs w:val="26"/>
          <w:lang w:val="de-DE"/>
        </w:rPr>
      </w:pPr>
    </w:p>
    <w:p w:rsidR="0003251B" w:rsidRDefault="0003251B" w:rsidP="0003251B">
      <w:pPr>
        <w:spacing w:line="240" w:lineRule="auto"/>
        <w:jc w:val="left"/>
        <w:rPr>
          <w:rFonts w:ascii="Tahoma" w:hAnsi="Tahoma" w:cs="Tahoma"/>
          <w:b/>
          <w:color w:val="000000"/>
          <w:sz w:val="26"/>
          <w:szCs w:val="26"/>
          <w:lang w:val="de-DE"/>
        </w:rPr>
        <w:sectPr w:rsidR="0003251B">
          <w:pgSz w:w="11907" w:h="16840"/>
          <w:pgMar w:top="1531" w:right="851" w:bottom="1418" w:left="851" w:header="720" w:footer="636" w:gutter="0"/>
          <w:cols w:space="720"/>
        </w:sectPr>
      </w:pPr>
    </w:p>
    <w:p w:rsidR="0003251B" w:rsidRDefault="0003251B" w:rsidP="0003251B">
      <w:pPr>
        <w:shd w:val="clear" w:color="auto" w:fill="FFFFFF"/>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jc w:val="center"/>
        <w:rPr>
          <w:rFonts w:ascii="Tahoma" w:hAnsi="Tahoma" w:cs="Tahoma"/>
          <w:b/>
          <w:bCs/>
          <w:sz w:val="26"/>
          <w:szCs w:val="26"/>
          <w:lang w:val="sv-SE"/>
        </w:rPr>
      </w:pPr>
      <w:r>
        <w:rPr>
          <w:noProof/>
        </w:rPr>
        <w:lastRenderedPageBreak/>
        <mc:AlternateContent>
          <mc:Choice Requires="wps">
            <w:drawing>
              <wp:anchor distT="0" distB="0" distL="114300" distR="114300" simplePos="0" relativeHeight="251659264" behindDoc="0" locked="0" layoutInCell="1" allowOverlap="1" wp14:anchorId="601018A3" wp14:editId="648E10BC">
                <wp:simplePos x="0" y="0"/>
                <wp:positionH relativeFrom="column">
                  <wp:posOffset>-100965</wp:posOffset>
                </wp:positionH>
                <wp:positionV relativeFrom="paragraph">
                  <wp:posOffset>-423545</wp:posOffset>
                </wp:positionV>
                <wp:extent cx="3519170" cy="276225"/>
                <wp:effectExtent l="3810" t="0" r="1270" b="4445"/>
                <wp:wrapNone/>
                <wp:docPr id="42"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251B" w:rsidRDefault="0003251B" w:rsidP="0003251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13-19</w:t>
                            </w:r>
                          </w:p>
                          <w:p w:rsidR="0003251B" w:rsidRDefault="0003251B" w:rsidP="000325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2" o:spid="_x0000_s1026" style="position:absolute;left:0;text-align:left;margin-left:-7.95pt;margin-top:-33.35pt;width:277.1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" filled="f" stroked="f">
                <v:textbox>
                  <w:txbxContent>
                    <w:p w:rsidR="0003251B" w:rsidRDefault="0003251B" w:rsidP="0003251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13-19</w:t>
                      </w:r>
                    </w:p>
                    <w:p w:rsidR="0003251B" w:rsidRDefault="0003251B" w:rsidP="0003251B"/>
                  </w:txbxContent>
                </v:textbox>
              </v:rect>
            </w:pict>
          </mc:Fallback>
        </mc:AlternateContent>
      </w:r>
      <w:r>
        <w:rPr>
          <w:rFonts w:ascii="Tahoma" w:hAnsi="Tahoma" w:cs="Tahoma"/>
          <w:b/>
          <w:bCs/>
          <w:sz w:val="26"/>
          <w:szCs w:val="26"/>
        </w:rPr>
        <w:t>PENDAHULUAN</w:t>
      </w:r>
    </w:p>
    <w:p w:rsidR="0003251B" w:rsidRDefault="0003251B" w:rsidP="0003251B">
      <w:pPr>
        <w:ind w:firstLine="567"/>
        <w:rPr>
          <w:rFonts w:ascii="Tahoma" w:hAnsi="Tahoma" w:cs="Tahoma"/>
          <w:sz w:val="20"/>
          <w:szCs w:val="20"/>
        </w:rPr>
      </w:pPr>
      <w:proofErr w:type="gramStart"/>
      <w:r>
        <w:rPr>
          <w:rFonts w:ascii="Tahoma" w:hAnsi="Tahoma" w:cs="Tahoma"/>
          <w:sz w:val="20"/>
          <w:szCs w:val="20"/>
        </w:rPr>
        <w:t>Kebutuhan beras di Provinsi Riau cukup besar setiap tahunnya.</w:t>
      </w:r>
      <w:proofErr w:type="gramEnd"/>
      <w:r>
        <w:rPr>
          <w:rFonts w:ascii="Tahoma" w:hAnsi="Tahoma" w:cs="Tahoma"/>
          <w:sz w:val="20"/>
          <w:szCs w:val="20"/>
        </w:rPr>
        <w:t xml:space="preserve"> </w:t>
      </w:r>
      <w:r>
        <w:rPr>
          <w:rFonts w:ascii="Tahoma" w:hAnsi="Tahoma" w:cs="Tahoma"/>
          <w:sz w:val="20"/>
          <w:szCs w:val="20"/>
          <w:lang w:val="id-ID"/>
        </w:rPr>
        <w:t>Berdasarkan data BPS Tahun 2014 Jumlah penduduk di Pro</w:t>
      </w:r>
      <w:r>
        <w:rPr>
          <w:rFonts w:ascii="Tahoma" w:hAnsi="Tahoma" w:cs="Tahoma"/>
          <w:sz w:val="20"/>
          <w:szCs w:val="20"/>
        </w:rPr>
        <w:t>v</w:t>
      </w:r>
      <w:r>
        <w:rPr>
          <w:rFonts w:ascii="Tahoma" w:hAnsi="Tahoma" w:cs="Tahoma"/>
          <w:sz w:val="20"/>
          <w:szCs w:val="20"/>
          <w:lang w:val="id-ID"/>
        </w:rPr>
        <w:t>insi Riau sebanyak 6.188.442 orang, dengan kebutuhan beras pertahun sekitar 600.000 ton. Sementara itu</w:t>
      </w:r>
      <w:r>
        <w:rPr>
          <w:rFonts w:ascii="Tahoma" w:hAnsi="Tahoma" w:cs="Tahoma"/>
          <w:sz w:val="20"/>
          <w:szCs w:val="20"/>
        </w:rPr>
        <w:t xml:space="preserve"> produksi beras</w:t>
      </w:r>
      <w:r>
        <w:rPr>
          <w:rFonts w:ascii="Tahoma" w:hAnsi="Tahoma" w:cs="Tahoma"/>
          <w:sz w:val="20"/>
          <w:szCs w:val="20"/>
          <w:lang w:val="id-ID"/>
        </w:rPr>
        <w:t xml:space="preserve"> berdasarkan basis data pada Website Kement</w:t>
      </w:r>
      <w:r>
        <w:rPr>
          <w:rFonts w:ascii="Tahoma" w:hAnsi="Tahoma" w:cs="Tahoma"/>
          <w:sz w:val="20"/>
          <w:szCs w:val="20"/>
        </w:rPr>
        <w:t>e</w:t>
      </w:r>
      <w:r>
        <w:rPr>
          <w:rFonts w:ascii="Tahoma" w:hAnsi="Tahoma" w:cs="Tahoma"/>
          <w:sz w:val="20"/>
          <w:szCs w:val="20"/>
          <w:lang w:val="id-ID"/>
        </w:rPr>
        <w:t>rian Pertanian Tahun 2015</w:t>
      </w:r>
      <w:r>
        <w:rPr>
          <w:rFonts w:ascii="Tahoma" w:hAnsi="Tahoma" w:cs="Tahoma"/>
          <w:sz w:val="20"/>
          <w:szCs w:val="20"/>
        </w:rPr>
        <w:t xml:space="preserve"> baru mencapai </w:t>
      </w:r>
      <w:r>
        <w:rPr>
          <w:rFonts w:ascii="Tahoma" w:hAnsi="Tahoma" w:cs="Tahoma"/>
          <w:sz w:val="20"/>
          <w:szCs w:val="20"/>
          <w:lang w:val="id-ID"/>
        </w:rPr>
        <w:t xml:space="preserve">sebesar 393.917 </w:t>
      </w:r>
      <w:r>
        <w:rPr>
          <w:rFonts w:ascii="Tahoma" w:hAnsi="Tahoma" w:cs="Tahoma"/>
          <w:sz w:val="20"/>
          <w:szCs w:val="20"/>
        </w:rPr>
        <w:t xml:space="preserve">ton GKG atau setara dengan </w:t>
      </w:r>
      <w:r>
        <w:rPr>
          <w:rFonts w:ascii="Tahoma" w:hAnsi="Tahoma" w:cs="Tahoma"/>
          <w:sz w:val="20"/>
          <w:szCs w:val="20"/>
          <w:lang w:val="id-ID"/>
        </w:rPr>
        <w:t>295.437</w:t>
      </w:r>
      <w:r>
        <w:rPr>
          <w:rFonts w:ascii="Tahoma" w:hAnsi="Tahoma" w:cs="Tahoma"/>
          <w:sz w:val="20"/>
          <w:szCs w:val="20"/>
        </w:rPr>
        <w:t xml:space="preserve"> ton</w:t>
      </w:r>
      <w:r>
        <w:rPr>
          <w:rFonts w:ascii="Tahoma" w:hAnsi="Tahoma" w:cs="Tahoma"/>
          <w:sz w:val="20"/>
          <w:szCs w:val="20"/>
          <w:lang w:val="id-ID"/>
        </w:rPr>
        <w:t xml:space="preserve"> beras</w:t>
      </w:r>
      <w:r>
        <w:rPr>
          <w:rFonts w:ascii="Tahoma" w:hAnsi="Tahoma" w:cs="Tahoma"/>
          <w:sz w:val="20"/>
          <w:szCs w:val="20"/>
        </w:rPr>
        <w:t xml:space="preserve">. </w:t>
      </w:r>
      <w:proofErr w:type="gramStart"/>
      <w:r>
        <w:rPr>
          <w:rFonts w:ascii="Tahoma" w:hAnsi="Tahoma" w:cs="Tahoma"/>
          <w:sz w:val="20"/>
          <w:szCs w:val="20"/>
        </w:rPr>
        <w:t xml:space="preserve">Artinya Provinsi Riau masih kekurangan beras </w:t>
      </w:r>
      <w:r>
        <w:rPr>
          <w:rFonts w:ascii="Tahoma" w:hAnsi="Tahoma" w:cs="Tahoma"/>
          <w:sz w:val="20"/>
          <w:szCs w:val="20"/>
          <w:lang w:val="id-ID"/>
        </w:rPr>
        <w:t>lebih dari 50% dari produksi yang dihasilkan.</w:t>
      </w:r>
      <w:proofErr w:type="gramEnd"/>
      <w:r>
        <w:rPr>
          <w:rFonts w:ascii="Tahoma" w:hAnsi="Tahoma" w:cs="Tahoma"/>
          <w:sz w:val="20"/>
          <w:szCs w:val="20"/>
          <w:lang w:val="id-ID"/>
        </w:rPr>
        <w:t xml:space="preserve"> </w:t>
      </w:r>
    </w:p>
    <w:p w:rsidR="0003251B" w:rsidRDefault="0003251B" w:rsidP="0003251B">
      <w:pPr>
        <w:pStyle w:val="ListParagraph"/>
        <w:ind w:left="0" w:firstLine="567"/>
        <w:rPr>
          <w:rFonts w:ascii="Tahoma" w:hAnsi="Tahoma" w:cs="Tahoma"/>
          <w:sz w:val="20"/>
          <w:szCs w:val="20"/>
        </w:rPr>
      </w:pPr>
      <w:r>
        <w:rPr>
          <w:rFonts w:ascii="Tahoma" w:hAnsi="Tahoma" w:cs="Tahoma"/>
          <w:sz w:val="20"/>
          <w:szCs w:val="20"/>
        </w:rPr>
        <w:t xml:space="preserve">Di Provinsi Riau, dukungan untuk program Peningkatan Produksi Beras Nasional (P2BN) selain dilakukan melalui kegiatan Sekolah Lapang Pengelolaan Tanaman Terpadu (SL-PTT) juga dilakukan secara spesifik melalui Gerakan Operasi Riau Makmur (OPRM) yang dilaksanakan mulai tahun 2009-2013. </w:t>
      </w:r>
      <w:proofErr w:type="gramStart"/>
      <w:r>
        <w:rPr>
          <w:rFonts w:ascii="Tahoma" w:hAnsi="Tahoma" w:cs="Tahoma"/>
          <w:sz w:val="20"/>
          <w:szCs w:val="20"/>
        </w:rPr>
        <w:t>Gerakan OPRM terdiri dari 3 kegiatan utama, yaitu peningkatan indeks pertanaman, rehabilitasi sawah terlantar dan perluasan areal pertanaman melalui kegiatan pencetakan sawah baru.</w:t>
      </w:r>
      <w:proofErr w:type="gramEnd"/>
      <w:r>
        <w:rPr>
          <w:rFonts w:ascii="Tahoma" w:hAnsi="Tahoma" w:cs="Tahoma"/>
          <w:sz w:val="20"/>
          <w:szCs w:val="20"/>
        </w:rPr>
        <w:t xml:space="preserve"> </w:t>
      </w:r>
      <w:proofErr w:type="gramStart"/>
      <w:r>
        <w:rPr>
          <w:rFonts w:ascii="Tahoma" w:hAnsi="Tahoma" w:cs="Tahoma"/>
          <w:sz w:val="20"/>
          <w:szCs w:val="20"/>
        </w:rPr>
        <w:t>Kemunculan Gerakan OPRM sebenarnya didasarkan pada kenyataan bahwa Provinsi Riau kekurangan beras cukup besar setiap tahunnya.</w:t>
      </w:r>
      <w:proofErr w:type="gramEnd"/>
      <w:r>
        <w:rPr>
          <w:rFonts w:ascii="Tahoma" w:hAnsi="Tahoma" w:cs="Tahoma"/>
          <w:sz w:val="20"/>
          <w:szCs w:val="20"/>
        </w:rPr>
        <w:t xml:space="preserve"> </w:t>
      </w:r>
    </w:p>
    <w:p w:rsidR="0003251B" w:rsidRDefault="0003251B" w:rsidP="0003251B">
      <w:pPr>
        <w:ind w:firstLine="567"/>
        <w:rPr>
          <w:rFonts w:ascii="Tahoma" w:hAnsi="Tahoma" w:cs="Tahoma"/>
          <w:sz w:val="20"/>
          <w:szCs w:val="20"/>
        </w:rPr>
      </w:pPr>
      <w:proofErr w:type="gramStart"/>
      <w:r>
        <w:rPr>
          <w:rFonts w:ascii="Tahoma" w:hAnsi="Tahoma" w:cs="Tahoma"/>
          <w:sz w:val="20"/>
          <w:szCs w:val="20"/>
        </w:rPr>
        <w:t>Upaya peningkatan produksi beras di Provinsi Riau belum berhasil.</w:t>
      </w:r>
      <w:proofErr w:type="gramEnd"/>
      <w:r>
        <w:rPr>
          <w:rFonts w:ascii="Tahoma" w:hAnsi="Tahoma" w:cs="Tahoma"/>
          <w:sz w:val="20"/>
          <w:szCs w:val="20"/>
        </w:rPr>
        <w:t xml:space="preserve"> Data produksi padi tahun 2012 menunjukkan bahwa produksi padi baru mencapai 512.152 ton atau menurun 4,41% dibandingkan dengan produksi padi tahun 2011 yang mencapai 535.788 ton (BPS</w:t>
      </w:r>
      <w:r>
        <w:rPr>
          <w:rFonts w:ascii="Tahoma" w:hAnsi="Tahoma" w:cs="Tahoma"/>
          <w:sz w:val="20"/>
          <w:szCs w:val="20"/>
          <w:lang w:val="id-ID"/>
        </w:rPr>
        <w:t>,</w:t>
      </w:r>
      <w:r>
        <w:rPr>
          <w:rFonts w:ascii="Tahoma" w:hAnsi="Tahoma" w:cs="Tahoma"/>
          <w:sz w:val="20"/>
          <w:szCs w:val="20"/>
        </w:rPr>
        <w:t xml:space="preserve"> 2012). </w:t>
      </w:r>
      <w:proofErr w:type="gramStart"/>
      <w:r>
        <w:rPr>
          <w:rFonts w:ascii="Tahoma" w:hAnsi="Tahoma" w:cs="Tahoma"/>
          <w:sz w:val="20"/>
          <w:szCs w:val="20"/>
        </w:rPr>
        <w:t>Penyebab utama penurunan produksi padi di Provinsi Riau adalah penurunan luas tanam dan rendahnya produktivitas (Distan</w:t>
      </w:r>
      <w:r>
        <w:rPr>
          <w:rFonts w:ascii="Tahoma" w:hAnsi="Tahoma" w:cs="Tahoma"/>
          <w:sz w:val="20"/>
          <w:szCs w:val="20"/>
          <w:lang w:val="id-ID"/>
        </w:rPr>
        <w:t xml:space="preserve"> </w:t>
      </w:r>
      <w:r>
        <w:rPr>
          <w:rFonts w:ascii="Tahoma" w:hAnsi="Tahoma" w:cs="Tahoma"/>
          <w:sz w:val="20"/>
          <w:szCs w:val="20"/>
        </w:rPr>
        <w:t>Riau, 2012).</w:t>
      </w:r>
      <w:proofErr w:type="gramEnd"/>
    </w:p>
    <w:p w:rsidR="0003251B" w:rsidRDefault="0003251B" w:rsidP="0003251B">
      <w:pPr>
        <w:ind w:firstLine="567"/>
        <w:rPr>
          <w:rFonts w:ascii="Tahoma" w:hAnsi="Tahoma" w:cs="Tahoma"/>
          <w:sz w:val="20"/>
          <w:szCs w:val="20"/>
          <w:lang w:val="id-ID"/>
        </w:rPr>
      </w:pPr>
      <w:r>
        <w:rPr>
          <w:rFonts w:ascii="Tahoma" w:hAnsi="Tahoma" w:cs="Tahoma"/>
          <w:sz w:val="20"/>
          <w:szCs w:val="20"/>
        </w:rPr>
        <w:t>Program peningkatan produksi padi memiliki muatan teknologi inovasi yang bertujuan untuk mempercepat peningkatan produksi</w:t>
      </w:r>
      <w:r>
        <w:rPr>
          <w:rFonts w:ascii="Tahoma" w:hAnsi="Tahoma" w:cs="Tahoma"/>
          <w:sz w:val="20"/>
          <w:szCs w:val="20"/>
          <w:lang w:val="id-ID"/>
        </w:rPr>
        <w:t xml:space="preserve"> dan </w:t>
      </w:r>
      <w:proofErr w:type="gramStart"/>
      <w:r>
        <w:rPr>
          <w:rFonts w:ascii="Tahoma" w:hAnsi="Tahoma" w:cs="Tahoma"/>
          <w:sz w:val="20"/>
          <w:szCs w:val="20"/>
        </w:rPr>
        <w:t>produktivitas  padi</w:t>
      </w:r>
      <w:proofErr w:type="gramEnd"/>
      <w:r>
        <w:rPr>
          <w:rFonts w:ascii="Tahoma" w:hAnsi="Tahoma" w:cs="Tahoma"/>
          <w:sz w:val="20"/>
          <w:szCs w:val="20"/>
        </w:rPr>
        <w:t xml:space="preserve"> dalam cakupan yang lebih luas. </w:t>
      </w:r>
      <w:proofErr w:type="gramStart"/>
      <w:r>
        <w:rPr>
          <w:rFonts w:ascii="Tahoma" w:hAnsi="Tahoma" w:cs="Tahoma"/>
          <w:sz w:val="20"/>
          <w:szCs w:val="20"/>
        </w:rPr>
        <w:t>Tingkat pengetahuan petani dan karakteristik teknologi introduksi merupakan faktor yang mempengaruhi kecepatan dalam mengadopsi suatu teknologi.</w:t>
      </w:r>
      <w:proofErr w:type="gramEnd"/>
      <w:r>
        <w:rPr>
          <w:rFonts w:ascii="Tahoma" w:hAnsi="Tahoma" w:cs="Tahoma"/>
          <w:sz w:val="20"/>
          <w:szCs w:val="20"/>
        </w:rPr>
        <w:t xml:space="preserve"> Menurut, Fattah </w:t>
      </w:r>
      <w:proofErr w:type="gramStart"/>
      <w:r>
        <w:rPr>
          <w:rFonts w:ascii="Tahoma" w:hAnsi="Tahoma" w:cs="Tahoma"/>
          <w:sz w:val="20"/>
          <w:szCs w:val="20"/>
        </w:rPr>
        <w:t>et</w:t>
      </w:r>
      <w:proofErr w:type="gramEnd"/>
      <w:r>
        <w:rPr>
          <w:rFonts w:ascii="Tahoma" w:hAnsi="Tahoma" w:cs="Tahoma"/>
          <w:sz w:val="20"/>
          <w:szCs w:val="20"/>
          <w:lang w:val="id-ID"/>
        </w:rPr>
        <w:t xml:space="preserve"> </w:t>
      </w:r>
      <w:r>
        <w:rPr>
          <w:rFonts w:ascii="Tahoma" w:hAnsi="Tahoma" w:cs="Tahoma"/>
          <w:sz w:val="20"/>
          <w:szCs w:val="20"/>
        </w:rPr>
        <w:t>a</w:t>
      </w:r>
      <w:r>
        <w:rPr>
          <w:rFonts w:ascii="Tahoma" w:hAnsi="Tahoma" w:cs="Tahoma"/>
          <w:sz w:val="20"/>
          <w:szCs w:val="20"/>
          <w:lang w:val="id-ID"/>
        </w:rPr>
        <w:t>l</w:t>
      </w:r>
      <w:r>
        <w:rPr>
          <w:rFonts w:ascii="Tahoma" w:hAnsi="Tahoma" w:cs="Tahoma"/>
          <w:sz w:val="20"/>
          <w:szCs w:val="20"/>
        </w:rPr>
        <w:t xml:space="preserve">l, 2000, kecepatan dan tingkat adopsi teknologi oleh petani memerlukan partisipasi serta ketersediaan dan kemampuan petani untuk menerima teknologi yang dihasilkan, dilain pihak permasalahan yang dihadapi petani didalam mengelola usahataninya cukup komplek sehingga dapat menghambat suatu proses adopsi teknologi. </w:t>
      </w:r>
    </w:p>
    <w:p w:rsidR="0003251B" w:rsidRDefault="0003251B" w:rsidP="0003251B">
      <w:pPr>
        <w:ind w:firstLine="567"/>
        <w:rPr>
          <w:rFonts w:ascii="Tahoma" w:hAnsi="Tahoma" w:cs="Tahoma"/>
          <w:sz w:val="20"/>
          <w:szCs w:val="20"/>
        </w:rPr>
      </w:pPr>
      <w:proofErr w:type="gramStart"/>
      <w:r>
        <w:rPr>
          <w:rFonts w:ascii="Tahoma" w:hAnsi="Tahoma" w:cs="Tahoma"/>
          <w:sz w:val="20"/>
          <w:szCs w:val="20"/>
        </w:rPr>
        <w:t>Indraningsih (2011) menyatakan bahwa untuk mengubah teknologi, petani memerlukan modal yang lebih besar s</w:t>
      </w:r>
      <w:r>
        <w:rPr>
          <w:rFonts w:ascii="Tahoma" w:hAnsi="Tahoma" w:cs="Tahoma"/>
          <w:sz w:val="20"/>
          <w:szCs w:val="20"/>
          <w:lang w:val="id-ID"/>
        </w:rPr>
        <w:t>elain</w:t>
      </w:r>
      <w:r>
        <w:rPr>
          <w:rFonts w:ascii="Tahoma" w:hAnsi="Tahoma" w:cs="Tahoma"/>
          <w:sz w:val="20"/>
          <w:szCs w:val="20"/>
        </w:rPr>
        <w:t xml:space="preserve"> itu untuk mengubah kebiasaan merupakan pekerja</w:t>
      </w:r>
      <w:r>
        <w:rPr>
          <w:rFonts w:ascii="Tahoma" w:hAnsi="Tahoma" w:cs="Tahoma"/>
          <w:sz w:val="20"/>
          <w:szCs w:val="20"/>
          <w:lang w:val="id-ID"/>
        </w:rPr>
        <w:t>a</w:t>
      </w:r>
      <w:r>
        <w:rPr>
          <w:rFonts w:ascii="Tahoma" w:hAnsi="Tahoma" w:cs="Tahoma"/>
          <w:sz w:val="20"/>
          <w:szCs w:val="20"/>
        </w:rPr>
        <w:t>n yang tidak ringan, apalagi jika berisiko terlalu besar, hal ini terkait dengan masalah sosoial budaya.</w:t>
      </w:r>
      <w:proofErr w:type="gramEnd"/>
      <w:r>
        <w:rPr>
          <w:rFonts w:ascii="Tahoma" w:hAnsi="Tahoma" w:cs="Tahoma"/>
          <w:sz w:val="20"/>
          <w:szCs w:val="20"/>
        </w:rPr>
        <w:t xml:space="preserve"> Suriatna (2000) menyatakan bahwa beberapa faktor yang mempengaruhi percepatan proses adopsi teknologi ditingkat petani adalah; 1) teknologi yang dikenalkan benar-benar membantu pemecahan permasalahan petani; 2) sarana yang diperlukan untuk implementasi teknologi tersebut mudah didapat; 3) teknologi yang dikenalkan mempunyai tingkat efisiensi yang lebih tinggi dibandingkan dengan teknologi sebelumnya; 4) produk dari teknologi tersebut mempunyai prospek pasar yang baik. </w:t>
      </w:r>
      <w:proofErr w:type="gramStart"/>
      <w:r>
        <w:rPr>
          <w:rFonts w:ascii="Tahoma" w:hAnsi="Tahoma" w:cs="Tahoma"/>
          <w:sz w:val="20"/>
          <w:szCs w:val="20"/>
        </w:rPr>
        <w:t>Terkait dengan hal tersebut, maka perlu dilakukan kajian pengaruh karakteristik petani dalam mengadopsi teknologi introduksi pada PTT padi.</w:t>
      </w:r>
      <w:proofErr w:type="gramEnd"/>
      <w:r>
        <w:rPr>
          <w:rFonts w:ascii="Tahoma" w:hAnsi="Tahoma" w:cs="Tahoma"/>
          <w:sz w:val="20"/>
          <w:szCs w:val="20"/>
        </w:rPr>
        <w:t xml:space="preserve"> </w:t>
      </w:r>
    </w:p>
    <w:p w:rsidR="0003251B" w:rsidRDefault="0003251B" w:rsidP="0003251B">
      <w:pPr>
        <w:spacing w:line="240" w:lineRule="auto"/>
        <w:ind w:firstLine="450"/>
        <w:rPr>
          <w:rFonts w:ascii="Tahoma" w:hAnsi="Tahoma" w:cs="Tahoma"/>
          <w:sz w:val="20"/>
          <w:szCs w:val="20"/>
        </w:rPr>
      </w:pPr>
    </w:p>
    <w:p w:rsidR="0003251B" w:rsidRDefault="0003251B" w:rsidP="0003251B">
      <w:pPr>
        <w:spacing w:after="120"/>
        <w:jc w:val="center"/>
        <w:rPr>
          <w:rFonts w:ascii="Tahoma" w:hAnsi="Tahoma" w:cs="Tahoma"/>
          <w:b/>
          <w:color w:val="000000"/>
          <w:sz w:val="26"/>
          <w:szCs w:val="26"/>
        </w:rPr>
      </w:pPr>
      <w:r>
        <w:rPr>
          <w:rFonts w:ascii="Tahoma" w:hAnsi="Tahoma" w:cs="Tahoma"/>
          <w:b/>
          <w:color w:val="000000"/>
          <w:sz w:val="26"/>
          <w:szCs w:val="26"/>
        </w:rPr>
        <w:lastRenderedPageBreak/>
        <w:t>METODE PENELITIAN</w:t>
      </w:r>
    </w:p>
    <w:p w:rsidR="0003251B" w:rsidRDefault="0003251B" w:rsidP="0003251B">
      <w:pPr>
        <w:ind w:firstLine="567"/>
        <w:rPr>
          <w:rFonts w:ascii="Tahoma" w:hAnsi="Tahoma" w:cs="Tahoma"/>
          <w:sz w:val="20"/>
          <w:szCs w:val="20"/>
        </w:rPr>
      </w:pPr>
      <w:r>
        <w:rPr>
          <w:rFonts w:ascii="Tahoma" w:hAnsi="Tahoma" w:cs="Tahoma"/>
          <w:sz w:val="20"/>
          <w:szCs w:val="20"/>
          <w:lang w:val="fi-FI"/>
        </w:rPr>
        <w:t xml:space="preserve">Penelitian ini dilakukan di </w:t>
      </w:r>
      <w:r>
        <w:rPr>
          <w:rFonts w:ascii="Tahoma" w:hAnsi="Tahoma" w:cs="Tahoma"/>
          <w:sz w:val="20"/>
          <w:szCs w:val="20"/>
          <w:lang w:val="id-ID"/>
        </w:rPr>
        <w:t xml:space="preserve">dua desa yaitu </w:t>
      </w:r>
      <w:r>
        <w:rPr>
          <w:rFonts w:ascii="Tahoma" w:hAnsi="Tahoma" w:cs="Tahoma"/>
          <w:sz w:val="20"/>
          <w:szCs w:val="20"/>
          <w:lang w:val="fi-FI"/>
        </w:rPr>
        <w:t>Desa Ranah Baru dan Desa Ranah, Kecamatan Kampar, Kabupaten Kampar. Penetapan lokasi berdasarkan pertimbangan bahwa daerah ini merupakan salah satu daerah sentra produksi padi di Kabupaten Kampar, dimana petaninya telah menerapkan program peningkatan produksi padi (PTT) padi sawah. Penelitian dilakukan tahun 2015, menggunakan metode survey dengan mewawancarai 30 orang petani sebagai responden, menggunakan kuisioner terstruktur. Penentuan responden dilakukan secara random sampling terhadap 2 kelompok tani, yaitu kelompok tani Pulai Tarandam dan kelompok tani Pulau Singkawang. Pengumpulan data meliputi data primer dan sekunder. Data primer diperoleh melalui wawancara langsung dengan responden sedangkan data sekunder diperoleh dari institusi terkait serta literatur sebagai bahan ref</w:t>
      </w:r>
      <w:r>
        <w:rPr>
          <w:rFonts w:ascii="Tahoma" w:hAnsi="Tahoma" w:cs="Tahoma"/>
          <w:sz w:val="20"/>
          <w:szCs w:val="20"/>
          <w:lang w:val="id-ID"/>
        </w:rPr>
        <w:t>e</w:t>
      </w:r>
      <w:r>
        <w:rPr>
          <w:rFonts w:ascii="Tahoma" w:hAnsi="Tahoma" w:cs="Tahoma"/>
          <w:sz w:val="20"/>
          <w:szCs w:val="20"/>
          <w:lang w:val="fi-FI"/>
        </w:rPr>
        <w:t xml:space="preserve">rensi. Data primer yang dikumpulkan meliputi; identitas responden (umur, pendidikan, pengalaman berusahatani, tanggungan keluarga dan luas lahan garapan), pengetahuan petani tentang teknologi introduksi dan karakteristik teknologi inovasi. </w:t>
      </w:r>
      <w:proofErr w:type="gramStart"/>
      <w:r>
        <w:rPr>
          <w:rFonts w:ascii="Tahoma" w:hAnsi="Tahoma" w:cs="Tahoma"/>
          <w:sz w:val="20"/>
          <w:szCs w:val="20"/>
        </w:rPr>
        <w:t xml:space="preserve">Untuk melihat hubungan karakteristik petani dalam mengadopsi teknologi introduksi didekati dengan uji korelasi </w:t>
      </w:r>
      <w:r>
        <w:rPr>
          <w:rStyle w:val="Emphasis"/>
          <w:rFonts w:ascii="Tahoma" w:hAnsi="Tahoma" w:cs="Tahoma"/>
          <w:sz w:val="20"/>
          <w:szCs w:val="20"/>
        </w:rPr>
        <w:t>rank spearman</w:t>
      </w:r>
      <w:r>
        <w:rPr>
          <w:rFonts w:ascii="Tahoma" w:hAnsi="Tahoma" w:cs="Tahoma"/>
          <w:sz w:val="20"/>
          <w:szCs w:val="20"/>
        </w:rPr>
        <w:t xml:space="preserve"> (rs) dari Siegel (1997).</w:t>
      </w:r>
      <w:proofErr w:type="gramEnd"/>
    </w:p>
    <w:p w:rsidR="0003251B" w:rsidRDefault="0003251B" w:rsidP="0003251B">
      <w:pPr>
        <w:spacing w:line="240" w:lineRule="auto"/>
        <w:rPr>
          <w:rFonts w:ascii="Tahoma" w:hAnsi="Tahoma" w:cs="Tahoma"/>
          <w:sz w:val="20"/>
          <w:szCs w:val="20"/>
        </w:rPr>
      </w:pPr>
      <w:r>
        <w:rPr>
          <w:noProof/>
        </w:rPr>
        <mc:AlternateContent>
          <mc:Choice Requires="wps">
            <w:drawing>
              <wp:anchor distT="0" distB="0" distL="114300" distR="114300" simplePos="0" relativeHeight="251664384" behindDoc="0" locked="0" layoutInCell="1" allowOverlap="1" wp14:anchorId="25327357" wp14:editId="1B7F9FCF">
                <wp:simplePos x="0" y="0"/>
                <wp:positionH relativeFrom="column">
                  <wp:posOffset>-87630</wp:posOffset>
                </wp:positionH>
                <wp:positionV relativeFrom="paragraph">
                  <wp:posOffset>-3887470</wp:posOffset>
                </wp:positionV>
                <wp:extent cx="3519170" cy="276225"/>
                <wp:effectExtent l="0" t="0" r="0" b="1270"/>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251B" w:rsidRDefault="0003251B" w:rsidP="0003251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13-19</w:t>
                            </w:r>
                          </w:p>
                          <w:p w:rsidR="0003251B" w:rsidRDefault="0003251B" w:rsidP="000325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1" o:spid="_x0000_s1027" style="position:absolute;left:0;text-align:left;margin-left:-6.9pt;margin-top:-306.1pt;width:277.1pt;height:21.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" filled="f" stroked="f">
                <v:textbox>
                  <w:txbxContent>
                    <w:p w:rsidR="0003251B" w:rsidRDefault="0003251B" w:rsidP="0003251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13-19</w:t>
                      </w:r>
                    </w:p>
                    <w:p w:rsidR="0003251B" w:rsidRDefault="0003251B" w:rsidP="0003251B"/>
                  </w:txbxContent>
                </v:textbox>
              </v:rect>
            </w:pict>
          </mc:Fallback>
        </mc:AlternateContent>
      </w:r>
    </w:p>
    <w:p w:rsidR="0003251B" w:rsidRDefault="0003251B" w:rsidP="0003251B">
      <w:pPr>
        <w:spacing w:after="120"/>
        <w:jc w:val="center"/>
        <w:rPr>
          <w:rFonts w:ascii="Tahoma" w:hAnsi="Tahoma" w:cs="Tahoma"/>
          <w:b/>
          <w:sz w:val="20"/>
          <w:szCs w:val="20"/>
        </w:rPr>
      </w:pPr>
      <w:r>
        <w:rPr>
          <w:rFonts w:ascii="Tahoma" w:hAnsi="Tahoma" w:cs="Tahoma"/>
          <w:b/>
          <w:sz w:val="20"/>
          <w:szCs w:val="20"/>
        </w:rPr>
        <w:t>HASIL DAN PEMBAHASAN</w:t>
      </w:r>
    </w:p>
    <w:p w:rsidR="0003251B" w:rsidRDefault="0003251B" w:rsidP="0003251B">
      <w:pPr>
        <w:pStyle w:val="BodyText"/>
        <w:spacing w:line="360" w:lineRule="auto"/>
        <w:jc w:val="both"/>
        <w:rPr>
          <w:rFonts w:ascii="Tahoma" w:hAnsi="Tahoma" w:cs="Tahoma"/>
          <w:b/>
          <w:bCs/>
          <w:sz w:val="20"/>
          <w:szCs w:val="20"/>
        </w:rPr>
      </w:pPr>
      <w:r>
        <w:rPr>
          <w:rFonts w:ascii="Tahoma" w:hAnsi="Tahoma" w:cs="Tahoma"/>
          <w:b/>
          <w:bCs/>
          <w:sz w:val="20"/>
          <w:szCs w:val="20"/>
        </w:rPr>
        <w:t>Keadaan Daerah Penelitian</w:t>
      </w:r>
    </w:p>
    <w:p w:rsidR="0003251B" w:rsidRDefault="0003251B" w:rsidP="0003251B">
      <w:pPr>
        <w:pStyle w:val="BodyText"/>
        <w:spacing w:after="0" w:line="360" w:lineRule="auto"/>
        <w:ind w:firstLine="567"/>
        <w:jc w:val="both"/>
        <w:rPr>
          <w:rFonts w:ascii="Tahoma" w:hAnsi="Tahoma" w:cs="Tahoma"/>
          <w:sz w:val="20"/>
          <w:szCs w:val="20"/>
        </w:rPr>
      </w:pPr>
      <w:proofErr w:type="gramStart"/>
      <w:r>
        <w:rPr>
          <w:rFonts w:ascii="Tahoma" w:hAnsi="Tahoma" w:cs="Tahoma"/>
          <w:sz w:val="20"/>
          <w:szCs w:val="20"/>
        </w:rPr>
        <w:t>Kecamatan Kampar merupakan salah satu sentra produksi padi di Kabupaten Kampar dengan luas sawah sekitar 300 ha.</w:t>
      </w:r>
      <w:proofErr w:type="gramEnd"/>
      <w:r>
        <w:rPr>
          <w:rFonts w:ascii="Tahoma" w:hAnsi="Tahoma" w:cs="Tahoma"/>
          <w:sz w:val="20"/>
          <w:szCs w:val="20"/>
        </w:rPr>
        <w:t xml:space="preserve"> </w:t>
      </w:r>
      <w:proofErr w:type="gramStart"/>
      <w:r>
        <w:rPr>
          <w:rFonts w:ascii="Tahoma" w:hAnsi="Tahoma" w:cs="Tahoma"/>
          <w:sz w:val="20"/>
          <w:szCs w:val="20"/>
        </w:rPr>
        <w:t xml:space="preserve">Luas penanaman padi rata-rata per tahun </w:t>
      </w:r>
      <w:r>
        <w:rPr>
          <w:rFonts w:ascii="Tahoma" w:hAnsi="Tahoma" w:cs="Tahoma"/>
          <w:sz w:val="20"/>
          <w:szCs w:val="20"/>
          <w:lang w:val="id-ID"/>
        </w:rPr>
        <w:t>adalah</w:t>
      </w:r>
      <w:r>
        <w:rPr>
          <w:rFonts w:ascii="Tahoma" w:hAnsi="Tahoma" w:cs="Tahoma"/>
          <w:sz w:val="20"/>
          <w:szCs w:val="20"/>
        </w:rPr>
        <w:t xml:space="preserve"> 350 ha (BPP Kampar, 2015).</w:t>
      </w:r>
      <w:proofErr w:type="gramEnd"/>
      <w:r>
        <w:rPr>
          <w:rFonts w:ascii="Tahoma" w:hAnsi="Tahoma" w:cs="Tahoma"/>
          <w:sz w:val="20"/>
          <w:szCs w:val="20"/>
        </w:rPr>
        <w:t xml:space="preserve"> </w:t>
      </w:r>
      <w:proofErr w:type="gramStart"/>
      <w:r>
        <w:rPr>
          <w:rFonts w:ascii="Tahoma" w:hAnsi="Tahoma" w:cs="Tahoma"/>
          <w:sz w:val="20"/>
          <w:szCs w:val="20"/>
        </w:rPr>
        <w:t>Frekuensi tanam pada umumnya satu kali setahun (Oktober- Maret), namun di Desa Ranah Baru, pertanaman padi telah dilakukan dua kali setahun (April-September dan Oktober-Maret).</w:t>
      </w:r>
      <w:proofErr w:type="gramEnd"/>
      <w:r>
        <w:rPr>
          <w:rFonts w:ascii="Tahoma" w:hAnsi="Tahoma" w:cs="Tahoma"/>
          <w:sz w:val="20"/>
          <w:szCs w:val="20"/>
        </w:rPr>
        <w:t xml:space="preserve"> Produkti</w:t>
      </w:r>
      <w:r>
        <w:rPr>
          <w:rFonts w:ascii="Tahoma" w:hAnsi="Tahoma" w:cs="Tahoma"/>
          <w:sz w:val="20"/>
          <w:szCs w:val="20"/>
          <w:lang w:val="id-ID"/>
        </w:rPr>
        <w:t>v</w:t>
      </w:r>
      <w:r>
        <w:rPr>
          <w:rFonts w:ascii="Tahoma" w:hAnsi="Tahoma" w:cs="Tahoma"/>
          <w:sz w:val="20"/>
          <w:szCs w:val="20"/>
        </w:rPr>
        <w:t>itas padi rata-rata 3</w:t>
      </w:r>
      <w:proofErr w:type="gramStart"/>
      <w:r>
        <w:rPr>
          <w:rFonts w:ascii="Tahoma" w:hAnsi="Tahoma" w:cs="Tahoma"/>
          <w:sz w:val="20"/>
          <w:szCs w:val="20"/>
        </w:rPr>
        <w:t>,4</w:t>
      </w:r>
      <w:proofErr w:type="gramEnd"/>
      <w:r>
        <w:rPr>
          <w:rFonts w:ascii="Tahoma" w:hAnsi="Tahoma" w:cs="Tahoma"/>
          <w:sz w:val="20"/>
          <w:szCs w:val="20"/>
        </w:rPr>
        <w:t xml:space="preserve"> t/ha. </w:t>
      </w:r>
    </w:p>
    <w:p w:rsidR="0003251B" w:rsidRDefault="0003251B" w:rsidP="0003251B">
      <w:pPr>
        <w:pStyle w:val="BodyText"/>
        <w:spacing w:line="360" w:lineRule="auto"/>
        <w:ind w:firstLine="567"/>
        <w:jc w:val="both"/>
        <w:rPr>
          <w:rFonts w:ascii="Tahoma" w:hAnsi="Tahoma" w:cs="Tahoma"/>
          <w:sz w:val="20"/>
          <w:szCs w:val="20"/>
        </w:rPr>
      </w:pPr>
      <w:proofErr w:type="gramStart"/>
      <w:r>
        <w:rPr>
          <w:rFonts w:ascii="Tahoma" w:hAnsi="Tahoma" w:cs="Tahoma"/>
          <w:sz w:val="20"/>
          <w:szCs w:val="20"/>
        </w:rPr>
        <w:t xml:space="preserve">Masih rendahnya produktivitas padi </w:t>
      </w:r>
      <w:r>
        <w:rPr>
          <w:rFonts w:ascii="Tahoma" w:hAnsi="Tahoma" w:cs="Tahoma"/>
          <w:sz w:val="20"/>
          <w:szCs w:val="20"/>
          <w:lang w:val="id-ID"/>
        </w:rPr>
        <w:t>di Kecamtan Kampar</w:t>
      </w:r>
      <w:r>
        <w:rPr>
          <w:rFonts w:ascii="Tahoma" w:hAnsi="Tahoma" w:cs="Tahoma"/>
          <w:sz w:val="20"/>
          <w:szCs w:val="20"/>
        </w:rPr>
        <w:t xml:space="preserve"> disebabkan </w:t>
      </w:r>
      <w:r>
        <w:rPr>
          <w:rFonts w:ascii="Tahoma" w:hAnsi="Tahoma" w:cs="Tahoma"/>
          <w:sz w:val="20"/>
          <w:szCs w:val="20"/>
          <w:lang w:val="id-ID"/>
        </w:rPr>
        <w:t xml:space="preserve">oleh </w:t>
      </w:r>
      <w:r>
        <w:rPr>
          <w:rFonts w:ascii="Tahoma" w:hAnsi="Tahoma" w:cs="Tahoma"/>
          <w:sz w:val="20"/>
          <w:szCs w:val="20"/>
        </w:rPr>
        <w:t>penerapan paket teknologi inovasi yang diintroduksikan belum sepenuhnya diterapkan oleh petani.</w:t>
      </w:r>
      <w:proofErr w:type="gramEnd"/>
      <w:r>
        <w:rPr>
          <w:rFonts w:ascii="Tahoma" w:hAnsi="Tahoma" w:cs="Tahoma"/>
          <w:sz w:val="20"/>
          <w:szCs w:val="20"/>
        </w:rPr>
        <w:t xml:space="preserve"> </w:t>
      </w:r>
      <w:proofErr w:type="gramStart"/>
      <w:r>
        <w:rPr>
          <w:rFonts w:ascii="Tahoma" w:hAnsi="Tahoma" w:cs="Tahoma"/>
          <w:sz w:val="20"/>
          <w:szCs w:val="20"/>
        </w:rPr>
        <w:t xml:space="preserve">Untuk pertanaman </w:t>
      </w:r>
      <w:r>
        <w:rPr>
          <w:rFonts w:ascii="Tahoma" w:hAnsi="Tahoma" w:cs="Tahoma"/>
          <w:sz w:val="20"/>
          <w:szCs w:val="20"/>
          <w:lang w:val="id-ID"/>
        </w:rPr>
        <w:t xml:space="preserve">rata-rata </w:t>
      </w:r>
      <w:r>
        <w:rPr>
          <w:rFonts w:ascii="Tahoma" w:hAnsi="Tahoma" w:cs="Tahoma"/>
          <w:sz w:val="20"/>
          <w:szCs w:val="20"/>
        </w:rPr>
        <w:t xml:space="preserve">satu kali setahun, pemanfaatan lahan </w:t>
      </w:r>
      <w:r>
        <w:rPr>
          <w:rFonts w:ascii="Tahoma" w:hAnsi="Tahoma" w:cs="Tahoma"/>
          <w:sz w:val="20"/>
          <w:szCs w:val="20"/>
          <w:lang w:val="id-ID"/>
        </w:rPr>
        <w:t>belum maksimal (banyak lahan bera)</w:t>
      </w:r>
      <w:r>
        <w:rPr>
          <w:rFonts w:ascii="Tahoma" w:hAnsi="Tahoma" w:cs="Tahoma"/>
          <w:sz w:val="20"/>
          <w:szCs w:val="20"/>
        </w:rPr>
        <w:t xml:space="preserve"> digunakan sebagai lahan pengembalaan kerbau dan sapi, yang merupakan kebiasaan masyarakat.</w:t>
      </w:r>
      <w:proofErr w:type="gramEnd"/>
      <w:r>
        <w:rPr>
          <w:rFonts w:ascii="Tahoma" w:hAnsi="Tahoma" w:cs="Tahoma"/>
          <w:sz w:val="20"/>
          <w:szCs w:val="20"/>
        </w:rPr>
        <w:t xml:space="preserve">  </w:t>
      </w:r>
    </w:p>
    <w:p w:rsidR="0003251B" w:rsidRDefault="0003251B" w:rsidP="0003251B">
      <w:pPr>
        <w:pStyle w:val="BodyText"/>
        <w:spacing w:line="360" w:lineRule="auto"/>
        <w:ind w:firstLine="567"/>
        <w:jc w:val="both"/>
        <w:rPr>
          <w:rFonts w:ascii="Tahoma" w:hAnsi="Tahoma" w:cs="Tahoma"/>
          <w:sz w:val="20"/>
          <w:szCs w:val="20"/>
        </w:rPr>
      </w:pPr>
    </w:p>
    <w:p w:rsidR="0003251B" w:rsidRDefault="0003251B" w:rsidP="0003251B">
      <w:pPr>
        <w:pStyle w:val="BodyText"/>
        <w:spacing w:line="360" w:lineRule="auto"/>
        <w:ind w:firstLine="567"/>
        <w:jc w:val="both"/>
        <w:rPr>
          <w:rFonts w:ascii="Tahoma" w:hAnsi="Tahoma" w:cs="Tahoma"/>
          <w:sz w:val="20"/>
          <w:szCs w:val="20"/>
        </w:rPr>
      </w:pPr>
    </w:p>
    <w:p w:rsidR="0003251B" w:rsidRDefault="0003251B" w:rsidP="0003251B">
      <w:pPr>
        <w:pStyle w:val="BodyText"/>
        <w:spacing w:line="360" w:lineRule="auto"/>
        <w:ind w:firstLine="567"/>
        <w:jc w:val="both"/>
        <w:rPr>
          <w:rFonts w:ascii="Tahoma" w:hAnsi="Tahoma" w:cs="Tahoma"/>
          <w:sz w:val="20"/>
          <w:szCs w:val="20"/>
        </w:rPr>
      </w:pPr>
    </w:p>
    <w:p w:rsidR="0003251B" w:rsidRDefault="0003251B" w:rsidP="0003251B">
      <w:pPr>
        <w:pStyle w:val="BodyText"/>
        <w:spacing w:line="360" w:lineRule="auto"/>
        <w:jc w:val="both"/>
        <w:rPr>
          <w:rFonts w:ascii="Tahoma" w:hAnsi="Tahoma" w:cs="Tahoma"/>
          <w:b/>
          <w:sz w:val="20"/>
          <w:szCs w:val="20"/>
        </w:rPr>
      </w:pPr>
      <w:r>
        <w:rPr>
          <w:rFonts w:ascii="Tahoma" w:hAnsi="Tahoma" w:cs="Tahoma"/>
          <w:b/>
          <w:sz w:val="20"/>
          <w:szCs w:val="20"/>
        </w:rPr>
        <w:t>Karakteristik Petani</w:t>
      </w:r>
    </w:p>
    <w:p w:rsidR="0003251B" w:rsidRDefault="0003251B" w:rsidP="0003251B">
      <w:pPr>
        <w:rPr>
          <w:rFonts w:ascii="Tahoma" w:hAnsi="Tahoma" w:cs="Tahoma"/>
          <w:b/>
          <w:sz w:val="20"/>
          <w:szCs w:val="20"/>
        </w:rPr>
      </w:pPr>
      <w:r>
        <w:rPr>
          <w:rFonts w:ascii="Tahoma" w:hAnsi="Tahoma" w:cs="Tahoma"/>
          <w:b/>
          <w:sz w:val="20"/>
          <w:szCs w:val="20"/>
        </w:rPr>
        <w:t>Umur</w:t>
      </w:r>
    </w:p>
    <w:p w:rsidR="0003251B" w:rsidRDefault="0003251B" w:rsidP="0003251B">
      <w:pPr>
        <w:pStyle w:val="BodyText"/>
        <w:tabs>
          <w:tab w:val="left" w:pos="567"/>
        </w:tabs>
        <w:spacing w:after="0" w:line="360" w:lineRule="auto"/>
        <w:jc w:val="both"/>
        <w:rPr>
          <w:rFonts w:ascii="Tahoma" w:hAnsi="Tahoma" w:cs="Tahoma"/>
          <w:bCs/>
          <w:sz w:val="20"/>
          <w:szCs w:val="20"/>
        </w:rPr>
      </w:pPr>
      <w:r>
        <w:rPr>
          <w:rFonts w:ascii="Tahoma" w:hAnsi="Tahoma" w:cs="Tahoma"/>
          <w:b/>
          <w:bCs/>
          <w:sz w:val="20"/>
          <w:szCs w:val="20"/>
        </w:rPr>
        <w:tab/>
      </w:r>
      <w:r>
        <w:rPr>
          <w:rFonts w:ascii="Tahoma" w:hAnsi="Tahoma" w:cs="Tahoma"/>
          <w:bCs/>
          <w:sz w:val="20"/>
          <w:szCs w:val="20"/>
        </w:rPr>
        <w:t xml:space="preserve">Ciri umur dapat digunakan untuk mengindikasi berapa lama seseorang telah menekuni pekerjaan pertanian dengan asumsi bahwa ketika memasuki </w:t>
      </w:r>
      <w:proofErr w:type="gramStart"/>
      <w:r>
        <w:rPr>
          <w:rFonts w:ascii="Tahoma" w:hAnsi="Tahoma" w:cs="Tahoma"/>
          <w:bCs/>
          <w:sz w:val="20"/>
          <w:szCs w:val="20"/>
        </w:rPr>
        <w:t>usia</w:t>
      </w:r>
      <w:proofErr w:type="gramEnd"/>
      <w:r>
        <w:rPr>
          <w:rFonts w:ascii="Tahoma" w:hAnsi="Tahoma" w:cs="Tahoma"/>
          <w:bCs/>
          <w:sz w:val="20"/>
          <w:szCs w:val="20"/>
        </w:rPr>
        <w:t xml:space="preserve"> produktif masyarakat pada wilayah tersebut mulai </w:t>
      </w:r>
      <w:r>
        <w:rPr>
          <w:rFonts w:ascii="Tahoma" w:hAnsi="Tahoma" w:cs="Tahoma"/>
          <w:bCs/>
          <w:sz w:val="20"/>
          <w:szCs w:val="20"/>
        </w:rPr>
        <w:lastRenderedPageBreak/>
        <w:t xml:space="preserve">menekuni pekerjaan pertanian. Selain itu, menurut Junaidi (2007) proses adopsi suatu inovasi pada kelompok umur produktif (25-55 tahun) </w:t>
      </w:r>
      <w:proofErr w:type="gramStart"/>
      <w:r>
        <w:rPr>
          <w:rFonts w:ascii="Tahoma" w:hAnsi="Tahoma" w:cs="Tahoma"/>
          <w:bCs/>
          <w:sz w:val="20"/>
          <w:szCs w:val="20"/>
        </w:rPr>
        <w:t>akan</w:t>
      </w:r>
      <w:proofErr w:type="gramEnd"/>
      <w:r>
        <w:rPr>
          <w:rFonts w:ascii="Tahoma" w:hAnsi="Tahoma" w:cs="Tahoma"/>
          <w:bCs/>
          <w:sz w:val="20"/>
          <w:szCs w:val="20"/>
        </w:rPr>
        <w:t xml:space="preserve"> berjalan cukup baik dibanding kelompok usia yang lebih muda atau lebih tua. Hal ini dikarenakan pada kelompok </w:t>
      </w:r>
      <w:proofErr w:type="gramStart"/>
      <w:r>
        <w:rPr>
          <w:rFonts w:ascii="Tahoma" w:hAnsi="Tahoma" w:cs="Tahoma"/>
          <w:bCs/>
          <w:sz w:val="20"/>
          <w:szCs w:val="20"/>
        </w:rPr>
        <w:t>usia</w:t>
      </w:r>
      <w:proofErr w:type="gramEnd"/>
      <w:r>
        <w:rPr>
          <w:rFonts w:ascii="Tahoma" w:hAnsi="Tahoma" w:cs="Tahoma"/>
          <w:bCs/>
          <w:sz w:val="20"/>
          <w:szCs w:val="20"/>
        </w:rPr>
        <w:t xml:space="preserve"> muda nilai tanggung jawab masih rendah terhadap beban hidup sedangkan pada kelompok umur yang lebih tua telah terjadi pembakuan model atau pola hidup yang kaku sebagai hasil dari suatu endapan pengalaman yang dijadikan patokan hidup. </w:t>
      </w:r>
    </w:p>
    <w:p w:rsidR="0003251B" w:rsidRDefault="0003251B" w:rsidP="0003251B">
      <w:pPr>
        <w:spacing w:line="240" w:lineRule="auto"/>
        <w:rPr>
          <w:rFonts w:ascii="Tahoma" w:eastAsia="Times New Roman" w:hAnsi="Tahoma" w:cs="Tahoma"/>
          <w:sz w:val="20"/>
          <w:szCs w:val="20"/>
        </w:rPr>
      </w:pPr>
      <w:proofErr w:type="gramStart"/>
      <w:r>
        <w:rPr>
          <w:rFonts w:ascii="Tahoma" w:eastAsia="Times New Roman" w:hAnsi="Tahoma" w:cs="Tahoma"/>
          <w:sz w:val="20"/>
          <w:szCs w:val="20"/>
        </w:rPr>
        <w:t>Tabel 1.</w:t>
      </w:r>
      <w:proofErr w:type="gramEnd"/>
      <w:r>
        <w:rPr>
          <w:rFonts w:ascii="Tahoma" w:eastAsia="Times New Roman" w:hAnsi="Tahoma" w:cs="Tahoma"/>
          <w:sz w:val="20"/>
          <w:szCs w:val="20"/>
        </w:rPr>
        <w:t xml:space="preserve"> Identitas responden berdasarkan umur</w:t>
      </w:r>
    </w:p>
    <w:p w:rsidR="0003251B" w:rsidRDefault="0003251B" w:rsidP="0003251B">
      <w:pPr>
        <w:spacing w:line="240" w:lineRule="auto"/>
        <w:rPr>
          <w:rFonts w:ascii="Tahoma" w:eastAsia="Times New Roman" w:hAnsi="Tahoma" w:cs="Tahoma"/>
          <w:sz w:val="20"/>
          <w:szCs w:val="20"/>
        </w:rPr>
      </w:pPr>
    </w:p>
    <w:tbl>
      <w:tblPr>
        <w:tblStyle w:val="TableGrid"/>
        <w:tblW w:w="0" w:type="auto"/>
        <w:tblInd w:w="108"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462"/>
        <w:gridCol w:w="2028"/>
        <w:gridCol w:w="1287"/>
        <w:gridCol w:w="1185"/>
      </w:tblGrid>
      <w:tr w:rsidR="0003251B" w:rsidTr="00263307">
        <w:tc>
          <w:tcPr>
            <w:tcW w:w="462" w:type="dxa"/>
            <w:vMerge w:val="restar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ind w:left="-108" w:right="-66"/>
              <w:jc w:val="center"/>
              <w:rPr>
                <w:rFonts w:ascii="Tahoma" w:hAnsi="Tahoma" w:cs="Tahoma"/>
                <w:sz w:val="18"/>
                <w:szCs w:val="18"/>
              </w:rPr>
            </w:pPr>
            <w:r>
              <w:rPr>
                <w:rFonts w:ascii="Tahoma" w:hAnsi="Tahoma" w:cs="Tahoma"/>
                <w:sz w:val="18"/>
                <w:szCs w:val="18"/>
              </w:rPr>
              <w:t>No.</w:t>
            </w:r>
          </w:p>
        </w:tc>
        <w:tc>
          <w:tcPr>
            <w:tcW w:w="2028" w:type="dxa"/>
            <w:vMerge w:val="restar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hAnsi="Tahoma" w:cs="Tahoma"/>
                <w:sz w:val="18"/>
                <w:szCs w:val="18"/>
              </w:rPr>
            </w:pPr>
            <w:r>
              <w:rPr>
                <w:rFonts w:ascii="Tahoma" w:hAnsi="Tahoma" w:cs="Tahoma"/>
                <w:sz w:val="18"/>
                <w:szCs w:val="18"/>
              </w:rPr>
              <w:t>Umur (tahun)</w:t>
            </w:r>
          </w:p>
        </w:tc>
        <w:tc>
          <w:tcPr>
            <w:tcW w:w="2472" w:type="dxa"/>
            <w:gridSpan w:val="2"/>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hAnsi="Tahoma" w:cs="Tahoma"/>
                <w:sz w:val="18"/>
                <w:szCs w:val="18"/>
              </w:rPr>
              <w:t>Distribusi</w:t>
            </w:r>
          </w:p>
        </w:tc>
      </w:tr>
      <w:tr w:rsidR="0003251B" w:rsidTr="00263307">
        <w:tc>
          <w:tcPr>
            <w:tcW w:w="462" w:type="dxa"/>
            <w:vMerge/>
            <w:tcBorders>
              <w:top w:val="single" w:sz="4" w:space="0" w:color="000000" w:themeColor="text1"/>
              <w:left w:val="nil"/>
              <w:bottom w:val="single" w:sz="4" w:space="0" w:color="000000" w:themeColor="text1"/>
              <w:right w:val="nil"/>
            </w:tcBorders>
            <w:vAlign w:val="center"/>
            <w:hideMark/>
          </w:tcPr>
          <w:p w:rsidR="0003251B" w:rsidRDefault="0003251B" w:rsidP="00263307">
            <w:pPr>
              <w:spacing w:line="240" w:lineRule="auto"/>
              <w:jc w:val="left"/>
              <w:rPr>
                <w:rFonts w:ascii="Tahoma" w:hAnsi="Tahoma" w:cs="Tahoma"/>
                <w:sz w:val="18"/>
                <w:szCs w:val="18"/>
              </w:rPr>
            </w:pPr>
          </w:p>
        </w:tc>
        <w:tc>
          <w:tcPr>
            <w:tcW w:w="2028" w:type="dxa"/>
            <w:vMerge/>
            <w:tcBorders>
              <w:top w:val="single" w:sz="4" w:space="0" w:color="000000" w:themeColor="text1"/>
              <w:left w:val="nil"/>
              <w:bottom w:val="single" w:sz="4" w:space="0" w:color="000000" w:themeColor="text1"/>
              <w:right w:val="nil"/>
            </w:tcBorders>
            <w:vAlign w:val="center"/>
            <w:hideMark/>
          </w:tcPr>
          <w:p w:rsidR="0003251B" w:rsidRDefault="0003251B" w:rsidP="00263307">
            <w:pPr>
              <w:spacing w:line="240" w:lineRule="auto"/>
              <w:jc w:val="left"/>
              <w:rPr>
                <w:rFonts w:ascii="Tahoma" w:hAnsi="Tahoma" w:cs="Tahoma"/>
                <w:sz w:val="18"/>
                <w:szCs w:val="18"/>
              </w:rPr>
            </w:pPr>
          </w:p>
        </w:tc>
        <w:tc>
          <w:tcPr>
            <w:tcW w:w="1287" w:type="dxa"/>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hAnsi="Tahoma" w:cs="Tahoma"/>
                <w:sz w:val="18"/>
                <w:szCs w:val="18"/>
              </w:rPr>
            </w:pPr>
            <w:r>
              <w:rPr>
                <w:rFonts w:ascii="Tahoma" w:hAnsi="Tahoma" w:cs="Tahoma"/>
                <w:sz w:val="18"/>
                <w:szCs w:val="18"/>
              </w:rPr>
              <w:t>Jumlah  (orang)</w:t>
            </w:r>
          </w:p>
        </w:tc>
        <w:tc>
          <w:tcPr>
            <w:tcW w:w="1185" w:type="dxa"/>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hAnsi="Tahoma" w:cs="Tahoma"/>
                <w:sz w:val="18"/>
                <w:szCs w:val="18"/>
              </w:rPr>
            </w:pPr>
            <w:r>
              <w:rPr>
                <w:rFonts w:ascii="Tahoma" w:hAnsi="Tahoma" w:cs="Tahoma"/>
                <w:sz w:val="18"/>
                <w:szCs w:val="18"/>
              </w:rPr>
              <w:t>Persentase (%)</w:t>
            </w:r>
          </w:p>
        </w:tc>
      </w:tr>
      <w:tr w:rsidR="0003251B" w:rsidTr="00263307">
        <w:tc>
          <w:tcPr>
            <w:tcW w:w="462" w:type="dxa"/>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rPr>
                <w:rFonts w:ascii="Tahoma" w:hAnsi="Tahoma" w:cs="Tahoma"/>
                <w:sz w:val="18"/>
                <w:szCs w:val="18"/>
              </w:rPr>
            </w:pPr>
            <w:r>
              <w:rPr>
                <w:rFonts w:ascii="Tahoma" w:hAnsi="Tahoma" w:cs="Tahoma"/>
                <w:sz w:val="18"/>
                <w:szCs w:val="18"/>
              </w:rPr>
              <w:t>1.</w:t>
            </w:r>
          </w:p>
          <w:p w:rsidR="0003251B" w:rsidRDefault="0003251B" w:rsidP="00263307">
            <w:pPr>
              <w:spacing w:line="240" w:lineRule="auto"/>
              <w:rPr>
                <w:rFonts w:ascii="Tahoma" w:hAnsi="Tahoma" w:cs="Tahoma"/>
                <w:sz w:val="18"/>
                <w:szCs w:val="18"/>
              </w:rPr>
            </w:pPr>
            <w:r>
              <w:rPr>
                <w:rFonts w:ascii="Tahoma" w:hAnsi="Tahoma" w:cs="Tahoma"/>
                <w:sz w:val="18"/>
                <w:szCs w:val="18"/>
              </w:rPr>
              <w:t>2.</w:t>
            </w:r>
          </w:p>
        </w:tc>
        <w:tc>
          <w:tcPr>
            <w:tcW w:w="2028" w:type="dxa"/>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rPr>
                <w:rFonts w:ascii="Tahoma" w:hAnsi="Tahoma" w:cs="Tahoma"/>
                <w:sz w:val="18"/>
                <w:szCs w:val="18"/>
              </w:rPr>
            </w:pPr>
            <w:r>
              <w:rPr>
                <w:rFonts w:ascii="Tahoma" w:hAnsi="Tahoma" w:cs="Tahoma"/>
                <w:sz w:val="18"/>
                <w:szCs w:val="18"/>
              </w:rPr>
              <w:t>&lt; 65</w:t>
            </w:r>
          </w:p>
          <w:p w:rsidR="0003251B" w:rsidRDefault="0003251B" w:rsidP="00263307">
            <w:pPr>
              <w:spacing w:line="240" w:lineRule="auto"/>
              <w:rPr>
                <w:rFonts w:ascii="Tahoma" w:hAnsi="Tahoma" w:cs="Tahoma"/>
                <w:sz w:val="18"/>
                <w:szCs w:val="18"/>
              </w:rPr>
            </w:pPr>
            <w:r>
              <w:rPr>
                <w:rFonts w:ascii="Tahoma" w:hAnsi="Tahoma" w:cs="Tahoma"/>
                <w:sz w:val="18"/>
                <w:szCs w:val="18"/>
              </w:rPr>
              <w:t>≥ 65</w:t>
            </w:r>
          </w:p>
        </w:tc>
        <w:tc>
          <w:tcPr>
            <w:tcW w:w="1287" w:type="dxa"/>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hAnsi="Tahoma" w:cs="Tahoma"/>
                <w:sz w:val="18"/>
                <w:szCs w:val="18"/>
              </w:rPr>
            </w:pPr>
            <w:r>
              <w:rPr>
                <w:rFonts w:ascii="Tahoma" w:hAnsi="Tahoma" w:cs="Tahoma"/>
                <w:sz w:val="18"/>
                <w:szCs w:val="18"/>
              </w:rPr>
              <w:t>27</w:t>
            </w:r>
          </w:p>
          <w:p w:rsidR="0003251B" w:rsidRDefault="0003251B" w:rsidP="00263307">
            <w:pPr>
              <w:spacing w:line="240" w:lineRule="auto"/>
              <w:jc w:val="center"/>
              <w:rPr>
                <w:rFonts w:ascii="Tahoma" w:hAnsi="Tahoma" w:cs="Tahoma"/>
                <w:sz w:val="18"/>
                <w:szCs w:val="18"/>
              </w:rPr>
            </w:pPr>
            <w:r>
              <w:rPr>
                <w:rFonts w:ascii="Tahoma" w:hAnsi="Tahoma" w:cs="Tahoma"/>
                <w:sz w:val="18"/>
                <w:szCs w:val="18"/>
              </w:rPr>
              <w:t>3</w:t>
            </w:r>
          </w:p>
        </w:tc>
        <w:tc>
          <w:tcPr>
            <w:tcW w:w="1185" w:type="dxa"/>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right"/>
              <w:rPr>
                <w:rFonts w:ascii="Tahoma" w:hAnsi="Tahoma" w:cs="Tahoma"/>
                <w:sz w:val="18"/>
                <w:szCs w:val="18"/>
              </w:rPr>
            </w:pPr>
            <w:r>
              <w:rPr>
                <w:rFonts w:ascii="Tahoma" w:hAnsi="Tahoma" w:cs="Tahoma"/>
                <w:sz w:val="18"/>
                <w:szCs w:val="18"/>
              </w:rPr>
              <w:t>90,00</w:t>
            </w:r>
          </w:p>
          <w:p w:rsidR="0003251B" w:rsidRDefault="0003251B" w:rsidP="00263307">
            <w:pPr>
              <w:spacing w:line="240" w:lineRule="auto"/>
              <w:jc w:val="right"/>
              <w:rPr>
                <w:rFonts w:ascii="Tahoma" w:hAnsi="Tahoma" w:cs="Tahoma"/>
                <w:sz w:val="18"/>
                <w:szCs w:val="18"/>
              </w:rPr>
            </w:pPr>
            <w:r>
              <w:rPr>
                <w:rFonts w:ascii="Tahoma" w:hAnsi="Tahoma" w:cs="Tahoma"/>
                <w:sz w:val="18"/>
                <w:szCs w:val="18"/>
              </w:rPr>
              <w:t>10,00</w:t>
            </w:r>
          </w:p>
        </w:tc>
      </w:tr>
      <w:tr w:rsidR="0003251B" w:rsidTr="00263307">
        <w:tc>
          <w:tcPr>
            <w:tcW w:w="462" w:type="dxa"/>
            <w:tcBorders>
              <w:top w:val="single" w:sz="4" w:space="0" w:color="000000" w:themeColor="text1"/>
              <w:left w:val="nil"/>
              <w:bottom w:val="single" w:sz="4" w:space="0" w:color="000000" w:themeColor="text1"/>
              <w:right w:val="nil"/>
            </w:tcBorders>
          </w:tcPr>
          <w:p w:rsidR="0003251B" w:rsidRDefault="0003251B" w:rsidP="00263307">
            <w:pPr>
              <w:spacing w:line="240" w:lineRule="auto"/>
              <w:rPr>
                <w:rFonts w:ascii="Tahoma" w:hAnsi="Tahoma" w:cs="Tahoma"/>
                <w:sz w:val="18"/>
                <w:szCs w:val="18"/>
              </w:rPr>
            </w:pPr>
          </w:p>
        </w:tc>
        <w:tc>
          <w:tcPr>
            <w:tcW w:w="2028" w:type="dxa"/>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rPr>
                <w:rFonts w:ascii="Tahoma" w:hAnsi="Tahoma" w:cs="Tahoma"/>
                <w:sz w:val="18"/>
                <w:szCs w:val="18"/>
              </w:rPr>
            </w:pPr>
            <w:r>
              <w:rPr>
                <w:rFonts w:ascii="Tahoma" w:hAnsi="Tahoma" w:cs="Tahoma"/>
                <w:sz w:val="18"/>
                <w:szCs w:val="18"/>
              </w:rPr>
              <w:t>Jumlah</w:t>
            </w:r>
          </w:p>
        </w:tc>
        <w:tc>
          <w:tcPr>
            <w:tcW w:w="1287" w:type="dxa"/>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hAnsi="Tahoma" w:cs="Tahoma"/>
                <w:sz w:val="18"/>
                <w:szCs w:val="18"/>
              </w:rPr>
            </w:pPr>
            <w:r>
              <w:rPr>
                <w:rFonts w:ascii="Tahoma" w:hAnsi="Tahoma" w:cs="Tahoma"/>
                <w:sz w:val="18"/>
                <w:szCs w:val="18"/>
              </w:rPr>
              <w:t>30</w:t>
            </w:r>
          </w:p>
        </w:tc>
        <w:tc>
          <w:tcPr>
            <w:tcW w:w="1185" w:type="dxa"/>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right"/>
              <w:rPr>
                <w:rFonts w:ascii="Tahoma" w:hAnsi="Tahoma" w:cs="Tahoma"/>
                <w:sz w:val="18"/>
                <w:szCs w:val="18"/>
              </w:rPr>
            </w:pPr>
            <w:r>
              <w:rPr>
                <w:rFonts w:ascii="Tahoma" w:hAnsi="Tahoma" w:cs="Tahoma"/>
                <w:sz w:val="18"/>
                <w:szCs w:val="18"/>
              </w:rPr>
              <w:t>100,00</w:t>
            </w:r>
          </w:p>
        </w:tc>
      </w:tr>
    </w:tbl>
    <w:p w:rsidR="0003251B" w:rsidRDefault="0003251B" w:rsidP="0003251B">
      <w:pPr>
        <w:spacing w:line="240" w:lineRule="auto"/>
        <w:ind w:firstLine="720"/>
        <w:rPr>
          <w:rFonts w:ascii="Tahoma" w:hAnsi="Tahoma" w:cs="Tahoma"/>
          <w:bCs/>
          <w:sz w:val="20"/>
          <w:szCs w:val="20"/>
        </w:rPr>
      </w:pPr>
    </w:p>
    <w:p w:rsidR="0003251B" w:rsidRDefault="0003251B" w:rsidP="0003251B">
      <w:pPr>
        <w:ind w:firstLine="567"/>
        <w:rPr>
          <w:rFonts w:ascii="Tahoma" w:hAnsi="Tahoma" w:cs="Tahoma"/>
          <w:b/>
          <w:sz w:val="20"/>
          <w:szCs w:val="20"/>
        </w:rPr>
      </w:pPr>
      <w:r>
        <w:rPr>
          <w:rFonts w:ascii="Tahoma" w:hAnsi="Tahoma" w:cs="Tahoma"/>
          <w:bCs/>
          <w:sz w:val="20"/>
          <w:szCs w:val="20"/>
        </w:rPr>
        <w:t xml:space="preserve">Rata-rata umur responden di lokasi kajian tergolong dalam usia produktif </w:t>
      </w:r>
      <w:r>
        <w:rPr>
          <w:rFonts w:ascii="Tahoma" w:hAnsi="Tahoma" w:cs="Tahoma"/>
          <w:bCs/>
          <w:sz w:val="20"/>
          <w:szCs w:val="20"/>
          <w:lang w:val="id-ID"/>
        </w:rPr>
        <w:t>36</w:t>
      </w:r>
      <w:r>
        <w:rPr>
          <w:rFonts w:ascii="Tahoma" w:hAnsi="Tahoma" w:cs="Tahoma"/>
          <w:bCs/>
          <w:sz w:val="20"/>
          <w:szCs w:val="20"/>
        </w:rPr>
        <w:t>-</w:t>
      </w:r>
      <w:r>
        <w:rPr>
          <w:rFonts w:ascii="Tahoma" w:hAnsi="Tahoma" w:cs="Tahoma"/>
          <w:bCs/>
          <w:sz w:val="20"/>
          <w:szCs w:val="20"/>
          <w:lang w:val="id-ID"/>
        </w:rPr>
        <w:t xml:space="preserve">60 </w:t>
      </w:r>
      <w:proofErr w:type="gramStart"/>
      <w:r>
        <w:rPr>
          <w:rFonts w:ascii="Tahoma" w:hAnsi="Tahoma" w:cs="Tahoma"/>
          <w:bCs/>
          <w:sz w:val="20"/>
          <w:szCs w:val="20"/>
        </w:rPr>
        <w:t>tahun  (</w:t>
      </w:r>
      <w:proofErr w:type="gramEnd"/>
      <w:r>
        <w:rPr>
          <w:rFonts w:ascii="Tahoma" w:hAnsi="Tahoma" w:cs="Tahoma"/>
          <w:bCs/>
          <w:sz w:val="20"/>
          <w:szCs w:val="20"/>
          <w:lang w:val="id-ID"/>
        </w:rPr>
        <w:t>90</w:t>
      </w:r>
      <w:r>
        <w:rPr>
          <w:rFonts w:ascii="Tahoma" w:hAnsi="Tahoma" w:cs="Tahoma"/>
          <w:bCs/>
          <w:sz w:val="20"/>
          <w:szCs w:val="20"/>
        </w:rPr>
        <w:t xml:space="preserve">%). </w:t>
      </w:r>
      <w:r>
        <w:rPr>
          <w:rFonts w:ascii="Tahoma" w:hAnsi="Tahoma" w:cs="Tahoma"/>
          <w:sz w:val="20"/>
          <w:szCs w:val="20"/>
        </w:rPr>
        <w:t xml:space="preserve">Hal tersebut menunjukkan bahwa responden yang tergolong dalam </w:t>
      </w:r>
      <w:proofErr w:type="gramStart"/>
      <w:r>
        <w:rPr>
          <w:rFonts w:ascii="Tahoma" w:hAnsi="Tahoma" w:cs="Tahoma"/>
          <w:sz w:val="20"/>
          <w:szCs w:val="20"/>
        </w:rPr>
        <w:t>usia</w:t>
      </w:r>
      <w:proofErr w:type="gramEnd"/>
      <w:r>
        <w:rPr>
          <w:rFonts w:ascii="Tahoma" w:hAnsi="Tahoma" w:cs="Tahoma"/>
          <w:sz w:val="20"/>
          <w:szCs w:val="20"/>
        </w:rPr>
        <w:t xml:space="preserve"> produktif mempunyai kemampuan fisik yang optimal dan memiliki respon yang baik dalam menerima hal-hal yang baru untuk perbaikan usahataninya. Responden yang tergolong dalam </w:t>
      </w:r>
      <w:proofErr w:type="gramStart"/>
      <w:r>
        <w:rPr>
          <w:rFonts w:ascii="Tahoma" w:hAnsi="Tahoma" w:cs="Tahoma"/>
          <w:sz w:val="20"/>
          <w:szCs w:val="20"/>
        </w:rPr>
        <w:t>usia</w:t>
      </w:r>
      <w:proofErr w:type="gramEnd"/>
      <w:r>
        <w:rPr>
          <w:rFonts w:ascii="Tahoma" w:hAnsi="Tahoma" w:cs="Tahoma"/>
          <w:sz w:val="20"/>
          <w:szCs w:val="20"/>
        </w:rPr>
        <w:t xml:space="preserve"> non produktif (1</w:t>
      </w:r>
      <w:r>
        <w:rPr>
          <w:rFonts w:ascii="Tahoma" w:hAnsi="Tahoma" w:cs="Tahoma"/>
          <w:sz w:val="20"/>
          <w:szCs w:val="20"/>
          <w:lang w:val="id-ID"/>
        </w:rPr>
        <w:t>0</w:t>
      </w:r>
      <w:r>
        <w:rPr>
          <w:rFonts w:ascii="Tahoma" w:hAnsi="Tahoma" w:cs="Tahoma"/>
          <w:sz w:val="20"/>
          <w:szCs w:val="20"/>
        </w:rPr>
        <w:t xml:space="preserve">%) namun masih mengikuti kegiatan SLPTT karena masih memiliki kemampuan untuk mengelola lahannya dengan baik. </w:t>
      </w:r>
      <w:proofErr w:type="gramStart"/>
      <w:r>
        <w:rPr>
          <w:rFonts w:ascii="Tahoma" w:hAnsi="Tahoma" w:cs="Tahoma"/>
          <w:sz w:val="20"/>
          <w:szCs w:val="20"/>
        </w:rPr>
        <w:t>Selain itu, petani yang berusia non produktif dapat memberikan semangat dan contoh yang baik kepada petani yang berusia produktif untuk menerapkan komponen PTT secara baik.</w:t>
      </w:r>
      <w:proofErr w:type="gramEnd"/>
    </w:p>
    <w:p w:rsidR="0003251B" w:rsidRDefault="0003251B" w:rsidP="0003251B">
      <w:pPr>
        <w:pStyle w:val="BodyText"/>
        <w:spacing w:line="360" w:lineRule="auto"/>
        <w:ind w:firstLine="567"/>
        <w:jc w:val="both"/>
        <w:rPr>
          <w:rFonts w:ascii="Tahoma" w:hAnsi="Tahoma" w:cs="Tahoma"/>
          <w:bCs/>
          <w:sz w:val="20"/>
          <w:szCs w:val="20"/>
        </w:rPr>
      </w:pPr>
      <w:proofErr w:type="gramStart"/>
      <w:r>
        <w:rPr>
          <w:rFonts w:ascii="Tahoma" w:hAnsi="Tahoma" w:cs="Tahoma"/>
          <w:bCs/>
          <w:sz w:val="20"/>
          <w:szCs w:val="20"/>
        </w:rPr>
        <w:t>Keunikan didaerah ini adalah bahwa tenaga kerja untuk berusahatani padi didominasi oleh wanita, dimana mereka melakukan semua pekerjaan usahatani.</w:t>
      </w:r>
      <w:proofErr w:type="gramEnd"/>
      <w:r>
        <w:rPr>
          <w:rFonts w:ascii="Tahoma" w:hAnsi="Tahoma" w:cs="Tahoma"/>
          <w:bCs/>
          <w:sz w:val="20"/>
          <w:szCs w:val="20"/>
        </w:rPr>
        <w:t xml:space="preserve"> </w:t>
      </w:r>
      <w:proofErr w:type="gramStart"/>
      <w:r>
        <w:rPr>
          <w:rFonts w:ascii="Tahoma" w:hAnsi="Tahoma" w:cs="Tahoma"/>
          <w:bCs/>
          <w:sz w:val="20"/>
          <w:szCs w:val="20"/>
        </w:rPr>
        <w:t>Terkait dengan fenomena ini, maka introduksi teknologi inovasi juga harus diselaraskan dengan kemampuan wanita tani dalam menerapkan teknologi tersebut, umpamanya penggunaan alat dan mesin pertanian yang adaptif untuk dilakukan oleh wanita tani.</w:t>
      </w:r>
      <w:proofErr w:type="gramEnd"/>
      <w:r>
        <w:rPr>
          <w:rFonts w:ascii="Tahoma" w:hAnsi="Tahoma" w:cs="Tahoma"/>
          <w:bCs/>
          <w:sz w:val="20"/>
          <w:szCs w:val="20"/>
        </w:rPr>
        <w:t xml:space="preserve"> </w:t>
      </w:r>
    </w:p>
    <w:p w:rsidR="0003251B" w:rsidRDefault="0003251B" w:rsidP="0003251B">
      <w:pPr>
        <w:spacing w:after="120"/>
        <w:rPr>
          <w:rFonts w:ascii="Tahoma" w:hAnsi="Tahoma" w:cs="Tahoma"/>
          <w:b/>
          <w:sz w:val="20"/>
          <w:szCs w:val="20"/>
        </w:rPr>
      </w:pPr>
      <w:r>
        <w:rPr>
          <w:noProof/>
        </w:rPr>
        <mc:AlternateContent>
          <mc:Choice Requires="wps">
            <w:drawing>
              <wp:anchor distT="0" distB="0" distL="114300" distR="114300" simplePos="0" relativeHeight="251660288" behindDoc="0" locked="0" layoutInCell="1" allowOverlap="1" wp14:anchorId="03344323" wp14:editId="070044B3">
                <wp:simplePos x="0" y="0"/>
                <wp:positionH relativeFrom="column">
                  <wp:posOffset>-100965</wp:posOffset>
                </wp:positionH>
                <wp:positionV relativeFrom="paragraph">
                  <wp:posOffset>-1884680</wp:posOffset>
                </wp:positionV>
                <wp:extent cx="3519170" cy="276225"/>
                <wp:effectExtent l="3810" t="1270" r="1270" b="0"/>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251B" w:rsidRDefault="0003251B" w:rsidP="0003251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13-19</w:t>
                            </w:r>
                          </w:p>
                          <w:p w:rsidR="0003251B" w:rsidRDefault="0003251B" w:rsidP="000325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28" style="position:absolute;left:0;text-align:left;margin-left:-7.95pt;margin-top:-148.4pt;width:277.1pt;height:2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" filled="f" stroked="f">
                <v:textbox>
                  <w:txbxContent>
                    <w:p w:rsidR="0003251B" w:rsidRDefault="0003251B" w:rsidP="0003251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13-19</w:t>
                      </w:r>
                    </w:p>
                    <w:p w:rsidR="0003251B" w:rsidRDefault="0003251B" w:rsidP="0003251B"/>
                  </w:txbxContent>
                </v:textbox>
              </v:rect>
            </w:pict>
          </mc:Fallback>
        </mc:AlternateContent>
      </w:r>
      <w:r>
        <w:rPr>
          <w:rFonts w:ascii="Tahoma" w:hAnsi="Tahoma" w:cs="Tahoma"/>
          <w:b/>
          <w:sz w:val="20"/>
          <w:szCs w:val="20"/>
        </w:rPr>
        <w:t>Lama Pendidikan</w:t>
      </w:r>
    </w:p>
    <w:p w:rsidR="0003251B" w:rsidRDefault="0003251B" w:rsidP="0003251B">
      <w:pPr>
        <w:ind w:firstLine="567"/>
        <w:rPr>
          <w:rFonts w:ascii="Tahoma" w:hAnsi="Tahoma" w:cs="Tahoma"/>
          <w:sz w:val="20"/>
          <w:szCs w:val="20"/>
        </w:rPr>
      </w:pPr>
      <w:proofErr w:type="gramStart"/>
      <w:r>
        <w:rPr>
          <w:rFonts w:ascii="Tahoma" w:hAnsi="Tahoma" w:cs="Tahoma"/>
          <w:sz w:val="20"/>
          <w:szCs w:val="20"/>
        </w:rPr>
        <w:t>Pendidikan formal responden merupakan jenjang sekolah yang ditempuh oleh responden yang diperhitungkan dari sistem pendidikan sekolah yang telah berhasil ditamatkan oleh responden.</w:t>
      </w:r>
      <w:proofErr w:type="gramEnd"/>
      <w:r>
        <w:rPr>
          <w:rFonts w:ascii="Tahoma" w:hAnsi="Tahoma" w:cs="Tahoma"/>
          <w:sz w:val="20"/>
          <w:szCs w:val="20"/>
        </w:rPr>
        <w:t xml:space="preserve"> Lama pendidikan menggambarkan tingkat pengetahuan, wawasan dan pandangan seseorang yang dalam bidang pertanian diartikan sebagai </w:t>
      </w:r>
      <w:proofErr w:type="gramStart"/>
      <w:r>
        <w:rPr>
          <w:rFonts w:ascii="Tahoma" w:hAnsi="Tahoma" w:cs="Tahoma"/>
          <w:sz w:val="20"/>
          <w:szCs w:val="20"/>
        </w:rPr>
        <w:t>cara</w:t>
      </w:r>
      <w:proofErr w:type="gramEnd"/>
      <w:r>
        <w:rPr>
          <w:rFonts w:ascii="Tahoma" w:hAnsi="Tahoma" w:cs="Tahoma"/>
          <w:sz w:val="20"/>
          <w:szCs w:val="20"/>
        </w:rPr>
        <w:t xml:space="preserve"> seseorang merespon suatu inovasi pertanian dan membangun gagasan dalam perencanaan usahatani. Pengukuran tingkat pendidikan baik formal maupun non formal sangat bermanfaat dalam memprediksi kondisi wawasan pengetahuan petani dan arah pemahaman petani terhadap inovasi dan proses adopsi yang menyertai inovasi tersebut. </w:t>
      </w:r>
    </w:p>
    <w:p w:rsidR="0003251B" w:rsidRDefault="0003251B" w:rsidP="0003251B">
      <w:pPr>
        <w:spacing w:line="240" w:lineRule="auto"/>
        <w:ind w:left="992" w:hanging="992"/>
        <w:rPr>
          <w:rFonts w:ascii="Tahoma" w:eastAsia="Times New Roman" w:hAnsi="Tahoma" w:cs="Tahoma"/>
          <w:sz w:val="20"/>
          <w:szCs w:val="20"/>
        </w:rPr>
      </w:pPr>
      <w:proofErr w:type="gramStart"/>
      <w:r>
        <w:rPr>
          <w:rFonts w:ascii="Tahoma" w:eastAsia="Times New Roman" w:hAnsi="Tahoma" w:cs="Tahoma"/>
          <w:sz w:val="20"/>
          <w:szCs w:val="20"/>
        </w:rPr>
        <w:t>Tabel 2.</w:t>
      </w:r>
      <w:proofErr w:type="gramEnd"/>
      <w:r>
        <w:rPr>
          <w:rFonts w:ascii="Tahoma" w:eastAsia="Times New Roman" w:hAnsi="Tahoma" w:cs="Tahoma"/>
          <w:sz w:val="20"/>
          <w:szCs w:val="20"/>
        </w:rPr>
        <w:tab/>
        <w:t>Identitas responden berdasarkan tingkat pendidikan</w:t>
      </w:r>
    </w:p>
    <w:p w:rsidR="0003251B" w:rsidRDefault="0003251B" w:rsidP="0003251B">
      <w:pPr>
        <w:spacing w:line="240" w:lineRule="auto"/>
        <w:ind w:left="992" w:hanging="992"/>
        <w:rPr>
          <w:rFonts w:ascii="Tahoma" w:eastAsia="Times New Roman" w:hAnsi="Tahoma" w:cs="Tahoma"/>
          <w:sz w:val="20"/>
          <w:szCs w:val="20"/>
        </w:rPr>
      </w:pPr>
    </w:p>
    <w:tbl>
      <w:tblPr>
        <w:tblW w:w="4776" w:type="pct"/>
        <w:tblInd w:w="108" w:type="dxa"/>
        <w:tblBorders>
          <w:top w:val="single" w:sz="4" w:space="0" w:color="000000" w:themeColor="text1"/>
          <w:bottom w:val="single" w:sz="4" w:space="0" w:color="000000" w:themeColor="text1"/>
          <w:insideH w:val="single" w:sz="4" w:space="0" w:color="000000" w:themeColor="text1"/>
        </w:tblBorders>
        <w:tblLook w:val="04A0" w:firstRow="1" w:lastRow="0" w:firstColumn="1" w:lastColumn="0" w:noHBand="0" w:noVBand="1"/>
      </w:tblPr>
      <w:tblGrid>
        <w:gridCol w:w="960"/>
        <w:gridCol w:w="4144"/>
        <w:gridCol w:w="1859"/>
        <w:gridCol w:w="2184"/>
      </w:tblGrid>
      <w:tr w:rsidR="0003251B" w:rsidTr="00263307">
        <w:trPr>
          <w:trHeight w:val="211"/>
        </w:trPr>
        <w:tc>
          <w:tcPr>
            <w:tcW w:w="525" w:type="pct"/>
            <w:vMerge w:val="restar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No.</w:t>
            </w:r>
          </w:p>
        </w:tc>
        <w:tc>
          <w:tcPr>
            <w:tcW w:w="2265" w:type="pct"/>
            <w:vMerge w:val="restar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Tingkat Pendidikan</w:t>
            </w:r>
          </w:p>
        </w:tc>
        <w:tc>
          <w:tcPr>
            <w:tcW w:w="2210" w:type="pct"/>
            <w:gridSpan w:val="2"/>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Distribusi</w:t>
            </w:r>
          </w:p>
        </w:tc>
      </w:tr>
      <w:tr w:rsidR="0003251B" w:rsidTr="00263307">
        <w:trPr>
          <w:trHeight w:val="124"/>
        </w:trPr>
        <w:tc>
          <w:tcPr>
            <w:tcW w:w="0" w:type="auto"/>
            <w:vMerge/>
            <w:tcBorders>
              <w:top w:val="single" w:sz="4" w:space="0" w:color="000000" w:themeColor="text1"/>
              <w:left w:val="nil"/>
              <w:bottom w:val="single" w:sz="4" w:space="0" w:color="000000" w:themeColor="text1"/>
              <w:right w:val="nil"/>
            </w:tcBorders>
            <w:vAlign w:val="center"/>
            <w:hideMark/>
          </w:tcPr>
          <w:p w:rsidR="0003251B" w:rsidRDefault="0003251B" w:rsidP="00263307">
            <w:pPr>
              <w:spacing w:line="240" w:lineRule="auto"/>
              <w:jc w:val="left"/>
              <w:rPr>
                <w:rFonts w:ascii="Tahoma" w:eastAsia="Times New Roman" w:hAnsi="Tahoma" w:cs="Tahoma"/>
                <w:sz w:val="18"/>
                <w:szCs w:val="18"/>
              </w:rPr>
            </w:pPr>
          </w:p>
        </w:tc>
        <w:tc>
          <w:tcPr>
            <w:tcW w:w="0" w:type="auto"/>
            <w:vMerge/>
            <w:tcBorders>
              <w:top w:val="single" w:sz="4" w:space="0" w:color="000000" w:themeColor="text1"/>
              <w:left w:val="nil"/>
              <w:bottom w:val="single" w:sz="4" w:space="0" w:color="000000" w:themeColor="text1"/>
              <w:right w:val="nil"/>
            </w:tcBorders>
            <w:vAlign w:val="center"/>
            <w:hideMark/>
          </w:tcPr>
          <w:p w:rsidR="0003251B" w:rsidRDefault="0003251B" w:rsidP="00263307">
            <w:pPr>
              <w:spacing w:line="240" w:lineRule="auto"/>
              <w:jc w:val="left"/>
              <w:rPr>
                <w:rFonts w:ascii="Tahoma" w:eastAsia="Times New Roman" w:hAnsi="Tahoma" w:cs="Tahoma"/>
                <w:sz w:val="18"/>
                <w:szCs w:val="18"/>
              </w:rPr>
            </w:pPr>
          </w:p>
        </w:tc>
        <w:tc>
          <w:tcPr>
            <w:tcW w:w="1016" w:type="pc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Jumlah  (orang)</w:t>
            </w:r>
          </w:p>
        </w:tc>
        <w:tc>
          <w:tcPr>
            <w:tcW w:w="1193" w:type="pc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Persentase (%)</w:t>
            </w:r>
          </w:p>
        </w:tc>
      </w:tr>
      <w:tr w:rsidR="0003251B" w:rsidTr="00263307">
        <w:trPr>
          <w:trHeight w:val="1214"/>
        </w:trPr>
        <w:tc>
          <w:tcPr>
            <w:tcW w:w="525" w:type="pc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lastRenderedPageBreak/>
              <w:t>1.</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2.</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3.</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4.</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5.</w:t>
            </w:r>
          </w:p>
        </w:tc>
        <w:tc>
          <w:tcPr>
            <w:tcW w:w="2265" w:type="pc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rPr>
                <w:rFonts w:ascii="Tahoma" w:eastAsia="Times New Roman" w:hAnsi="Tahoma" w:cs="Tahoma"/>
                <w:sz w:val="18"/>
                <w:szCs w:val="18"/>
              </w:rPr>
            </w:pPr>
            <w:r>
              <w:rPr>
                <w:rFonts w:ascii="Tahoma" w:eastAsia="Times New Roman" w:hAnsi="Tahoma" w:cs="Tahoma"/>
                <w:sz w:val="18"/>
                <w:szCs w:val="18"/>
              </w:rPr>
              <w:t>Tidak Sekolah</w:t>
            </w:r>
          </w:p>
          <w:p w:rsidR="0003251B" w:rsidRDefault="0003251B" w:rsidP="00263307">
            <w:pPr>
              <w:spacing w:line="240" w:lineRule="auto"/>
              <w:rPr>
                <w:rFonts w:ascii="Tahoma" w:eastAsia="Times New Roman" w:hAnsi="Tahoma" w:cs="Tahoma"/>
                <w:sz w:val="18"/>
                <w:szCs w:val="18"/>
              </w:rPr>
            </w:pPr>
            <w:r>
              <w:rPr>
                <w:rFonts w:ascii="Tahoma" w:eastAsia="Times New Roman" w:hAnsi="Tahoma" w:cs="Tahoma"/>
                <w:sz w:val="18"/>
                <w:szCs w:val="18"/>
              </w:rPr>
              <w:t>SD</w:t>
            </w:r>
          </w:p>
          <w:p w:rsidR="0003251B" w:rsidRDefault="0003251B" w:rsidP="00263307">
            <w:pPr>
              <w:spacing w:line="240" w:lineRule="auto"/>
              <w:rPr>
                <w:rFonts w:ascii="Tahoma" w:eastAsia="Times New Roman" w:hAnsi="Tahoma" w:cs="Tahoma"/>
                <w:sz w:val="18"/>
                <w:szCs w:val="18"/>
              </w:rPr>
            </w:pPr>
            <w:r>
              <w:rPr>
                <w:rFonts w:ascii="Tahoma" w:eastAsia="Times New Roman" w:hAnsi="Tahoma" w:cs="Tahoma"/>
                <w:sz w:val="18"/>
                <w:szCs w:val="18"/>
              </w:rPr>
              <w:t>SLTP</w:t>
            </w:r>
          </w:p>
          <w:p w:rsidR="0003251B" w:rsidRDefault="0003251B" w:rsidP="00263307">
            <w:pPr>
              <w:spacing w:line="240" w:lineRule="auto"/>
              <w:rPr>
                <w:rFonts w:ascii="Tahoma" w:eastAsia="Times New Roman" w:hAnsi="Tahoma" w:cs="Tahoma"/>
                <w:sz w:val="18"/>
                <w:szCs w:val="18"/>
              </w:rPr>
            </w:pPr>
            <w:r>
              <w:rPr>
                <w:rFonts w:ascii="Tahoma" w:eastAsia="Times New Roman" w:hAnsi="Tahoma" w:cs="Tahoma"/>
                <w:sz w:val="18"/>
                <w:szCs w:val="18"/>
              </w:rPr>
              <w:t>SLTA</w:t>
            </w:r>
          </w:p>
          <w:p w:rsidR="0003251B" w:rsidRDefault="0003251B" w:rsidP="00263307">
            <w:pPr>
              <w:spacing w:line="240" w:lineRule="auto"/>
              <w:rPr>
                <w:rFonts w:ascii="Tahoma" w:eastAsia="Times New Roman" w:hAnsi="Tahoma" w:cs="Tahoma"/>
                <w:sz w:val="18"/>
                <w:szCs w:val="18"/>
              </w:rPr>
            </w:pPr>
            <w:r>
              <w:rPr>
                <w:rFonts w:ascii="Tahoma" w:eastAsia="Times New Roman" w:hAnsi="Tahoma" w:cs="Tahoma"/>
                <w:sz w:val="18"/>
                <w:szCs w:val="18"/>
              </w:rPr>
              <w:t>Perguruan Tinggi (PT)</w:t>
            </w:r>
          </w:p>
        </w:tc>
        <w:tc>
          <w:tcPr>
            <w:tcW w:w="1016" w:type="pc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lang w:val="id-ID"/>
              </w:rPr>
            </w:pPr>
            <w:r>
              <w:rPr>
                <w:rFonts w:ascii="Tahoma" w:eastAsia="Times New Roman" w:hAnsi="Tahoma" w:cs="Tahoma"/>
                <w:sz w:val="18"/>
                <w:szCs w:val="18"/>
                <w:lang w:val="id-ID"/>
              </w:rPr>
              <w:t>1</w:t>
            </w:r>
          </w:p>
          <w:p w:rsidR="0003251B" w:rsidRDefault="0003251B" w:rsidP="00263307">
            <w:pPr>
              <w:spacing w:line="240" w:lineRule="auto"/>
              <w:jc w:val="center"/>
              <w:rPr>
                <w:rFonts w:ascii="Tahoma" w:eastAsia="Times New Roman" w:hAnsi="Tahoma" w:cs="Tahoma"/>
                <w:sz w:val="18"/>
                <w:szCs w:val="18"/>
                <w:lang w:val="id-ID"/>
              </w:rPr>
            </w:pPr>
            <w:r>
              <w:rPr>
                <w:rFonts w:ascii="Tahoma" w:eastAsia="Times New Roman" w:hAnsi="Tahoma" w:cs="Tahoma"/>
                <w:sz w:val="18"/>
                <w:szCs w:val="18"/>
                <w:lang w:val="id-ID"/>
              </w:rPr>
              <w:t>13</w:t>
            </w:r>
          </w:p>
          <w:p w:rsidR="0003251B" w:rsidRDefault="0003251B" w:rsidP="00263307">
            <w:pPr>
              <w:spacing w:line="240" w:lineRule="auto"/>
              <w:jc w:val="center"/>
              <w:rPr>
                <w:rFonts w:ascii="Tahoma" w:eastAsia="Times New Roman" w:hAnsi="Tahoma" w:cs="Tahoma"/>
                <w:sz w:val="18"/>
                <w:szCs w:val="18"/>
                <w:lang w:val="id-ID"/>
              </w:rPr>
            </w:pPr>
            <w:r>
              <w:rPr>
                <w:rFonts w:ascii="Tahoma" w:eastAsia="Times New Roman" w:hAnsi="Tahoma" w:cs="Tahoma"/>
                <w:sz w:val="18"/>
                <w:szCs w:val="18"/>
                <w:lang w:val="id-ID"/>
              </w:rPr>
              <w:t>6</w:t>
            </w:r>
          </w:p>
          <w:p w:rsidR="0003251B" w:rsidRDefault="0003251B" w:rsidP="00263307">
            <w:pPr>
              <w:spacing w:line="240" w:lineRule="auto"/>
              <w:jc w:val="center"/>
              <w:rPr>
                <w:rFonts w:ascii="Tahoma" w:eastAsia="Times New Roman" w:hAnsi="Tahoma" w:cs="Tahoma"/>
                <w:sz w:val="18"/>
                <w:szCs w:val="18"/>
                <w:lang w:val="id-ID"/>
              </w:rPr>
            </w:pPr>
            <w:r>
              <w:rPr>
                <w:rFonts w:ascii="Tahoma" w:eastAsia="Times New Roman" w:hAnsi="Tahoma" w:cs="Tahoma"/>
                <w:sz w:val="18"/>
                <w:szCs w:val="18"/>
                <w:lang w:val="id-ID"/>
              </w:rPr>
              <w:t>10</w:t>
            </w:r>
          </w:p>
          <w:p w:rsidR="0003251B" w:rsidRDefault="0003251B" w:rsidP="00263307">
            <w:pPr>
              <w:spacing w:line="240" w:lineRule="auto"/>
              <w:jc w:val="center"/>
              <w:rPr>
                <w:rFonts w:ascii="Tahoma" w:eastAsia="Times New Roman" w:hAnsi="Tahoma" w:cs="Tahoma"/>
                <w:sz w:val="18"/>
                <w:szCs w:val="18"/>
                <w:lang w:val="id-ID"/>
              </w:rPr>
            </w:pPr>
            <w:r>
              <w:rPr>
                <w:rFonts w:ascii="Tahoma" w:eastAsia="Times New Roman" w:hAnsi="Tahoma" w:cs="Tahoma"/>
                <w:sz w:val="18"/>
                <w:szCs w:val="18"/>
                <w:lang w:val="id-ID"/>
              </w:rPr>
              <w:t>0</w:t>
            </w:r>
          </w:p>
        </w:tc>
        <w:tc>
          <w:tcPr>
            <w:tcW w:w="1193" w:type="pc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right"/>
              <w:rPr>
                <w:rFonts w:ascii="Tahoma" w:eastAsia="Times New Roman" w:hAnsi="Tahoma" w:cs="Tahoma"/>
                <w:sz w:val="18"/>
                <w:szCs w:val="18"/>
                <w:lang w:val="id-ID"/>
              </w:rPr>
            </w:pPr>
            <w:r>
              <w:rPr>
                <w:rFonts w:ascii="Tahoma" w:eastAsia="Times New Roman" w:hAnsi="Tahoma" w:cs="Tahoma"/>
                <w:sz w:val="18"/>
                <w:szCs w:val="18"/>
              </w:rPr>
              <w:t>3</w:t>
            </w:r>
            <w:r>
              <w:rPr>
                <w:rFonts w:ascii="Tahoma" w:eastAsia="Times New Roman" w:hAnsi="Tahoma" w:cs="Tahoma"/>
                <w:sz w:val="18"/>
                <w:szCs w:val="18"/>
                <w:lang w:val="id-ID"/>
              </w:rPr>
              <w:t>,33</w:t>
            </w:r>
          </w:p>
          <w:p w:rsidR="0003251B" w:rsidRDefault="0003251B" w:rsidP="00263307">
            <w:pPr>
              <w:spacing w:line="240" w:lineRule="auto"/>
              <w:jc w:val="right"/>
              <w:rPr>
                <w:rFonts w:ascii="Tahoma" w:eastAsia="Times New Roman" w:hAnsi="Tahoma" w:cs="Tahoma"/>
                <w:sz w:val="18"/>
                <w:szCs w:val="18"/>
                <w:lang w:val="id-ID"/>
              </w:rPr>
            </w:pPr>
            <w:r>
              <w:rPr>
                <w:rFonts w:ascii="Tahoma" w:eastAsia="Times New Roman" w:hAnsi="Tahoma" w:cs="Tahoma"/>
                <w:sz w:val="18"/>
                <w:szCs w:val="18"/>
              </w:rPr>
              <w:t>43</w:t>
            </w:r>
            <w:r>
              <w:rPr>
                <w:rFonts w:ascii="Tahoma" w:eastAsia="Times New Roman" w:hAnsi="Tahoma" w:cs="Tahoma"/>
                <w:sz w:val="18"/>
                <w:szCs w:val="18"/>
                <w:lang w:val="id-ID"/>
              </w:rPr>
              <w:t>,33</w:t>
            </w:r>
          </w:p>
          <w:p w:rsidR="0003251B" w:rsidRDefault="0003251B" w:rsidP="00263307">
            <w:pPr>
              <w:spacing w:line="240" w:lineRule="auto"/>
              <w:jc w:val="right"/>
              <w:rPr>
                <w:rFonts w:ascii="Tahoma" w:eastAsia="Times New Roman" w:hAnsi="Tahoma" w:cs="Tahoma"/>
                <w:sz w:val="18"/>
                <w:szCs w:val="18"/>
                <w:lang w:val="id-ID"/>
              </w:rPr>
            </w:pPr>
            <w:r>
              <w:rPr>
                <w:rFonts w:ascii="Tahoma" w:eastAsia="Times New Roman" w:hAnsi="Tahoma" w:cs="Tahoma"/>
                <w:sz w:val="18"/>
                <w:szCs w:val="18"/>
              </w:rPr>
              <w:t>20</w:t>
            </w:r>
            <w:r>
              <w:rPr>
                <w:rFonts w:ascii="Tahoma" w:eastAsia="Times New Roman" w:hAnsi="Tahoma" w:cs="Tahoma"/>
                <w:sz w:val="18"/>
                <w:szCs w:val="18"/>
                <w:lang w:val="id-ID"/>
              </w:rPr>
              <w:t>,00</w:t>
            </w:r>
          </w:p>
          <w:p w:rsidR="0003251B" w:rsidRDefault="0003251B" w:rsidP="00263307">
            <w:pPr>
              <w:spacing w:line="240" w:lineRule="auto"/>
              <w:jc w:val="right"/>
              <w:rPr>
                <w:rFonts w:ascii="Tahoma" w:eastAsia="Times New Roman" w:hAnsi="Tahoma" w:cs="Tahoma"/>
                <w:sz w:val="18"/>
                <w:szCs w:val="18"/>
                <w:lang w:val="id-ID"/>
              </w:rPr>
            </w:pPr>
            <w:r>
              <w:rPr>
                <w:rFonts w:ascii="Tahoma" w:eastAsia="Times New Roman" w:hAnsi="Tahoma" w:cs="Tahoma"/>
                <w:sz w:val="18"/>
                <w:szCs w:val="18"/>
              </w:rPr>
              <w:t>33</w:t>
            </w:r>
            <w:r>
              <w:rPr>
                <w:rFonts w:ascii="Tahoma" w:eastAsia="Times New Roman" w:hAnsi="Tahoma" w:cs="Tahoma"/>
                <w:sz w:val="18"/>
                <w:szCs w:val="18"/>
                <w:lang w:val="id-ID"/>
              </w:rPr>
              <w:t>,33</w:t>
            </w:r>
          </w:p>
          <w:p w:rsidR="0003251B" w:rsidRDefault="0003251B" w:rsidP="00263307">
            <w:pPr>
              <w:spacing w:line="240" w:lineRule="auto"/>
              <w:jc w:val="right"/>
              <w:rPr>
                <w:rFonts w:ascii="Tahoma" w:eastAsia="Times New Roman" w:hAnsi="Tahoma" w:cs="Tahoma"/>
                <w:sz w:val="18"/>
                <w:szCs w:val="18"/>
                <w:lang w:val="id-ID"/>
              </w:rPr>
            </w:pPr>
            <w:r>
              <w:rPr>
                <w:rFonts w:ascii="Tahoma" w:eastAsia="Times New Roman" w:hAnsi="Tahoma" w:cs="Tahoma"/>
                <w:sz w:val="18"/>
                <w:szCs w:val="18"/>
                <w:lang w:val="id-ID"/>
              </w:rPr>
              <w:t>0</w:t>
            </w:r>
          </w:p>
        </w:tc>
      </w:tr>
      <w:tr w:rsidR="0003251B" w:rsidTr="00263307">
        <w:trPr>
          <w:trHeight w:val="211"/>
        </w:trPr>
        <w:tc>
          <w:tcPr>
            <w:tcW w:w="2790" w:type="pct"/>
            <w:gridSpan w:val="2"/>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Jumlah</w:t>
            </w:r>
          </w:p>
        </w:tc>
        <w:tc>
          <w:tcPr>
            <w:tcW w:w="1016" w:type="pc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lang w:val="id-ID"/>
              </w:rPr>
            </w:pPr>
            <w:r>
              <w:rPr>
                <w:rFonts w:ascii="Tahoma" w:eastAsia="Times New Roman" w:hAnsi="Tahoma" w:cs="Tahoma"/>
                <w:sz w:val="18"/>
                <w:szCs w:val="18"/>
                <w:lang w:val="id-ID"/>
              </w:rPr>
              <w:t>30</w:t>
            </w:r>
          </w:p>
        </w:tc>
        <w:tc>
          <w:tcPr>
            <w:tcW w:w="1193" w:type="pc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right"/>
              <w:rPr>
                <w:rFonts w:ascii="Tahoma" w:eastAsia="Times New Roman" w:hAnsi="Tahoma" w:cs="Tahoma"/>
                <w:sz w:val="18"/>
                <w:szCs w:val="18"/>
              </w:rPr>
            </w:pPr>
            <w:r>
              <w:rPr>
                <w:rFonts w:ascii="Tahoma" w:eastAsia="Times New Roman" w:hAnsi="Tahoma" w:cs="Tahoma"/>
                <w:sz w:val="18"/>
                <w:szCs w:val="18"/>
              </w:rPr>
              <w:t>100,00</w:t>
            </w:r>
          </w:p>
        </w:tc>
      </w:tr>
    </w:tbl>
    <w:p w:rsidR="0003251B" w:rsidRDefault="0003251B" w:rsidP="0003251B">
      <w:pPr>
        <w:ind w:firstLine="720"/>
        <w:rPr>
          <w:rFonts w:ascii="Tahoma" w:hAnsi="Tahoma" w:cs="Tahoma"/>
          <w:sz w:val="20"/>
          <w:szCs w:val="20"/>
        </w:rPr>
      </w:pPr>
    </w:p>
    <w:p w:rsidR="0003251B" w:rsidRDefault="0003251B" w:rsidP="0003251B">
      <w:pPr>
        <w:spacing w:after="120"/>
        <w:ind w:firstLine="567"/>
        <w:rPr>
          <w:rFonts w:ascii="Tahoma" w:hAnsi="Tahoma" w:cs="Tahoma"/>
          <w:sz w:val="20"/>
          <w:szCs w:val="20"/>
        </w:rPr>
      </w:pPr>
      <w:proofErr w:type="gramStart"/>
      <w:r>
        <w:rPr>
          <w:rFonts w:ascii="Tahoma" w:hAnsi="Tahoma" w:cs="Tahoma"/>
          <w:sz w:val="20"/>
          <w:szCs w:val="20"/>
        </w:rPr>
        <w:t>Sekitar 53 % responden berpendidikan formal tingkat menengah (SLTP dan SLTA).</w:t>
      </w:r>
      <w:proofErr w:type="gramEnd"/>
      <w:r>
        <w:rPr>
          <w:rFonts w:ascii="Tahoma" w:hAnsi="Tahoma" w:cs="Tahoma"/>
          <w:sz w:val="20"/>
          <w:szCs w:val="20"/>
        </w:rPr>
        <w:t xml:space="preserve"> </w:t>
      </w:r>
      <w:proofErr w:type="gramStart"/>
      <w:r>
        <w:rPr>
          <w:rFonts w:ascii="Tahoma" w:hAnsi="Tahoma" w:cs="Tahoma"/>
          <w:sz w:val="20"/>
          <w:szCs w:val="20"/>
        </w:rPr>
        <w:t>Menurut Junaidi (2007) tingkat pendidikan ini termasuk kategori sedang (7-12 tahun).</w:t>
      </w:r>
      <w:proofErr w:type="gramEnd"/>
      <w:r>
        <w:rPr>
          <w:rFonts w:ascii="Tahoma" w:hAnsi="Tahoma" w:cs="Tahoma"/>
          <w:sz w:val="20"/>
          <w:szCs w:val="20"/>
        </w:rPr>
        <w:t xml:space="preserve"> Tingkat pendidikan formal sangat penting bagi petani, karena </w:t>
      </w:r>
      <w:proofErr w:type="gramStart"/>
      <w:r>
        <w:rPr>
          <w:rFonts w:ascii="Tahoma" w:hAnsi="Tahoma" w:cs="Tahoma"/>
          <w:sz w:val="20"/>
          <w:szCs w:val="20"/>
        </w:rPr>
        <w:t>akan</w:t>
      </w:r>
      <w:proofErr w:type="gramEnd"/>
      <w:r>
        <w:rPr>
          <w:rFonts w:ascii="Tahoma" w:hAnsi="Tahoma" w:cs="Tahoma"/>
          <w:sz w:val="20"/>
          <w:szCs w:val="20"/>
        </w:rPr>
        <w:t xml:space="preserve"> membantu petani untuk lebih mudah dalam memahami informasi teknologi, menerapkan teknologi dan memudahkan petani dalam menyelesaikan masalah-masalah yang dihadapi. </w:t>
      </w:r>
      <w:proofErr w:type="gramStart"/>
      <w:r>
        <w:rPr>
          <w:rFonts w:ascii="Tahoma" w:hAnsi="Tahoma" w:cs="Tahoma"/>
          <w:sz w:val="20"/>
          <w:szCs w:val="20"/>
        </w:rPr>
        <w:t>Makin meningkat pendidikan seseorang, maka kualitas kerjanya juga meningkat (Kartasapoetra, 1991) artinya semakin tinggi pendidikan seseorang, semakin berkembang wawasan berfikirnya dan semakin baik dalam mengambil keputusan.</w:t>
      </w:r>
      <w:proofErr w:type="gramEnd"/>
      <w:r>
        <w:rPr>
          <w:rFonts w:ascii="Tahoma" w:hAnsi="Tahoma" w:cs="Tahoma"/>
          <w:sz w:val="20"/>
          <w:szCs w:val="20"/>
        </w:rPr>
        <w:t xml:space="preserve">  </w:t>
      </w:r>
    </w:p>
    <w:p w:rsidR="0003251B" w:rsidRDefault="0003251B" w:rsidP="0003251B">
      <w:pPr>
        <w:spacing w:after="120"/>
        <w:rPr>
          <w:rFonts w:ascii="Tahoma" w:hAnsi="Tahoma" w:cs="Tahoma"/>
          <w:b/>
          <w:sz w:val="20"/>
          <w:szCs w:val="20"/>
        </w:rPr>
      </w:pPr>
      <w:r>
        <w:rPr>
          <w:rFonts w:ascii="Tahoma" w:hAnsi="Tahoma" w:cs="Tahoma"/>
          <w:b/>
          <w:sz w:val="20"/>
          <w:szCs w:val="20"/>
        </w:rPr>
        <w:t>Luas Lahan Garapan</w:t>
      </w:r>
    </w:p>
    <w:p w:rsidR="0003251B" w:rsidRDefault="0003251B" w:rsidP="0003251B">
      <w:pPr>
        <w:spacing w:line="240" w:lineRule="auto"/>
        <w:rPr>
          <w:rFonts w:ascii="Tahoma" w:eastAsia="Times New Roman" w:hAnsi="Tahoma" w:cs="Tahoma"/>
          <w:sz w:val="20"/>
          <w:szCs w:val="20"/>
        </w:rPr>
      </w:pPr>
      <w:proofErr w:type="gramStart"/>
      <w:r>
        <w:rPr>
          <w:rFonts w:ascii="Tahoma" w:eastAsia="Times New Roman" w:hAnsi="Tahoma" w:cs="Tahoma"/>
          <w:sz w:val="20"/>
          <w:szCs w:val="20"/>
        </w:rPr>
        <w:t>Tabel 3.</w:t>
      </w:r>
      <w:proofErr w:type="gramEnd"/>
      <w:r>
        <w:rPr>
          <w:rFonts w:ascii="Tahoma" w:eastAsia="Times New Roman" w:hAnsi="Tahoma" w:cs="Tahoma"/>
          <w:sz w:val="20"/>
          <w:szCs w:val="20"/>
        </w:rPr>
        <w:t xml:space="preserve"> Identitas responden berdasarkan luas lahan</w:t>
      </w:r>
    </w:p>
    <w:p w:rsidR="0003251B" w:rsidRDefault="0003251B" w:rsidP="0003251B">
      <w:pPr>
        <w:spacing w:line="240" w:lineRule="auto"/>
        <w:rPr>
          <w:rFonts w:ascii="Tahoma" w:eastAsia="Times New Roman" w:hAnsi="Tahoma" w:cs="Tahoma"/>
          <w:sz w:val="20"/>
          <w:szCs w:val="20"/>
        </w:rPr>
      </w:pPr>
    </w:p>
    <w:tbl>
      <w:tblPr>
        <w:tblW w:w="4793" w:type="pct"/>
        <w:tblInd w:w="108" w:type="dxa"/>
        <w:tblBorders>
          <w:top w:val="single" w:sz="4" w:space="0" w:color="000000" w:themeColor="text1"/>
          <w:bottom w:val="single" w:sz="4" w:space="0" w:color="000000" w:themeColor="text1"/>
          <w:insideH w:val="single" w:sz="4" w:space="0" w:color="000000" w:themeColor="text1"/>
        </w:tblBorders>
        <w:tblLook w:val="04A0" w:firstRow="1" w:lastRow="0" w:firstColumn="1" w:lastColumn="0" w:noHBand="0" w:noVBand="1"/>
      </w:tblPr>
      <w:tblGrid>
        <w:gridCol w:w="860"/>
        <w:gridCol w:w="3108"/>
        <w:gridCol w:w="2497"/>
        <w:gridCol w:w="2715"/>
      </w:tblGrid>
      <w:tr w:rsidR="0003251B" w:rsidTr="00263307">
        <w:trPr>
          <w:trHeight w:val="266"/>
        </w:trPr>
        <w:tc>
          <w:tcPr>
            <w:tcW w:w="468" w:type="pct"/>
            <w:vMerge w:val="restar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No</w:t>
            </w:r>
          </w:p>
        </w:tc>
        <w:tc>
          <w:tcPr>
            <w:tcW w:w="1693" w:type="pct"/>
            <w:vMerge w:val="restar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Luas lahan (hektar)</w:t>
            </w:r>
          </w:p>
        </w:tc>
        <w:tc>
          <w:tcPr>
            <w:tcW w:w="1360" w:type="pct"/>
            <w:vMerge w:val="restar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Frekuensi (petani)</w:t>
            </w:r>
          </w:p>
        </w:tc>
        <w:tc>
          <w:tcPr>
            <w:tcW w:w="1479" w:type="pct"/>
            <w:vMerge w:val="restar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Persentase</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w:t>
            </w:r>
          </w:p>
        </w:tc>
      </w:tr>
      <w:tr w:rsidR="0003251B" w:rsidTr="00263307">
        <w:trPr>
          <w:trHeight w:val="266"/>
        </w:trPr>
        <w:tc>
          <w:tcPr>
            <w:tcW w:w="0" w:type="auto"/>
            <w:vMerge/>
            <w:tcBorders>
              <w:top w:val="single" w:sz="4" w:space="0" w:color="000000" w:themeColor="text1"/>
              <w:left w:val="nil"/>
              <w:bottom w:val="single" w:sz="4" w:space="0" w:color="000000" w:themeColor="text1"/>
              <w:right w:val="nil"/>
            </w:tcBorders>
            <w:vAlign w:val="center"/>
            <w:hideMark/>
          </w:tcPr>
          <w:p w:rsidR="0003251B" w:rsidRDefault="0003251B" w:rsidP="00263307">
            <w:pPr>
              <w:spacing w:line="240" w:lineRule="auto"/>
              <w:jc w:val="left"/>
              <w:rPr>
                <w:rFonts w:ascii="Tahoma" w:eastAsia="Times New Roman" w:hAnsi="Tahoma" w:cs="Tahoma"/>
                <w:sz w:val="18"/>
                <w:szCs w:val="18"/>
              </w:rPr>
            </w:pPr>
          </w:p>
        </w:tc>
        <w:tc>
          <w:tcPr>
            <w:tcW w:w="0" w:type="auto"/>
            <w:vMerge/>
            <w:tcBorders>
              <w:top w:val="single" w:sz="4" w:space="0" w:color="000000" w:themeColor="text1"/>
              <w:left w:val="nil"/>
              <w:bottom w:val="single" w:sz="4" w:space="0" w:color="000000" w:themeColor="text1"/>
              <w:right w:val="nil"/>
            </w:tcBorders>
            <w:vAlign w:val="center"/>
            <w:hideMark/>
          </w:tcPr>
          <w:p w:rsidR="0003251B" w:rsidRDefault="0003251B" w:rsidP="00263307">
            <w:pPr>
              <w:spacing w:line="240" w:lineRule="auto"/>
              <w:jc w:val="left"/>
              <w:rPr>
                <w:rFonts w:ascii="Tahoma" w:eastAsia="Times New Roman" w:hAnsi="Tahoma" w:cs="Tahoma"/>
                <w:sz w:val="18"/>
                <w:szCs w:val="18"/>
              </w:rPr>
            </w:pPr>
          </w:p>
        </w:tc>
        <w:tc>
          <w:tcPr>
            <w:tcW w:w="0" w:type="auto"/>
            <w:vMerge/>
            <w:tcBorders>
              <w:top w:val="single" w:sz="4" w:space="0" w:color="000000" w:themeColor="text1"/>
              <w:left w:val="nil"/>
              <w:bottom w:val="single" w:sz="4" w:space="0" w:color="000000" w:themeColor="text1"/>
              <w:right w:val="nil"/>
            </w:tcBorders>
            <w:vAlign w:val="center"/>
            <w:hideMark/>
          </w:tcPr>
          <w:p w:rsidR="0003251B" w:rsidRDefault="0003251B" w:rsidP="00263307">
            <w:pPr>
              <w:spacing w:line="240" w:lineRule="auto"/>
              <w:jc w:val="left"/>
              <w:rPr>
                <w:rFonts w:ascii="Tahoma" w:eastAsia="Times New Roman" w:hAnsi="Tahoma" w:cs="Tahoma"/>
                <w:sz w:val="18"/>
                <w:szCs w:val="18"/>
              </w:rPr>
            </w:pPr>
          </w:p>
        </w:tc>
        <w:tc>
          <w:tcPr>
            <w:tcW w:w="0" w:type="auto"/>
            <w:vMerge/>
            <w:tcBorders>
              <w:top w:val="single" w:sz="4" w:space="0" w:color="000000" w:themeColor="text1"/>
              <w:left w:val="nil"/>
              <w:bottom w:val="single" w:sz="4" w:space="0" w:color="000000" w:themeColor="text1"/>
              <w:right w:val="nil"/>
            </w:tcBorders>
            <w:vAlign w:val="center"/>
            <w:hideMark/>
          </w:tcPr>
          <w:p w:rsidR="0003251B" w:rsidRDefault="0003251B" w:rsidP="00263307">
            <w:pPr>
              <w:spacing w:line="240" w:lineRule="auto"/>
              <w:jc w:val="left"/>
              <w:rPr>
                <w:rFonts w:ascii="Tahoma" w:eastAsia="Times New Roman" w:hAnsi="Tahoma" w:cs="Tahoma"/>
                <w:sz w:val="18"/>
                <w:szCs w:val="18"/>
              </w:rPr>
            </w:pPr>
          </w:p>
        </w:tc>
      </w:tr>
      <w:tr w:rsidR="0003251B" w:rsidTr="00263307">
        <w:trPr>
          <w:trHeight w:val="1789"/>
        </w:trPr>
        <w:tc>
          <w:tcPr>
            <w:tcW w:w="468" w:type="pc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1.</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2.</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3.</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4.</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5.</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6.</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7.</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8.</w:t>
            </w:r>
          </w:p>
        </w:tc>
        <w:tc>
          <w:tcPr>
            <w:tcW w:w="1693" w:type="pc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left"/>
              <w:rPr>
                <w:rFonts w:ascii="Tahoma" w:eastAsia="Times New Roman" w:hAnsi="Tahoma" w:cs="Tahoma"/>
                <w:sz w:val="18"/>
                <w:szCs w:val="18"/>
              </w:rPr>
            </w:pPr>
            <w:r>
              <w:rPr>
                <w:rFonts w:ascii="Tahoma" w:eastAsia="Times New Roman" w:hAnsi="Tahoma" w:cs="Tahoma"/>
                <w:sz w:val="18"/>
                <w:szCs w:val="18"/>
              </w:rPr>
              <w:t>0,10  Ha</w:t>
            </w:r>
          </w:p>
          <w:p w:rsidR="0003251B" w:rsidRDefault="0003251B" w:rsidP="00263307">
            <w:pPr>
              <w:spacing w:line="240" w:lineRule="auto"/>
              <w:jc w:val="left"/>
              <w:rPr>
                <w:rFonts w:ascii="Tahoma" w:eastAsia="Times New Roman" w:hAnsi="Tahoma" w:cs="Tahoma"/>
                <w:sz w:val="18"/>
                <w:szCs w:val="18"/>
              </w:rPr>
            </w:pPr>
            <w:r>
              <w:rPr>
                <w:rFonts w:ascii="Tahoma" w:eastAsia="Times New Roman" w:hAnsi="Tahoma" w:cs="Tahoma"/>
                <w:sz w:val="18"/>
                <w:szCs w:val="18"/>
              </w:rPr>
              <w:t>0,25 Ha</w:t>
            </w:r>
          </w:p>
          <w:p w:rsidR="0003251B" w:rsidRDefault="0003251B" w:rsidP="00263307">
            <w:pPr>
              <w:spacing w:line="240" w:lineRule="auto"/>
              <w:jc w:val="left"/>
              <w:rPr>
                <w:rFonts w:ascii="Tahoma" w:eastAsia="Times New Roman" w:hAnsi="Tahoma" w:cs="Tahoma"/>
                <w:sz w:val="18"/>
                <w:szCs w:val="18"/>
              </w:rPr>
            </w:pPr>
            <w:r>
              <w:rPr>
                <w:rFonts w:ascii="Tahoma" w:eastAsia="Times New Roman" w:hAnsi="Tahoma" w:cs="Tahoma"/>
                <w:sz w:val="18"/>
                <w:szCs w:val="18"/>
              </w:rPr>
              <w:t>0,5 Ha</w:t>
            </w:r>
          </w:p>
          <w:p w:rsidR="0003251B" w:rsidRDefault="0003251B" w:rsidP="00263307">
            <w:pPr>
              <w:spacing w:line="240" w:lineRule="auto"/>
              <w:jc w:val="left"/>
              <w:rPr>
                <w:rFonts w:ascii="Tahoma" w:eastAsia="Times New Roman" w:hAnsi="Tahoma" w:cs="Tahoma"/>
                <w:sz w:val="18"/>
                <w:szCs w:val="18"/>
              </w:rPr>
            </w:pPr>
            <w:r>
              <w:rPr>
                <w:rFonts w:ascii="Tahoma" w:eastAsia="Times New Roman" w:hAnsi="Tahoma" w:cs="Tahoma"/>
                <w:sz w:val="18"/>
                <w:szCs w:val="18"/>
              </w:rPr>
              <w:t>0,6 ha</w:t>
            </w:r>
          </w:p>
          <w:p w:rsidR="0003251B" w:rsidRDefault="0003251B" w:rsidP="00263307">
            <w:pPr>
              <w:spacing w:line="240" w:lineRule="auto"/>
              <w:jc w:val="left"/>
              <w:rPr>
                <w:rFonts w:ascii="Tahoma" w:eastAsia="Times New Roman" w:hAnsi="Tahoma" w:cs="Tahoma"/>
                <w:sz w:val="18"/>
                <w:szCs w:val="18"/>
              </w:rPr>
            </w:pPr>
            <w:r>
              <w:rPr>
                <w:rFonts w:ascii="Tahoma" w:eastAsia="Times New Roman" w:hAnsi="Tahoma" w:cs="Tahoma"/>
                <w:sz w:val="18"/>
                <w:szCs w:val="18"/>
              </w:rPr>
              <w:t>0,75 ha</w:t>
            </w:r>
          </w:p>
          <w:p w:rsidR="0003251B" w:rsidRDefault="0003251B" w:rsidP="00263307">
            <w:pPr>
              <w:spacing w:line="240" w:lineRule="auto"/>
              <w:jc w:val="left"/>
              <w:rPr>
                <w:rFonts w:ascii="Tahoma" w:eastAsia="Times New Roman" w:hAnsi="Tahoma" w:cs="Tahoma"/>
                <w:sz w:val="18"/>
                <w:szCs w:val="18"/>
              </w:rPr>
            </w:pPr>
            <w:r>
              <w:rPr>
                <w:rFonts w:ascii="Tahoma" w:eastAsia="Times New Roman" w:hAnsi="Tahoma" w:cs="Tahoma"/>
                <w:sz w:val="18"/>
                <w:szCs w:val="18"/>
              </w:rPr>
              <w:t>1,0 ha</w:t>
            </w:r>
          </w:p>
          <w:p w:rsidR="0003251B" w:rsidRDefault="0003251B" w:rsidP="00263307">
            <w:pPr>
              <w:spacing w:line="240" w:lineRule="auto"/>
              <w:jc w:val="left"/>
              <w:rPr>
                <w:rFonts w:ascii="Tahoma" w:eastAsia="Times New Roman" w:hAnsi="Tahoma" w:cs="Tahoma"/>
                <w:sz w:val="18"/>
                <w:szCs w:val="18"/>
              </w:rPr>
            </w:pPr>
            <w:r>
              <w:rPr>
                <w:rFonts w:ascii="Tahoma" w:eastAsia="Times New Roman" w:hAnsi="Tahoma" w:cs="Tahoma"/>
                <w:sz w:val="18"/>
                <w:szCs w:val="18"/>
              </w:rPr>
              <w:t>1,25 ha</w:t>
            </w:r>
          </w:p>
          <w:p w:rsidR="0003251B" w:rsidRDefault="0003251B" w:rsidP="00263307">
            <w:pPr>
              <w:spacing w:line="240" w:lineRule="auto"/>
              <w:jc w:val="left"/>
              <w:rPr>
                <w:rFonts w:ascii="Tahoma" w:eastAsia="Times New Roman" w:hAnsi="Tahoma" w:cs="Tahoma"/>
                <w:sz w:val="18"/>
                <w:szCs w:val="18"/>
              </w:rPr>
            </w:pPr>
            <w:r>
              <w:rPr>
                <w:rFonts w:ascii="Tahoma" w:eastAsia="Times New Roman" w:hAnsi="Tahoma" w:cs="Tahoma"/>
                <w:sz w:val="18"/>
                <w:szCs w:val="18"/>
              </w:rPr>
              <w:t>1,5 ha</w:t>
            </w:r>
          </w:p>
        </w:tc>
        <w:tc>
          <w:tcPr>
            <w:tcW w:w="1360" w:type="pc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2</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4</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11</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1</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3</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7</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1</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1</w:t>
            </w:r>
          </w:p>
        </w:tc>
        <w:tc>
          <w:tcPr>
            <w:tcW w:w="1479" w:type="pc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7</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13</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37</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3</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10</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23</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3</w:t>
            </w:r>
          </w:p>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3</w:t>
            </w:r>
          </w:p>
        </w:tc>
      </w:tr>
      <w:tr w:rsidR="0003251B" w:rsidTr="00263307">
        <w:trPr>
          <w:trHeight w:val="236"/>
        </w:trPr>
        <w:tc>
          <w:tcPr>
            <w:tcW w:w="2160" w:type="pct"/>
            <w:gridSpan w:val="2"/>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left"/>
              <w:rPr>
                <w:rFonts w:ascii="Tahoma" w:eastAsia="Times New Roman" w:hAnsi="Tahoma" w:cs="Tahoma"/>
                <w:sz w:val="18"/>
                <w:szCs w:val="18"/>
              </w:rPr>
            </w:pPr>
            <w:r>
              <w:rPr>
                <w:rFonts w:ascii="Tahoma" w:eastAsia="Times New Roman" w:hAnsi="Tahoma" w:cs="Tahoma"/>
                <w:sz w:val="18"/>
                <w:szCs w:val="18"/>
              </w:rPr>
              <w:t>Jumlah       19,30</w:t>
            </w:r>
          </w:p>
        </w:tc>
        <w:tc>
          <w:tcPr>
            <w:tcW w:w="1360" w:type="pc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30</w:t>
            </w:r>
          </w:p>
        </w:tc>
        <w:tc>
          <w:tcPr>
            <w:tcW w:w="1479" w:type="pct"/>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center"/>
              <w:rPr>
                <w:rFonts w:ascii="Tahoma" w:eastAsia="Times New Roman" w:hAnsi="Tahoma" w:cs="Tahoma"/>
                <w:sz w:val="18"/>
                <w:szCs w:val="18"/>
              </w:rPr>
            </w:pPr>
            <w:r>
              <w:rPr>
                <w:rFonts w:ascii="Tahoma" w:eastAsia="Times New Roman" w:hAnsi="Tahoma" w:cs="Tahoma"/>
                <w:sz w:val="18"/>
                <w:szCs w:val="18"/>
              </w:rPr>
              <w:t>100</w:t>
            </w:r>
          </w:p>
        </w:tc>
      </w:tr>
      <w:tr w:rsidR="0003251B" w:rsidTr="00263307">
        <w:trPr>
          <w:trHeight w:val="236"/>
        </w:trPr>
        <w:tc>
          <w:tcPr>
            <w:tcW w:w="2160" w:type="pct"/>
            <w:gridSpan w:val="2"/>
            <w:tcBorders>
              <w:top w:val="single" w:sz="4" w:space="0" w:color="000000" w:themeColor="text1"/>
              <w:left w:val="nil"/>
              <w:bottom w:val="single" w:sz="4" w:space="0" w:color="000000" w:themeColor="text1"/>
              <w:right w:val="nil"/>
            </w:tcBorders>
            <w:hideMark/>
          </w:tcPr>
          <w:p w:rsidR="0003251B" w:rsidRDefault="0003251B" w:rsidP="00263307">
            <w:pPr>
              <w:spacing w:line="240" w:lineRule="auto"/>
              <w:jc w:val="left"/>
              <w:rPr>
                <w:rFonts w:ascii="Tahoma" w:eastAsia="Times New Roman" w:hAnsi="Tahoma" w:cs="Tahoma"/>
                <w:sz w:val="18"/>
                <w:szCs w:val="18"/>
              </w:rPr>
            </w:pPr>
            <w:r>
              <w:rPr>
                <w:rFonts w:ascii="Tahoma" w:eastAsia="Times New Roman" w:hAnsi="Tahoma" w:cs="Tahoma"/>
                <w:sz w:val="18"/>
                <w:szCs w:val="18"/>
              </w:rPr>
              <w:t>Rataan         0,64</w:t>
            </w:r>
          </w:p>
        </w:tc>
        <w:tc>
          <w:tcPr>
            <w:tcW w:w="1360" w:type="pct"/>
            <w:tcBorders>
              <w:top w:val="single" w:sz="4" w:space="0" w:color="000000" w:themeColor="text1"/>
              <w:left w:val="nil"/>
              <w:bottom w:val="single" w:sz="4" w:space="0" w:color="000000" w:themeColor="text1"/>
              <w:right w:val="nil"/>
            </w:tcBorders>
          </w:tcPr>
          <w:p w:rsidR="0003251B" w:rsidRDefault="0003251B" w:rsidP="00263307">
            <w:pPr>
              <w:spacing w:line="240" w:lineRule="auto"/>
              <w:jc w:val="center"/>
              <w:rPr>
                <w:rFonts w:ascii="Tahoma" w:eastAsia="Times New Roman" w:hAnsi="Tahoma" w:cs="Tahoma"/>
                <w:sz w:val="18"/>
                <w:szCs w:val="18"/>
              </w:rPr>
            </w:pPr>
          </w:p>
        </w:tc>
        <w:tc>
          <w:tcPr>
            <w:tcW w:w="1479" w:type="pct"/>
            <w:tcBorders>
              <w:top w:val="single" w:sz="4" w:space="0" w:color="000000" w:themeColor="text1"/>
              <w:left w:val="nil"/>
              <w:bottom w:val="single" w:sz="4" w:space="0" w:color="000000" w:themeColor="text1"/>
              <w:right w:val="nil"/>
            </w:tcBorders>
          </w:tcPr>
          <w:p w:rsidR="0003251B" w:rsidRDefault="0003251B" w:rsidP="00263307">
            <w:pPr>
              <w:spacing w:line="240" w:lineRule="auto"/>
              <w:jc w:val="center"/>
              <w:rPr>
                <w:rFonts w:ascii="Tahoma" w:eastAsia="Times New Roman" w:hAnsi="Tahoma" w:cs="Tahoma"/>
                <w:sz w:val="18"/>
                <w:szCs w:val="18"/>
              </w:rPr>
            </w:pPr>
          </w:p>
        </w:tc>
      </w:tr>
    </w:tbl>
    <w:p w:rsidR="0003251B" w:rsidRDefault="0003251B" w:rsidP="0003251B">
      <w:pPr>
        <w:spacing w:line="240" w:lineRule="auto"/>
        <w:ind w:firstLine="720"/>
        <w:rPr>
          <w:rFonts w:ascii="Tahoma" w:hAnsi="Tahoma" w:cs="Tahoma"/>
          <w:sz w:val="20"/>
          <w:szCs w:val="20"/>
        </w:rPr>
      </w:pPr>
    </w:p>
    <w:p w:rsidR="0003251B" w:rsidRDefault="0003251B" w:rsidP="0003251B">
      <w:pPr>
        <w:ind w:firstLine="567"/>
        <w:rPr>
          <w:rFonts w:ascii="Tahoma" w:hAnsi="Tahoma" w:cs="Tahoma"/>
          <w:color w:val="FF0000"/>
          <w:sz w:val="20"/>
          <w:szCs w:val="20"/>
        </w:rPr>
      </w:pPr>
      <w:r>
        <w:rPr>
          <w:rFonts w:ascii="Tahoma" w:hAnsi="Tahoma" w:cs="Tahoma"/>
          <w:sz w:val="20"/>
          <w:szCs w:val="20"/>
        </w:rPr>
        <w:t>Rata-rata luas lahan garapan 0</w:t>
      </w:r>
      <w:proofErr w:type="gramStart"/>
      <w:r>
        <w:rPr>
          <w:rFonts w:ascii="Tahoma" w:hAnsi="Tahoma" w:cs="Tahoma"/>
          <w:sz w:val="20"/>
          <w:szCs w:val="20"/>
        </w:rPr>
        <w:t>,64</w:t>
      </w:r>
      <w:proofErr w:type="gramEnd"/>
      <w:r>
        <w:rPr>
          <w:rFonts w:ascii="Tahoma" w:hAnsi="Tahoma" w:cs="Tahoma"/>
          <w:sz w:val="20"/>
          <w:szCs w:val="20"/>
        </w:rPr>
        <w:t xml:space="preserve"> ha dengan kisaran 0,10 ha-1,</w:t>
      </w:r>
      <w:r>
        <w:rPr>
          <w:rFonts w:ascii="Tahoma" w:hAnsi="Tahoma" w:cs="Tahoma"/>
          <w:sz w:val="20"/>
          <w:szCs w:val="20"/>
          <w:lang w:val="id-ID"/>
        </w:rPr>
        <w:t>5</w:t>
      </w:r>
      <w:r>
        <w:rPr>
          <w:rFonts w:ascii="Tahoma" w:hAnsi="Tahoma" w:cs="Tahoma"/>
          <w:sz w:val="20"/>
          <w:szCs w:val="20"/>
        </w:rPr>
        <w:t>0 ha. Berdasarkan penggolongan luas lahan garapan oleh Mardikanto (19</w:t>
      </w:r>
      <w:r>
        <w:rPr>
          <w:rFonts w:ascii="Tahoma" w:hAnsi="Tahoma" w:cs="Tahoma"/>
          <w:sz w:val="20"/>
          <w:szCs w:val="20"/>
          <w:lang w:val="id-ID"/>
        </w:rPr>
        <w:t>9</w:t>
      </w:r>
      <w:r>
        <w:rPr>
          <w:rFonts w:ascii="Tahoma" w:hAnsi="Tahoma" w:cs="Tahoma"/>
          <w:sz w:val="20"/>
          <w:szCs w:val="20"/>
        </w:rPr>
        <w:t>3) maka luas lahan garapan petani 0</w:t>
      </w:r>
      <w:proofErr w:type="gramStart"/>
      <w:r>
        <w:rPr>
          <w:rFonts w:ascii="Tahoma" w:hAnsi="Tahoma" w:cs="Tahoma"/>
          <w:sz w:val="20"/>
          <w:szCs w:val="20"/>
        </w:rPr>
        <w:t>,</w:t>
      </w:r>
      <w:r>
        <w:rPr>
          <w:rFonts w:ascii="Tahoma" w:hAnsi="Tahoma" w:cs="Tahoma"/>
          <w:sz w:val="20"/>
          <w:szCs w:val="20"/>
          <w:lang w:val="id-ID"/>
        </w:rPr>
        <w:t>6</w:t>
      </w:r>
      <w:r>
        <w:rPr>
          <w:rFonts w:ascii="Tahoma" w:hAnsi="Tahoma" w:cs="Tahoma"/>
          <w:sz w:val="20"/>
          <w:szCs w:val="20"/>
        </w:rPr>
        <w:t>4</w:t>
      </w:r>
      <w:proofErr w:type="gramEnd"/>
      <w:r>
        <w:rPr>
          <w:rFonts w:ascii="Tahoma" w:hAnsi="Tahoma" w:cs="Tahoma"/>
          <w:sz w:val="20"/>
          <w:szCs w:val="20"/>
        </w:rPr>
        <w:t xml:space="preserve"> ha tergolong </w:t>
      </w:r>
      <w:r>
        <w:rPr>
          <w:rFonts w:ascii="Tahoma" w:hAnsi="Tahoma" w:cs="Tahoma"/>
          <w:sz w:val="20"/>
          <w:szCs w:val="20"/>
          <w:lang w:val="id-ID"/>
        </w:rPr>
        <w:t>sedang</w:t>
      </w:r>
      <w:r>
        <w:rPr>
          <w:rFonts w:ascii="Tahoma" w:hAnsi="Tahoma" w:cs="Tahoma"/>
          <w:color w:val="FF0000"/>
          <w:sz w:val="20"/>
          <w:szCs w:val="20"/>
        </w:rPr>
        <w:t xml:space="preserve">. </w:t>
      </w:r>
    </w:p>
    <w:p w:rsidR="0003251B" w:rsidRDefault="0003251B" w:rsidP="0003251B">
      <w:pPr>
        <w:ind w:firstLine="567"/>
        <w:rPr>
          <w:rFonts w:ascii="Tahoma" w:hAnsi="Tahoma" w:cs="Tahoma"/>
          <w:sz w:val="20"/>
          <w:szCs w:val="20"/>
        </w:rPr>
      </w:pPr>
      <w:proofErr w:type="gramStart"/>
      <w:r>
        <w:rPr>
          <w:rFonts w:ascii="Tahoma" w:hAnsi="Tahoma" w:cs="Tahoma"/>
          <w:sz w:val="20"/>
          <w:szCs w:val="20"/>
        </w:rPr>
        <w:t>Lahan merupakan salah satu faktor produksi yang penting dalam pengembangan usahatani.</w:t>
      </w:r>
      <w:proofErr w:type="gramEnd"/>
      <w:r>
        <w:rPr>
          <w:rFonts w:ascii="Tahoma" w:hAnsi="Tahoma" w:cs="Tahoma"/>
          <w:sz w:val="20"/>
          <w:szCs w:val="20"/>
        </w:rPr>
        <w:t xml:space="preserve"> Luas lahan berdampak pada transfer penerapan teknologi. </w:t>
      </w:r>
      <w:proofErr w:type="gramStart"/>
      <w:r>
        <w:rPr>
          <w:rFonts w:ascii="Tahoma" w:hAnsi="Tahoma" w:cs="Tahoma"/>
          <w:sz w:val="20"/>
          <w:szCs w:val="20"/>
        </w:rPr>
        <w:t>Pengetahuan dan keterampilan yang diperoleh petani dari berbagai sumber informasi teknologi dapat diterapkan oleh petani di lahanya.</w:t>
      </w:r>
      <w:proofErr w:type="gramEnd"/>
      <w:r>
        <w:rPr>
          <w:rFonts w:ascii="Tahoma" w:hAnsi="Tahoma" w:cs="Tahoma"/>
          <w:sz w:val="20"/>
          <w:szCs w:val="20"/>
        </w:rPr>
        <w:t xml:space="preserve"> Lahan yang cukup luas </w:t>
      </w:r>
      <w:proofErr w:type="gramStart"/>
      <w:r>
        <w:rPr>
          <w:rFonts w:ascii="Tahoma" w:hAnsi="Tahoma" w:cs="Tahoma"/>
          <w:sz w:val="20"/>
          <w:szCs w:val="20"/>
        </w:rPr>
        <w:t>akan</w:t>
      </w:r>
      <w:proofErr w:type="gramEnd"/>
      <w:r>
        <w:rPr>
          <w:rFonts w:ascii="Tahoma" w:hAnsi="Tahoma" w:cs="Tahoma"/>
          <w:sz w:val="20"/>
          <w:szCs w:val="20"/>
        </w:rPr>
        <w:t xml:space="preserve"> memudahkan petani dalam menerapkan teknologi tanpa khawatir akan resiko kegagalan. </w:t>
      </w:r>
      <w:proofErr w:type="gramStart"/>
      <w:r>
        <w:rPr>
          <w:rFonts w:ascii="Tahoma" w:hAnsi="Tahoma" w:cs="Tahoma"/>
          <w:sz w:val="20"/>
          <w:szCs w:val="20"/>
        </w:rPr>
        <w:t>Hal ini terkait pula dengan jumlah produksi yang dihasilkan, biaya produksi dan pendapatan petani dari hasil usahataninya.</w:t>
      </w:r>
      <w:proofErr w:type="gramEnd"/>
    </w:p>
    <w:p w:rsidR="0003251B" w:rsidRDefault="0003251B" w:rsidP="0003251B">
      <w:pPr>
        <w:tabs>
          <w:tab w:val="left" w:pos="567"/>
        </w:tabs>
        <w:spacing w:after="120"/>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Status penguasaan lahan responden sebagian besar merupakan lahan yang disakap/sewa (75 %), sisanya merupakan lahan milik sendiri.</w:t>
      </w:r>
      <w:proofErr w:type="gramEnd"/>
      <w:r>
        <w:rPr>
          <w:rFonts w:ascii="Tahoma" w:hAnsi="Tahoma" w:cs="Tahoma"/>
          <w:sz w:val="20"/>
          <w:szCs w:val="20"/>
        </w:rPr>
        <w:t xml:space="preserve"> </w:t>
      </w:r>
      <w:proofErr w:type="gramStart"/>
      <w:r>
        <w:rPr>
          <w:rFonts w:ascii="Tahoma" w:hAnsi="Tahoma" w:cs="Tahoma"/>
          <w:sz w:val="20"/>
          <w:szCs w:val="20"/>
        </w:rPr>
        <w:t>Hal ini menyulitkan petani dalam menerapkan teknologi yang diintroduksikan, karena tambahan biaya produksi yang diakibatkan dari penerapan teknologi sepenuhnya ditanggung oleh penyakap sementara pembagian hasil produksi antara penyakap dan pemilik tetap.</w:t>
      </w:r>
      <w:proofErr w:type="gramEnd"/>
    </w:p>
    <w:p w:rsidR="0003251B" w:rsidRDefault="0003251B" w:rsidP="0003251B">
      <w:pPr>
        <w:rPr>
          <w:rFonts w:ascii="Tahoma" w:hAnsi="Tahoma" w:cs="Tahoma"/>
          <w:b/>
          <w:sz w:val="20"/>
          <w:szCs w:val="20"/>
        </w:rPr>
      </w:pPr>
      <w:r>
        <w:rPr>
          <w:noProof/>
        </w:rPr>
        <w:lastRenderedPageBreak/>
        <mc:AlternateContent>
          <mc:Choice Requires="wps">
            <w:drawing>
              <wp:anchor distT="0" distB="0" distL="114300" distR="114300" simplePos="0" relativeHeight="251661312" behindDoc="0" locked="0" layoutInCell="1" allowOverlap="1" wp14:anchorId="6C3F6EDA" wp14:editId="588C8CB7">
                <wp:simplePos x="0" y="0"/>
                <wp:positionH relativeFrom="column">
                  <wp:posOffset>-100965</wp:posOffset>
                </wp:positionH>
                <wp:positionV relativeFrom="paragraph">
                  <wp:posOffset>-954405</wp:posOffset>
                </wp:positionV>
                <wp:extent cx="3519170" cy="276225"/>
                <wp:effectExtent l="3810" t="0" r="1270" b="1905"/>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251B" w:rsidRDefault="0003251B" w:rsidP="0003251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13-19</w:t>
                            </w:r>
                          </w:p>
                          <w:p w:rsidR="0003251B" w:rsidRDefault="0003251B" w:rsidP="000325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9" o:spid="_x0000_s1029" style="position:absolute;left:0;text-align:left;margin-left:-7.95pt;margin-top:-75.15pt;width:277.1pt;height:2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" filled="f" stroked="f">
                <v:textbox>
                  <w:txbxContent>
                    <w:p w:rsidR="0003251B" w:rsidRDefault="0003251B" w:rsidP="0003251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13-19</w:t>
                      </w:r>
                    </w:p>
                    <w:p w:rsidR="0003251B" w:rsidRDefault="0003251B" w:rsidP="0003251B"/>
                  </w:txbxContent>
                </v:textbox>
              </v:rect>
            </w:pict>
          </mc:Fallback>
        </mc:AlternateContent>
      </w:r>
      <w:r>
        <w:rPr>
          <w:rFonts w:ascii="Tahoma" w:hAnsi="Tahoma" w:cs="Tahoma"/>
          <w:b/>
          <w:sz w:val="20"/>
          <w:szCs w:val="20"/>
        </w:rPr>
        <w:t>Tingkat Adopsi Teknologi Inovasi</w:t>
      </w:r>
    </w:p>
    <w:p w:rsidR="0003251B" w:rsidRDefault="0003251B" w:rsidP="0003251B">
      <w:pPr>
        <w:spacing w:line="240" w:lineRule="auto"/>
        <w:ind w:left="851" w:hanging="851"/>
        <w:rPr>
          <w:rFonts w:ascii="Tahoma" w:hAnsi="Tahoma" w:cs="Tahoma"/>
          <w:sz w:val="20"/>
          <w:szCs w:val="20"/>
        </w:rPr>
      </w:pPr>
      <w:proofErr w:type="gramStart"/>
      <w:r>
        <w:rPr>
          <w:rFonts w:ascii="Tahoma" w:hAnsi="Tahoma" w:cs="Tahoma"/>
          <w:sz w:val="20"/>
          <w:szCs w:val="20"/>
        </w:rPr>
        <w:t>Tabel 1.</w:t>
      </w:r>
      <w:proofErr w:type="gramEnd"/>
      <w:r>
        <w:rPr>
          <w:rFonts w:ascii="Tahoma" w:hAnsi="Tahoma" w:cs="Tahoma"/>
          <w:sz w:val="20"/>
          <w:szCs w:val="20"/>
        </w:rPr>
        <w:tab/>
        <w:t xml:space="preserve">Tingkat Adopsi Teknologi Petani di </w:t>
      </w:r>
      <w:proofErr w:type="gramStart"/>
      <w:r>
        <w:rPr>
          <w:rFonts w:ascii="Tahoma" w:hAnsi="Tahoma" w:cs="Tahoma"/>
          <w:sz w:val="20"/>
          <w:szCs w:val="20"/>
        </w:rPr>
        <w:t>Lokasi  Penelitian</w:t>
      </w:r>
      <w:proofErr w:type="gramEnd"/>
      <w:r>
        <w:rPr>
          <w:rFonts w:ascii="Tahoma" w:hAnsi="Tahoma" w:cs="Tahoma"/>
          <w:sz w:val="20"/>
          <w:szCs w:val="20"/>
        </w:rPr>
        <w:t>, 2015</w:t>
      </w:r>
    </w:p>
    <w:p w:rsidR="0003251B" w:rsidRDefault="0003251B" w:rsidP="0003251B">
      <w:pPr>
        <w:spacing w:line="240" w:lineRule="auto"/>
        <w:rPr>
          <w:rFonts w:ascii="Tahoma" w:hAnsi="Tahoma" w:cs="Tahoma"/>
          <w:sz w:val="20"/>
          <w:szCs w:val="20"/>
        </w:rPr>
      </w:pPr>
    </w:p>
    <w:tbl>
      <w:tblPr>
        <w:tblW w:w="4800" w:type="pct"/>
        <w:tblInd w:w="108" w:type="dxa"/>
        <w:tblBorders>
          <w:top w:val="single" w:sz="4" w:space="0" w:color="000000" w:themeColor="text1"/>
          <w:bottom w:val="single" w:sz="4" w:space="0" w:color="000000" w:themeColor="text1"/>
          <w:insideH w:val="single" w:sz="4" w:space="0" w:color="000000" w:themeColor="text1"/>
        </w:tblBorders>
        <w:tblLook w:val="04A0" w:firstRow="1" w:lastRow="0" w:firstColumn="1" w:lastColumn="0" w:noHBand="0" w:noVBand="1"/>
      </w:tblPr>
      <w:tblGrid>
        <w:gridCol w:w="720"/>
        <w:gridCol w:w="1619"/>
        <w:gridCol w:w="2079"/>
        <w:gridCol w:w="1180"/>
        <w:gridCol w:w="993"/>
        <w:gridCol w:w="1210"/>
        <w:gridCol w:w="1392"/>
      </w:tblGrid>
      <w:tr w:rsidR="0003251B" w:rsidTr="00263307">
        <w:tc>
          <w:tcPr>
            <w:tcW w:w="391" w:type="pct"/>
            <w:tcBorders>
              <w:top w:val="single" w:sz="4" w:space="0" w:color="000000" w:themeColor="text1"/>
              <w:left w:val="nil"/>
              <w:bottom w:val="single" w:sz="4" w:space="0" w:color="000000" w:themeColor="text1"/>
              <w:right w:val="nil"/>
            </w:tcBorders>
            <w:hideMark/>
          </w:tcPr>
          <w:p w:rsidR="0003251B" w:rsidRDefault="0003251B" w:rsidP="00263307">
            <w:pPr>
              <w:pStyle w:val="ListParagraph"/>
              <w:spacing w:line="240" w:lineRule="auto"/>
              <w:ind w:left="-94" w:right="-87"/>
              <w:jc w:val="center"/>
              <w:rPr>
                <w:rFonts w:ascii="Tahoma" w:hAnsi="Tahoma" w:cs="Tahoma"/>
                <w:sz w:val="16"/>
                <w:szCs w:val="16"/>
              </w:rPr>
            </w:pPr>
            <w:r>
              <w:rPr>
                <w:rFonts w:ascii="Tahoma" w:hAnsi="Tahoma" w:cs="Tahoma"/>
                <w:sz w:val="16"/>
                <w:szCs w:val="16"/>
              </w:rPr>
              <w:t>No.</w:t>
            </w:r>
          </w:p>
        </w:tc>
        <w:tc>
          <w:tcPr>
            <w:tcW w:w="880" w:type="pct"/>
            <w:tcBorders>
              <w:top w:val="single" w:sz="4" w:space="0" w:color="000000" w:themeColor="text1"/>
              <w:left w:val="nil"/>
              <w:bottom w:val="single" w:sz="4" w:space="0" w:color="000000" w:themeColor="text1"/>
              <w:right w:val="nil"/>
            </w:tcBorders>
            <w:hideMark/>
          </w:tcPr>
          <w:p w:rsidR="0003251B" w:rsidRDefault="0003251B" w:rsidP="00263307">
            <w:pPr>
              <w:pStyle w:val="ListParagraph"/>
              <w:spacing w:line="240" w:lineRule="auto"/>
              <w:ind w:left="-101" w:right="-101"/>
              <w:jc w:val="center"/>
              <w:rPr>
                <w:rFonts w:ascii="Tahoma" w:hAnsi="Tahoma" w:cs="Tahoma"/>
                <w:sz w:val="16"/>
                <w:szCs w:val="16"/>
              </w:rPr>
            </w:pPr>
            <w:r>
              <w:rPr>
                <w:rFonts w:ascii="Tahoma" w:hAnsi="Tahoma" w:cs="Tahoma"/>
                <w:sz w:val="16"/>
                <w:szCs w:val="16"/>
              </w:rPr>
              <w:t>Aspek PTT</w:t>
            </w:r>
          </w:p>
        </w:tc>
        <w:tc>
          <w:tcPr>
            <w:tcW w:w="1131" w:type="pct"/>
            <w:tcBorders>
              <w:top w:val="single" w:sz="4" w:space="0" w:color="000000" w:themeColor="text1"/>
              <w:left w:val="nil"/>
              <w:bottom w:val="single" w:sz="4" w:space="0" w:color="000000" w:themeColor="text1"/>
              <w:right w:val="nil"/>
            </w:tcBorders>
            <w:hideMark/>
          </w:tcPr>
          <w:p w:rsidR="0003251B" w:rsidRDefault="0003251B" w:rsidP="00263307">
            <w:pPr>
              <w:pStyle w:val="ListParagraph"/>
              <w:spacing w:line="240" w:lineRule="auto"/>
              <w:ind w:left="-87" w:right="-48"/>
              <w:jc w:val="center"/>
              <w:rPr>
                <w:rFonts w:ascii="Tahoma" w:hAnsi="Tahoma" w:cs="Tahoma"/>
                <w:sz w:val="16"/>
                <w:szCs w:val="16"/>
              </w:rPr>
            </w:pPr>
            <w:r>
              <w:rPr>
                <w:rFonts w:ascii="Tahoma" w:hAnsi="Tahoma" w:cs="Tahoma"/>
                <w:sz w:val="16"/>
                <w:szCs w:val="16"/>
              </w:rPr>
              <w:t>Komponen Teknologi</w:t>
            </w:r>
          </w:p>
        </w:tc>
        <w:tc>
          <w:tcPr>
            <w:tcW w:w="642" w:type="pct"/>
            <w:tcBorders>
              <w:top w:val="single" w:sz="4" w:space="0" w:color="000000" w:themeColor="text1"/>
              <w:left w:val="nil"/>
              <w:bottom w:val="single" w:sz="4" w:space="0" w:color="000000" w:themeColor="text1"/>
              <w:right w:val="nil"/>
            </w:tcBorders>
            <w:hideMark/>
          </w:tcPr>
          <w:p w:rsidR="0003251B" w:rsidRDefault="0003251B" w:rsidP="00263307">
            <w:pPr>
              <w:pStyle w:val="ListParagraph"/>
              <w:spacing w:line="240" w:lineRule="auto"/>
              <w:ind w:left="-97" w:right="-28"/>
              <w:jc w:val="center"/>
              <w:rPr>
                <w:rFonts w:ascii="Tahoma" w:hAnsi="Tahoma" w:cs="Tahoma"/>
                <w:sz w:val="16"/>
                <w:szCs w:val="16"/>
              </w:rPr>
            </w:pPr>
            <w:r>
              <w:rPr>
                <w:rFonts w:ascii="Tahoma" w:hAnsi="Tahoma" w:cs="Tahoma"/>
                <w:sz w:val="16"/>
                <w:szCs w:val="16"/>
              </w:rPr>
              <w:t>Interval Skor</w:t>
            </w:r>
          </w:p>
        </w:tc>
        <w:tc>
          <w:tcPr>
            <w:tcW w:w="540" w:type="pct"/>
            <w:tcBorders>
              <w:top w:val="single" w:sz="4" w:space="0" w:color="000000" w:themeColor="text1"/>
              <w:left w:val="nil"/>
              <w:bottom w:val="single" w:sz="4" w:space="0" w:color="000000" w:themeColor="text1"/>
              <w:right w:val="nil"/>
            </w:tcBorders>
            <w:hideMark/>
          </w:tcPr>
          <w:p w:rsidR="0003251B" w:rsidRDefault="0003251B" w:rsidP="00263307">
            <w:pPr>
              <w:pStyle w:val="ListParagraph"/>
              <w:spacing w:line="240" w:lineRule="auto"/>
              <w:ind w:left="-97" w:right="-99"/>
              <w:jc w:val="center"/>
              <w:rPr>
                <w:rFonts w:ascii="Tahoma" w:hAnsi="Tahoma" w:cs="Tahoma"/>
                <w:sz w:val="16"/>
                <w:szCs w:val="16"/>
              </w:rPr>
            </w:pPr>
            <w:r>
              <w:rPr>
                <w:rFonts w:ascii="Tahoma" w:hAnsi="Tahoma" w:cs="Tahoma"/>
                <w:sz w:val="16"/>
                <w:szCs w:val="16"/>
              </w:rPr>
              <w:t>Rata-rata skor yang dicapai</w:t>
            </w:r>
          </w:p>
        </w:tc>
        <w:tc>
          <w:tcPr>
            <w:tcW w:w="658" w:type="pct"/>
            <w:tcBorders>
              <w:top w:val="single" w:sz="4" w:space="0" w:color="000000" w:themeColor="text1"/>
              <w:left w:val="nil"/>
              <w:bottom w:val="single" w:sz="4" w:space="0" w:color="000000" w:themeColor="text1"/>
              <w:right w:val="nil"/>
            </w:tcBorders>
            <w:hideMark/>
          </w:tcPr>
          <w:p w:rsidR="0003251B" w:rsidRDefault="0003251B" w:rsidP="00263307">
            <w:pPr>
              <w:pStyle w:val="ListParagraph"/>
              <w:spacing w:line="240" w:lineRule="auto"/>
              <w:ind w:left="-89" w:right="-59"/>
              <w:jc w:val="center"/>
              <w:rPr>
                <w:rFonts w:ascii="Tahoma" w:hAnsi="Tahoma" w:cs="Tahoma"/>
                <w:sz w:val="16"/>
                <w:szCs w:val="16"/>
              </w:rPr>
            </w:pPr>
            <w:r>
              <w:rPr>
                <w:rFonts w:ascii="Tahoma" w:hAnsi="Tahoma" w:cs="Tahoma"/>
                <w:sz w:val="16"/>
                <w:szCs w:val="16"/>
              </w:rPr>
              <w:t xml:space="preserve">Tingkat Adopsi </w:t>
            </w:r>
          </w:p>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w:t>
            </w:r>
          </w:p>
        </w:tc>
        <w:tc>
          <w:tcPr>
            <w:tcW w:w="757" w:type="pct"/>
            <w:tcBorders>
              <w:top w:val="single" w:sz="4" w:space="0" w:color="000000" w:themeColor="text1"/>
              <w:left w:val="nil"/>
              <w:bottom w:val="single" w:sz="4" w:space="0" w:color="000000" w:themeColor="text1"/>
              <w:right w:val="nil"/>
            </w:tcBorders>
            <w:hideMark/>
          </w:tcPr>
          <w:p w:rsidR="0003251B" w:rsidRDefault="0003251B" w:rsidP="00263307">
            <w:pPr>
              <w:pStyle w:val="ListParagraph"/>
              <w:spacing w:line="240" w:lineRule="auto"/>
              <w:ind w:left="-98" w:right="-80"/>
              <w:jc w:val="center"/>
              <w:rPr>
                <w:rFonts w:ascii="Tahoma" w:hAnsi="Tahoma" w:cs="Tahoma"/>
                <w:sz w:val="16"/>
                <w:szCs w:val="16"/>
              </w:rPr>
            </w:pPr>
            <w:r>
              <w:rPr>
                <w:rFonts w:ascii="Tahoma" w:hAnsi="Tahoma" w:cs="Tahoma"/>
                <w:sz w:val="16"/>
                <w:szCs w:val="16"/>
              </w:rPr>
              <w:t>Kategori Adopsi</w:t>
            </w:r>
          </w:p>
        </w:tc>
      </w:tr>
      <w:tr w:rsidR="0003251B" w:rsidTr="00263307">
        <w:tc>
          <w:tcPr>
            <w:tcW w:w="391" w:type="pct"/>
            <w:tcBorders>
              <w:top w:val="single" w:sz="4" w:space="0" w:color="000000" w:themeColor="text1"/>
              <w:left w:val="nil"/>
              <w:bottom w:val="nil"/>
              <w:right w:val="nil"/>
            </w:tcBorders>
            <w:hideMark/>
          </w:tcPr>
          <w:p w:rsidR="0003251B" w:rsidRDefault="0003251B" w:rsidP="00263307">
            <w:pPr>
              <w:pStyle w:val="ListParagraph"/>
              <w:spacing w:line="240" w:lineRule="auto"/>
              <w:ind w:left="0"/>
              <w:rPr>
                <w:rFonts w:ascii="Tahoma" w:hAnsi="Tahoma" w:cs="Tahoma"/>
                <w:sz w:val="16"/>
                <w:szCs w:val="16"/>
              </w:rPr>
            </w:pPr>
            <w:r>
              <w:rPr>
                <w:rFonts w:ascii="Tahoma" w:hAnsi="Tahoma" w:cs="Tahoma"/>
                <w:sz w:val="16"/>
                <w:szCs w:val="16"/>
              </w:rPr>
              <w:t>1.</w:t>
            </w:r>
          </w:p>
        </w:tc>
        <w:tc>
          <w:tcPr>
            <w:tcW w:w="880" w:type="pct"/>
            <w:tcBorders>
              <w:top w:val="single" w:sz="4" w:space="0" w:color="000000" w:themeColor="text1"/>
              <w:left w:val="nil"/>
              <w:bottom w:val="nil"/>
              <w:right w:val="nil"/>
            </w:tcBorders>
            <w:hideMark/>
          </w:tcPr>
          <w:p w:rsidR="0003251B" w:rsidRDefault="0003251B" w:rsidP="00263307">
            <w:pPr>
              <w:pStyle w:val="ListParagraph"/>
              <w:spacing w:line="240" w:lineRule="auto"/>
              <w:ind w:left="-58" w:right="-140"/>
              <w:rPr>
                <w:rFonts w:ascii="Tahoma" w:hAnsi="Tahoma" w:cs="Tahoma"/>
                <w:sz w:val="16"/>
                <w:szCs w:val="16"/>
              </w:rPr>
            </w:pPr>
            <w:r>
              <w:rPr>
                <w:rFonts w:ascii="Tahoma" w:hAnsi="Tahoma" w:cs="Tahoma"/>
                <w:sz w:val="16"/>
                <w:szCs w:val="16"/>
              </w:rPr>
              <w:t xml:space="preserve">Teknologi Dasar  </w:t>
            </w:r>
          </w:p>
        </w:tc>
        <w:tc>
          <w:tcPr>
            <w:tcW w:w="1131" w:type="pct"/>
            <w:tcBorders>
              <w:top w:val="single" w:sz="4" w:space="0" w:color="000000" w:themeColor="text1"/>
              <w:left w:val="nil"/>
              <w:bottom w:val="nil"/>
              <w:right w:val="nil"/>
            </w:tcBorders>
          </w:tcPr>
          <w:p w:rsidR="0003251B" w:rsidRDefault="0003251B" w:rsidP="00263307">
            <w:pPr>
              <w:pStyle w:val="ListParagraph"/>
              <w:spacing w:line="240" w:lineRule="auto"/>
              <w:ind w:left="-87"/>
              <w:jc w:val="left"/>
              <w:rPr>
                <w:rFonts w:ascii="Tahoma" w:hAnsi="Tahoma" w:cs="Tahoma"/>
                <w:sz w:val="16"/>
                <w:szCs w:val="16"/>
              </w:rPr>
            </w:pPr>
            <w:r>
              <w:rPr>
                <w:rFonts w:ascii="Tahoma" w:hAnsi="Tahoma" w:cs="Tahoma"/>
                <w:sz w:val="16"/>
                <w:szCs w:val="16"/>
              </w:rPr>
              <w:t>Penggunaan varietas unggul baru, inbrida dan hibrida</w:t>
            </w:r>
          </w:p>
          <w:p w:rsidR="0003251B" w:rsidRDefault="0003251B" w:rsidP="00263307">
            <w:pPr>
              <w:pStyle w:val="ListParagraph"/>
              <w:spacing w:line="240" w:lineRule="auto"/>
              <w:ind w:left="-87"/>
              <w:jc w:val="left"/>
              <w:rPr>
                <w:rFonts w:ascii="Tahoma" w:hAnsi="Tahoma" w:cs="Tahoma"/>
                <w:sz w:val="16"/>
                <w:szCs w:val="16"/>
              </w:rPr>
            </w:pPr>
          </w:p>
        </w:tc>
        <w:tc>
          <w:tcPr>
            <w:tcW w:w="642" w:type="pct"/>
            <w:tcBorders>
              <w:top w:val="single" w:sz="4" w:space="0" w:color="000000" w:themeColor="text1"/>
              <w:left w:val="nil"/>
              <w:bottom w:val="nil"/>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0 - 5</w:t>
            </w:r>
          </w:p>
        </w:tc>
        <w:tc>
          <w:tcPr>
            <w:tcW w:w="540" w:type="pct"/>
            <w:tcBorders>
              <w:top w:val="single" w:sz="4" w:space="0" w:color="000000" w:themeColor="text1"/>
              <w:left w:val="nil"/>
              <w:bottom w:val="nil"/>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3,57</w:t>
            </w:r>
          </w:p>
        </w:tc>
        <w:tc>
          <w:tcPr>
            <w:tcW w:w="658" w:type="pct"/>
            <w:tcBorders>
              <w:top w:val="single" w:sz="4" w:space="0" w:color="000000" w:themeColor="text1"/>
              <w:left w:val="nil"/>
              <w:bottom w:val="nil"/>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71,33</w:t>
            </w:r>
          </w:p>
        </w:tc>
        <w:tc>
          <w:tcPr>
            <w:tcW w:w="757" w:type="pct"/>
            <w:tcBorders>
              <w:top w:val="single" w:sz="4" w:space="0" w:color="000000" w:themeColor="text1"/>
              <w:left w:val="nil"/>
              <w:bottom w:val="nil"/>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Tinggi</w:t>
            </w:r>
          </w:p>
        </w:tc>
      </w:tr>
      <w:tr w:rsidR="0003251B" w:rsidTr="00263307">
        <w:tc>
          <w:tcPr>
            <w:tcW w:w="391" w:type="pct"/>
            <w:tcBorders>
              <w:top w:val="nil"/>
              <w:left w:val="nil"/>
              <w:bottom w:val="nil"/>
              <w:right w:val="nil"/>
            </w:tcBorders>
          </w:tcPr>
          <w:p w:rsidR="0003251B" w:rsidRDefault="0003251B" w:rsidP="00263307">
            <w:pPr>
              <w:pStyle w:val="ListParagraph"/>
              <w:spacing w:line="240" w:lineRule="auto"/>
              <w:ind w:left="0"/>
              <w:rPr>
                <w:rFonts w:ascii="Tahoma" w:hAnsi="Tahoma" w:cs="Tahoma"/>
                <w:sz w:val="16"/>
                <w:szCs w:val="16"/>
              </w:rPr>
            </w:pPr>
          </w:p>
        </w:tc>
        <w:tc>
          <w:tcPr>
            <w:tcW w:w="880" w:type="pct"/>
            <w:tcBorders>
              <w:top w:val="nil"/>
              <w:left w:val="nil"/>
              <w:bottom w:val="nil"/>
              <w:right w:val="nil"/>
            </w:tcBorders>
          </w:tcPr>
          <w:p w:rsidR="0003251B" w:rsidRDefault="0003251B" w:rsidP="00263307">
            <w:pPr>
              <w:pStyle w:val="ListParagraph"/>
              <w:spacing w:line="240" w:lineRule="auto"/>
              <w:ind w:left="0"/>
              <w:rPr>
                <w:rFonts w:ascii="Tahoma" w:hAnsi="Tahoma" w:cs="Tahoma"/>
                <w:sz w:val="16"/>
                <w:szCs w:val="16"/>
              </w:rPr>
            </w:pPr>
          </w:p>
        </w:tc>
        <w:tc>
          <w:tcPr>
            <w:tcW w:w="1131" w:type="pct"/>
            <w:tcBorders>
              <w:top w:val="nil"/>
              <w:left w:val="nil"/>
              <w:bottom w:val="nil"/>
              <w:right w:val="nil"/>
            </w:tcBorders>
          </w:tcPr>
          <w:p w:rsidR="0003251B" w:rsidRDefault="0003251B" w:rsidP="00263307">
            <w:pPr>
              <w:pStyle w:val="ListParagraph"/>
              <w:spacing w:line="240" w:lineRule="auto"/>
              <w:ind w:left="-87"/>
              <w:jc w:val="left"/>
              <w:rPr>
                <w:rFonts w:ascii="Tahoma" w:hAnsi="Tahoma" w:cs="Tahoma"/>
                <w:sz w:val="16"/>
                <w:szCs w:val="16"/>
              </w:rPr>
            </w:pPr>
            <w:r>
              <w:rPr>
                <w:rFonts w:ascii="Tahoma" w:hAnsi="Tahoma" w:cs="Tahoma"/>
                <w:sz w:val="16"/>
                <w:szCs w:val="16"/>
              </w:rPr>
              <w:t>Penggunaan benih bermutu dan berlabel</w:t>
            </w:r>
          </w:p>
          <w:p w:rsidR="0003251B" w:rsidRDefault="0003251B" w:rsidP="00263307">
            <w:pPr>
              <w:pStyle w:val="ListParagraph"/>
              <w:spacing w:line="240" w:lineRule="auto"/>
              <w:ind w:left="-87"/>
              <w:jc w:val="left"/>
              <w:rPr>
                <w:rFonts w:ascii="Tahoma" w:hAnsi="Tahoma" w:cs="Tahoma"/>
                <w:sz w:val="16"/>
                <w:szCs w:val="16"/>
              </w:rPr>
            </w:pPr>
          </w:p>
        </w:tc>
        <w:tc>
          <w:tcPr>
            <w:tcW w:w="642"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0 - 5</w:t>
            </w:r>
          </w:p>
        </w:tc>
        <w:tc>
          <w:tcPr>
            <w:tcW w:w="540" w:type="pct"/>
            <w:tcBorders>
              <w:top w:val="nil"/>
              <w:left w:val="nil"/>
              <w:bottom w:val="nil"/>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3,27</w:t>
            </w:r>
          </w:p>
        </w:tc>
        <w:tc>
          <w:tcPr>
            <w:tcW w:w="658"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65,33</w:t>
            </w:r>
          </w:p>
        </w:tc>
        <w:tc>
          <w:tcPr>
            <w:tcW w:w="757"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Tinggi</w:t>
            </w:r>
          </w:p>
        </w:tc>
      </w:tr>
      <w:tr w:rsidR="0003251B" w:rsidTr="00263307">
        <w:tc>
          <w:tcPr>
            <w:tcW w:w="391" w:type="pct"/>
            <w:tcBorders>
              <w:top w:val="nil"/>
              <w:left w:val="nil"/>
              <w:bottom w:val="nil"/>
              <w:right w:val="nil"/>
            </w:tcBorders>
          </w:tcPr>
          <w:p w:rsidR="0003251B" w:rsidRDefault="0003251B" w:rsidP="00263307">
            <w:pPr>
              <w:pStyle w:val="ListParagraph"/>
              <w:spacing w:line="240" w:lineRule="auto"/>
              <w:ind w:left="0"/>
              <w:rPr>
                <w:rFonts w:ascii="Tahoma" w:hAnsi="Tahoma" w:cs="Tahoma"/>
                <w:sz w:val="16"/>
                <w:szCs w:val="16"/>
              </w:rPr>
            </w:pPr>
          </w:p>
        </w:tc>
        <w:tc>
          <w:tcPr>
            <w:tcW w:w="880" w:type="pct"/>
            <w:tcBorders>
              <w:top w:val="nil"/>
              <w:left w:val="nil"/>
              <w:bottom w:val="nil"/>
              <w:right w:val="nil"/>
            </w:tcBorders>
          </w:tcPr>
          <w:p w:rsidR="0003251B" w:rsidRDefault="0003251B" w:rsidP="00263307">
            <w:pPr>
              <w:pStyle w:val="ListParagraph"/>
              <w:spacing w:line="240" w:lineRule="auto"/>
              <w:ind w:left="0"/>
              <w:rPr>
                <w:rFonts w:ascii="Tahoma" w:hAnsi="Tahoma" w:cs="Tahoma"/>
                <w:sz w:val="16"/>
                <w:szCs w:val="16"/>
              </w:rPr>
            </w:pPr>
          </w:p>
        </w:tc>
        <w:tc>
          <w:tcPr>
            <w:tcW w:w="1131" w:type="pct"/>
            <w:tcBorders>
              <w:top w:val="nil"/>
              <w:left w:val="nil"/>
              <w:bottom w:val="nil"/>
              <w:right w:val="nil"/>
            </w:tcBorders>
          </w:tcPr>
          <w:p w:rsidR="0003251B" w:rsidRDefault="0003251B" w:rsidP="00263307">
            <w:pPr>
              <w:pStyle w:val="ListParagraph"/>
              <w:spacing w:line="240" w:lineRule="auto"/>
              <w:ind w:left="-87"/>
              <w:jc w:val="left"/>
              <w:rPr>
                <w:rFonts w:ascii="Tahoma" w:hAnsi="Tahoma" w:cs="Tahoma"/>
                <w:sz w:val="16"/>
                <w:szCs w:val="16"/>
              </w:rPr>
            </w:pPr>
            <w:r>
              <w:rPr>
                <w:rFonts w:ascii="Tahoma" w:hAnsi="Tahoma" w:cs="Tahoma"/>
                <w:sz w:val="16"/>
                <w:szCs w:val="16"/>
              </w:rPr>
              <w:t>Pemberian bahan organik melalui pengembalian jerami ke sawah/dalam bentuk kompos</w:t>
            </w:r>
          </w:p>
          <w:p w:rsidR="0003251B" w:rsidRDefault="0003251B" w:rsidP="00263307">
            <w:pPr>
              <w:pStyle w:val="ListParagraph"/>
              <w:spacing w:line="240" w:lineRule="auto"/>
              <w:ind w:left="-87"/>
              <w:jc w:val="left"/>
              <w:rPr>
                <w:rFonts w:ascii="Tahoma" w:hAnsi="Tahoma" w:cs="Tahoma"/>
                <w:sz w:val="16"/>
                <w:szCs w:val="16"/>
              </w:rPr>
            </w:pPr>
          </w:p>
        </w:tc>
        <w:tc>
          <w:tcPr>
            <w:tcW w:w="642"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0 - 5</w:t>
            </w:r>
          </w:p>
        </w:tc>
        <w:tc>
          <w:tcPr>
            <w:tcW w:w="540" w:type="pct"/>
            <w:tcBorders>
              <w:top w:val="nil"/>
              <w:left w:val="nil"/>
              <w:bottom w:val="nil"/>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2,70</w:t>
            </w:r>
          </w:p>
        </w:tc>
        <w:tc>
          <w:tcPr>
            <w:tcW w:w="658"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54,00</w:t>
            </w:r>
          </w:p>
        </w:tc>
        <w:tc>
          <w:tcPr>
            <w:tcW w:w="757"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Sedang</w:t>
            </w:r>
          </w:p>
        </w:tc>
      </w:tr>
      <w:tr w:rsidR="0003251B" w:rsidTr="00263307">
        <w:tc>
          <w:tcPr>
            <w:tcW w:w="391" w:type="pct"/>
            <w:tcBorders>
              <w:top w:val="nil"/>
              <w:left w:val="nil"/>
              <w:bottom w:val="nil"/>
              <w:right w:val="nil"/>
            </w:tcBorders>
          </w:tcPr>
          <w:p w:rsidR="0003251B" w:rsidRDefault="0003251B" w:rsidP="00263307">
            <w:pPr>
              <w:pStyle w:val="ListParagraph"/>
              <w:spacing w:line="240" w:lineRule="auto"/>
              <w:ind w:left="0"/>
              <w:rPr>
                <w:rFonts w:ascii="Tahoma" w:hAnsi="Tahoma" w:cs="Tahoma"/>
                <w:sz w:val="16"/>
                <w:szCs w:val="16"/>
              </w:rPr>
            </w:pPr>
          </w:p>
        </w:tc>
        <w:tc>
          <w:tcPr>
            <w:tcW w:w="880" w:type="pct"/>
            <w:tcBorders>
              <w:top w:val="nil"/>
              <w:left w:val="nil"/>
              <w:bottom w:val="nil"/>
              <w:right w:val="nil"/>
            </w:tcBorders>
          </w:tcPr>
          <w:p w:rsidR="0003251B" w:rsidRDefault="0003251B" w:rsidP="00263307">
            <w:pPr>
              <w:pStyle w:val="ListParagraph"/>
              <w:spacing w:line="240" w:lineRule="auto"/>
              <w:ind w:left="0"/>
              <w:rPr>
                <w:rFonts w:ascii="Tahoma" w:hAnsi="Tahoma" w:cs="Tahoma"/>
                <w:sz w:val="16"/>
                <w:szCs w:val="16"/>
              </w:rPr>
            </w:pPr>
          </w:p>
        </w:tc>
        <w:tc>
          <w:tcPr>
            <w:tcW w:w="1131" w:type="pct"/>
            <w:tcBorders>
              <w:top w:val="nil"/>
              <w:left w:val="nil"/>
              <w:bottom w:val="nil"/>
              <w:right w:val="nil"/>
            </w:tcBorders>
          </w:tcPr>
          <w:p w:rsidR="0003251B" w:rsidRDefault="0003251B" w:rsidP="00263307">
            <w:pPr>
              <w:pStyle w:val="ListParagraph"/>
              <w:spacing w:line="240" w:lineRule="auto"/>
              <w:ind w:left="-87"/>
              <w:jc w:val="left"/>
              <w:rPr>
                <w:rFonts w:ascii="Tahoma" w:hAnsi="Tahoma" w:cs="Tahoma"/>
                <w:sz w:val="16"/>
                <w:szCs w:val="16"/>
              </w:rPr>
            </w:pPr>
            <w:r>
              <w:rPr>
                <w:rFonts w:ascii="Tahoma" w:hAnsi="Tahoma" w:cs="Tahoma"/>
                <w:sz w:val="16"/>
                <w:szCs w:val="16"/>
              </w:rPr>
              <w:t>Pengaturan populasi tanaman secara optimum</w:t>
            </w:r>
          </w:p>
          <w:p w:rsidR="0003251B" w:rsidRDefault="0003251B" w:rsidP="00263307">
            <w:pPr>
              <w:pStyle w:val="ListParagraph"/>
              <w:spacing w:line="240" w:lineRule="auto"/>
              <w:ind w:left="-87"/>
              <w:jc w:val="left"/>
              <w:rPr>
                <w:rFonts w:ascii="Tahoma" w:hAnsi="Tahoma" w:cs="Tahoma"/>
                <w:sz w:val="16"/>
                <w:szCs w:val="16"/>
              </w:rPr>
            </w:pPr>
          </w:p>
        </w:tc>
        <w:tc>
          <w:tcPr>
            <w:tcW w:w="642"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0 - 5</w:t>
            </w:r>
          </w:p>
        </w:tc>
        <w:tc>
          <w:tcPr>
            <w:tcW w:w="540" w:type="pct"/>
            <w:tcBorders>
              <w:top w:val="nil"/>
              <w:left w:val="nil"/>
              <w:bottom w:val="nil"/>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3,57</w:t>
            </w:r>
          </w:p>
        </w:tc>
        <w:tc>
          <w:tcPr>
            <w:tcW w:w="658"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71,33</w:t>
            </w:r>
          </w:p>
        </w:tc>
        <w:tc>
          <w:tcPr>
            <w:tcW w:w="757"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Tinggi</w:t>
            </w:r>
          </w:p>
        </w:tc>
      </w:tr>
      <w:tr w:rsidR="0003251B" w:rsidTr="00263307">
        <w:tc>
          <w:tcPr>
            <w:tcW w:w="391" w:type="pct"/>
            <w:tcBorders>
              <w:top w:val="nil"/>
              <w:left w:val="nil"/>
              <w:bottom w:val="nil"/>
              <w:right w:val="nil"/>
            </w:tcBorders>
          </w:tcPr>
          <w:p w:rsidR="0003251B" w:rsidRDefault="0003251B" w:rsidP="00263307">
            <w:pPr>
              <w:pStyle w:val="ListParagraph"/>
              <w:spacing w:line="240" w:lineRule="auto"/>
              <w:ind w:left="0"/>
              <w:rPr>
                <w:rFonts w:ascii="Tahoma" w:hAnsi="Tahoma" w:cs="Tahoma"/>
                <w:sz w:val="16"/>
                <w:szCs w:val="16"/>
              </w:rPr>
            </w:pPr>
          </w:p>
        </w:tc>
        <w:tc>
          <w:tcPr>
            <w:tcW w:w="880" w:type="pct"/>
            <w:tcBorders>
              <w:top w:val="nil"/>
              <w:left w:val="nil"/>
              <w:bottom w:val="nil"/>
              <w:right w:val="nil"/>
            </w:tcBorders>
          </w:tcPr>
          <w:p w:rsidR="0003251B" w:rsidRDefault="0003251B" w:rsidP="00263307">
            <w:pPr>
              <w:pStyle w:val="ListParagraph"/>
              <w:spacing w:line="240" w:lineRule="auto"/>
              <w:ind w:left="0"/>
              <w:rPr>
                <w:rFonts w:ascii="Tahoma" w:hAnsi="Tahoma" w:cs="Tahoma"/>
                <w:sz w:val="16"/>
                <w:szCs w:val="16"/>
              </w:rPr>
            </w:pPr>
          </w:p>
        </w:tc>
        <w:tc>
          <w:tcPr>
            <w:tcW w:w="1131" w:type="pct"/>
            <w:tcBorders>
              <w:top w:val="nil"/>
              <w:left w:val="nil"/>
              <w:bottom w:val="nil"/>
              <w:right w:val="nil"/>
            </w:tcBorders>
          </w:tcPr>
          <w:p w:rsidR="0003251B" w:rsidRDefault="0003251B" w:rsidP="00263307">
            <w:pPr>
              <w:pStyle w:val="ListParagraph"/>
              <w:spacing w:line="240" w:lineRule="auto"/>
              <w:ind w:left="-87"/>
              <w:jc w:val="left"/>
              <w:rPr>
                <w:rFonts w:ascii="Tahoma" w:hAnsi="Tahoma" w:cs="Tahoma"/>
                <w:sz w:val="16"/>
                <w:szCs w:val="16"/>
              </w:rPr>
            </w:pPr>
            <w:r>
              <w:rPr>
                <w:rFonts w:ascii="Tahoma" w:hAnsi="Tahoma" w:cs="Tahoma"/>
                <w:sz w:val="16"/>
                <w:szCs w:val="16"/>
              </w:rPr>
              <w:t>Pemupukan berdasarkan kebutuhan tanaman dan status hara tanah</w:t>
            </w:r>
          </w:p>
          <w:p w:rsidR="0003251B" w:rsidRDefault="0003251B" w:rsidP="00263307">
            <w:pPr>
              <w:pStyle w:val="ListParagraph"/>
              <w:spacing w:line="240" w:lineRule="auto"/>
              <w:ind w:left="-87"/>
              <w:jc w:val="left"/>
              <w:rPr>
                <w:rFonts w:ascii="Tahoma" w:hAnsi="Tahoma" w:cs="Tahoma"/>
                <w:sz w:val="16"/>
                <w:szCs w:val="16"/>
              </w:rPr>
            </w:pPr>
          </w:p>
        </w:tc>
        <w:tc>
          <w:tcPr>
            <w:tcW w:w="642"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0 - 5</w:t>
            </w:r>
          </w:p>
        </w:tc>
        <w:tc>
          <w:tcPr>
            <w:tcW w:w="540" w:type="pct"/>
            <w:tcBorders>
              <w:top w:val="nil"/>
              <w:left w:val="nil"/>
              <w:bottom w:val="nil"/>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3,77</w:t>
            </w:r>
          </w:p>
        </w:tc>
        <w:tc>
          <w:tcPr>
            <w:tcW w:w="658"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75,33</w:t>
            </w:r>
          </w:p>
        </w:tc>
        <w:tc>
          <w:tcPr>
            <w:tcW w:w="757"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Tinggi</w:t>
            </w:r>
          </w:p>
        </w:tc>
      </w:tr>
      <w:tr w:rsidR="0003251B" w:rsidTr="00263307">
        <w:tc>
          <w:tcPr>
            <w:tcW w:w="391" w:type="pct"/>
            <w:tcBorders>
              <w:top w:val="nil"/>
              <w:left w:val="nil"/>
              <w:bottom w:val="nil"/>
              <w:right w:val="nil"/>
            </w:tcBorders>
          </w:tcPr>
          <w:p w:rsidR="0003251B" w:rsidRDefault="0003251B" w:rsidP="00263307">
            <w:pPr>
              <w:pStyle w:val="ListParagraph"/>
              <w:spacing w:line="240" w:lineRule="auto"/>
              <w:ind w:left="0"/>
              <w:rPr>
                <w:rFonts w:ascii="Tahoma" w:hAnsi="Tahoma" w:cs="Tahoma"/>
                <w:sz w:val="16"/>
                <w:szCs w:val="16"/>
              </w:rPr>
            </w:pPr>
          </w:p>
        </w:tc>
        <w:tc>
          <w:tcPr>
            <w:tcW w:w="880" w:type="pct"/>
            <w:tcBorders>
              <w:top w:val="nil"/>
              <w:left w:val="nil"/>
              <w:bottom w:val="nil"/>
              <w:right w:val="nil"/>
            </w:tcBorders>
          </w:tcPr>
          <w:p w:rsidR="0003251B" w:rsidRDefault="0003251B" w:rsidP="00263307">
            <w:pPr>
              <w:pStyle w:val="ListParagraph"/>
              <w:spacing w:line="240" w:lineRule="auto"/>
              <w:ind w:left="0"/>
              <w:rPr>
                <w:rFonts w:ascii="Tahoma" w:hAnsi="Tahoma" w:cs="Tahoma"/>
                <w:sz w:val="16"/>
                <w:szCs w:val="16"/>
              </w:rPr>
            </w:pPr>
          </w:p>
        </w:tc>
        <w:tc>
          <w:tcPr>
            <w:tcW w:w="1131" w:type="pct"/>
            <w:tcBorders>
              <w:top w:val="nil"/>
              <w:left w:val="nil"/>
              <w:bottom w:val="nil"/>
              <w:right w:val="nil"/>
            </w:tcBorders>
          </w:tcPr>
          <w:p w:rsidR="0003251B" w:rsidRDefault="0003251B" w:rsidP="00263307">
            <w:pPr>
              <w:pStyle w:val="ListParagraph"/>
              <w:spacing w:line="240" w:lineRule="auto"/>
              <w:ind w:left="-87"/>
              <w:jc w:val="left"/>
              <w:rPr>
                <w:rFonts w:ascii="Tahoma" w:hAnsi="Tahoma" w:cs="Tahoma"/>
                <w:sz w:val="16"/>
                <w:szCs w:val="16"/>
              </w:rPr>
            </w:pPr>
            <w:r>
              <w:rPr>
                <w:rFonts w:ascii="Tahoma" w:hAnsi="Tahoma" w:cs="Tahoma"/>
                <w:sz w:val="16"/>
                <w:szCs w:val="16"/>
              </w:rPr>
              <w:t>pengendalian OPT (Organisme Pengganggu Tanaman) dengan pendekatan PHT (Pengendalian Hama Tanaman Terpadu)</w:t>
            </w:r>
          </w:p>
          <w:p w:rsidR="0003251B" w:rsidRDefault="0003251B" w:rsidP="00263307">
            <w:pPr>
              <w:pStyle w:val="ListParagraph"/>
              <w:spacing w:line="240" w:lineRule="auto"/>
              <w:ind w:left="-87"/>
              <w:jc w:val="left"/>
              <w:rPr>
                <w:rFonts w:ascii="Tahoma" w:hAnsi="Tahoma" w:cs="Tahoma"/>
                <w:sz w:val="16"/>
                <w:szCs w:val="16"/>
              </w:rPr>
            </w:pPr>
          </w:p>
        </w:tc>
        <w:tc>
          <w:tcPr>
            <w:tcW w:w="642"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0 - 5</w:t>
            </w:r>
          </w:p>
        </w:tc>
        <w:tc>
          <w:tcPr>
            <w:tcW w:w="540" w:type="pct"/>
            <w:tcBorders>
              <w:top w:val="nil"/>
              <w:left w:val="nil"/>
              <w:bottom w:val="nil"/>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3,13</w:t>
            </w:r>
          </w:p>
        </w:tc>
        <w:tc>
          <w:tcPr>
            <w:tcW w:w="658"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62,67</w:t>
            </w:r>
          </w:p>
        </w:tc>
        <w:tc>
          <w:tcPr>
            <w:tcW w:w="757"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Tinggi</w:t>
            </w:r>
          </w:p>
        </w:tc>
      </w:tr>
      <w:tr w:rsidR="0003251B" w:rsidTr="00263307">
        <w:tc>
          <w:tcPr>
            <w:tcW w:w="391" w:type="pct"/>
            <w:tcBorders>
              <w:top w:val="nil"/>
              <w:left w:val="nil"/>
              <w:bottom w:val="nil"/>
              <w:right w:val="nil"/>
            </w:tcBorders>
            <w:hideMark/>
          </w:tcPr>
          <w:p w:rsidR="0003251B" w:rsidRDefault="0003251B" w:rsidP="00263307">
            <w:pPr>
              <w:pStyle w:val="ListParagraph"/>
              <w:spacing w:line="240" w:lineRule="auto"/>
              <w:ind w:left="0"/>
              <w:rPr>
                <w:rFonts w:ascii="Tahoma" w:hAnsi="Tahoma" w:cs="Tahoma"/>
                <w:sz w:val="16"/>
                <w:szCs w:val="16"/>
              </w:rPr>
            </w:pPr>
            <w:r>
              <w:rPr>
                <w:rFonts w:ascii="Tahoma" w:hAnsi="Tahoma" w:cs="Tahoma"/>
                <w:sz w:val="16"/>
                <w:szCs w:val="16"/>
              </w:rPr>
              <w:t>2.</w:t>
            </w:r>
          </w:p>
        </w:tc>
        <w:tc>
          <w:tcPr>
            <w:tcW w:w="880" w:type="pct"/>
            <w:tcBorders>
              <w:top w:val="nil"/>
              <w:left w:val="nil"/>
              <w:bottom w:val="nil"/>
              <w:right w:val="nil"/>
            </w:tcBorders>
            <w:hideMark/>
          </w:tcPr>
          <w:p w:rsidR="0003251B" w:rsidRDefault="0003251B" w:rsidP="00263307">
            <w:pPr>
              <w:pStyle w:val="ListParagraph"/>
              <w:spacing w:line="240" w:lineRule="auto"/>
              <w:ind w:left="-66" w:right="-94"/>
              <w:rPr>
                <w:rFonts w:ascii="Tahoma" w:hAnsi="Tahoma" w:cs="Tahoma"/>
                <w:sz w:val="16"/>
                <w:szCs w:val="16"/>
              </w:rPr>
            </w:pPr>
            <w:r>
              <w:rPr>
                <w:rFonts w:ascii="Tahoma" w:hAnsi="Tahoma" w:cs="Tahoma"/>
                <w:sz w:val="16"/>
                <w:szCs w:val="16"/>
              </w:rPr>
              <w:t xml:space="preserve">Teknologi Pilihan  </w:t>
            </w:r>
          </w:p>
        </w:tc>
        <w:tc>
          <w:tcPr>
            <w:tcW w:w="1131" w:type="pct"/>
            <w:tcBorders>
              <w:top w:val="nil"/>
              <w:left w:val="nil"/>
              <w:bottom w:val="nil"/>
              <w:right w:val="nil"/>
            </w:tcBorders>
          </w:tcPr>
          <w:p w:rsidR="0003251B" w:rsidRDefault="0003251B" w:rsidP="00263307">
            <w:pPr>
              <w:pStyle w:val="ListParagraph"/>
              <w:spacing w:line="240" w:lineRule="auto"/>
              <w:ind w:left="-87"/>
              <w:jc w:val="left"/>
              <w:rPr>
                <w:rFonts w:ascii="Tahoma" w:hAnsi="Tahoma" w:cs="Tahoma"/>
                <w:sz w:val="16"/>
                <w:szCs w:val="16"/>
              </w:rPr>
            </w:pPr>
            <w:r>
              <w:rPr>
                <w:rFonts w:ascii="Tahoma" w:hAnsi="Tahoma" w:cs="Tahoma"/>
                <w:sz w:val="16"/>
                <w:szCs w:val="16"/>
              </w:rPr>
              <w:t>Pengolahan tanah sesuai musim dan pola tanam</w:t>
            </w:r>
          </w:p>
          <w:p w:rsidR="0003251B" w:rsidRDefault="0003251B" w:rsidP="00263307">
            <w:pPr>
              <w:pStyle w:val="ListParagraph"/>
              <w:spacing w:line="240" w:lineRule="auto"/>
              <w:ind w:left="-87"/>
              <w:jc w:val="left"/>
              <w:rPr>
                <w:rFonts w:ascii="Tahoma" w:hAnsi="Tahoma" w:cs="Tahoma"/>
                <w:sz w:val="16"/>
                <w:szCs w:val="16"/>
              </w:rPr>
            </w:pPr>
          </w:p>
        </w:tc>
        <w:tc>
          <w:tcPr>
            <w:tcW w:w="642"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0 - 5</w:t>
            </w:r>
          </w:p>
        </w:tc>
        <w:tc>
          <w:tcPr>
            <w:tcW w:w="540" w:type="pct"/>
            <w:tcBorders>
              <w:top w:val="nil"/>
              <w:left w:val="nil"/>
              <w:bottom w:val="nil"/>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3,87</w:t>
            </w:r>
          </w:p>
        </w:tc>
        <w:tc>
          <w:tcPr>
            <w:tcW w:w="658"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77,33</w:t>
            </w:r>
          </w:p>
        </w:tc>
        <w:tc>
          <w:tcPr>
            <w:tcW w:w="757"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Tinggi</w:t>
            </w:r>
          </w:p>
        </w:tc>
      </w:tr>
      <w:tr w:rsidR="0003251B" w:rsidTr="00263307">
        <w:trPr>
          <w:trHeight w:val="759"/>
        </w:trPr>
        <w:tc>
          <w:tcPr>
            <w:tcW w:w="391" w:type="pct"/>
            <w:tcBorders>
              <w:top w:val="nil"/>
              <w:left w:val="nil"/>
              <w:bottom w:val="single" w:sz="4" w:space="0" w:color="000000" w:themeColor="text1"/>
              <w:right w:val="nil"/>
            </w:tcBorders>
          </w:tcPr>
          <w:p w:rsidR="0003251B" w:rsidRDefault="0003251B" w:rsidP="00263307">
            <w:pPr>
              <w:pStyle w:val="ListParagraph"/>
              <w:spacing w:line="240" w:lineRule="auto"/>
              <w:ind w:left="0"/>
              <w:rPr>
                <w:rFonts w:ascii="Tahoma" w:hAnsi="Tahoma" w:cs="Tahoma"/>
                <w:sz w:val="16"/>
                <w:szCs w:val="16"/>
              </w:rPr>
            </w:pPr>
          </w:p>
        </w:tc>
        <w:tc>
          <w:tcPr>
            <w:tcW w:w="880" w:type="pct"/>
            <w:tcBorders>
              <w:top w:val="nil"/>
              <w:left w:val="nil"/>
              <w:bottom w:val="single" w:sz="4" w:space="0" w:color="000000" w:themeColor="text1"/>
              <w:right w:val="nil"/>
            </w:tcBorders>
          </w:tcPr>
          <w:p w:rsidR="0003251B" w:rsidRDefault="0003251B" w:rsidP="00263307">
            <w:pPr>
              <w:pStyle w:val="ListParagraph"/>
              <w:spacing w:line="240" w:lineRule="auto"/>
              <w:ind w:left="0"/>
              <w:rPr>
                <w:rFonts w:ascii="Tahoma" w:hAnsi="Tahoma" w:cs="Tahoma"/>
                <w:sz w:val="16"/>
                <w:szCs w:val="16"/>
              </w:rPr>
            </w:pPr>
          </w:p>
        </w:tc>
        <w:tc>
          <w:tcPr>
            <w:tcW w:w="1131" w:type="pct"/>
            <w:tcBorders>
              <w:top w:val="nil"/>
              <w:left w:val="nil"/>
              <w:bottom w:val="single" w:sz="4" w:space="0" w:color="000000" w:themeColor="text1"/>
              <w:right w:val="nil"/>
            </w:tcBorders>
            <w:hideMark/>
          </w:tcPr>
          <w:p w:rsidR="0003251B" w:rsidRDefault="0003251B" w:rsidP="00263307">
            <w:pPr>
              <w:pStyle w:val="ListParagraph"/>
              <w:spacing w:line="240" w:lineRule="auto"/>
              <w:ind w:left="-87"/>
              <w:jc w:val="left"/>
              <w:rPr>
                <w:rFonts w:ascii="Tahoma" w:hAnsi="Tahoma" w:cs="Tahoma"/>
                <w:sz w:val="16"/>
                <w:szCs w:val="16"/>
              </w:rPr>
            </w:pPr>
            <w:r>
              <w:rPr>
                <w:rFonts w:ascii="Tahoma" w:hAnsi="Tahoma" w:cs="Tahoma"/>
                <w:sz w:val="16"/>
                <w:szCs w:val="16"/>
              </w:rPr>
              <w:t>Penggunaan bibit muda (&lt; 21 hari)</w:t>
            </w:r>
          </w:p>
        </w:tc>
        <w:tc>
          <w:tcPr>
            <w:tcW w:w="642" w:type="pct"/>
            <w:tcBorders>
              <w:top w:val="nil"/>
              <w:left w:val="nil"/>
              <w:bottom w:val="single" w:sz="4" w:space="0" w:color="000000" w:themeColor="text1"/>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0 - 5</w:t>
            </w:r>
          </w:p>
        </w:tc>
        <w:tc>
          <w:tcPr>
            <w:tcW w:w="540" w:type="pct"/>
            <w:tcBorders>
              <w:top w:val="nil"/>
              <w:left w:val="nil"/>
              <w:bottom w:val="single" w:sz="4" w:space="0" w:color="000000" w:themeColor="text1"/>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3,93</w:t>
            </w:r>
          </w:p>
        </w:tc>
        <w:tc>
          <w:tcPr>
            <w:tcW w:w="658" w:type="pct"/>
            <w:tcBorders>
              <w:top w:val="nil"/>
              <w:left w:val="nil"/>
              <w:bottom w:val="single" w:sz="4" w:space="0" w:color="000000" w:themeColor="text1"/>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78,67</w:t>
            </w:r>
          </w:p>
        </w:tc>
        <w:tc>
          <w:tcPr>
            <w:tcW w:w="757" w:type="pct"/>
            <w:tcBorders>
              <w:top w:val="nil"/>
              <w:left w:val="nil"/>
              <w:bottom w:val="single" w:sz="4" w:space="0" w:color="000000" w:themeColor="text1"/>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Tinggi</w:t>
            </w:r>
          </w:p>
        </w:tc>
      </w:tr>
      <w:tr w:rsidR="0003251B" w:rsidTr="00263307">
        <w:tc>
          <w:tcPr>
            <w:tcW w:w="391" w:type="pct"/>
            <w:tcBorders>
              <w:top w:val="single" w:sz="4" w:space="0" w:color="000000" w:themeColor="text1"/>
              <w:left w:val="nil"/>
              <w:bottom w:val="nil"/>
              <w:right w:val="nil"/>
            </w:tcBorders>
            <w:vAlign w:val="center"/>
          </w:tcPr>
          <w:p w:rsidR="0003251B" w:rsidRDefault="0003251B" w:rsidP="00263307">
            <w:pPr>
              <w:pStyle w:val="ListParagraph"/>
              <w:spacing w:line="240" w:lineRule="auto"/>
              <w:ind w:left="0"/>
              <w:jc w:val="center"/>
              <w:rPr>
                <w:rFonts w:ascii="Tahoma" w:hAnsi="Tahoma" w:cs="Tahoma"/>
                <w:sz w:val="16"/>
                <w:szCs w:val="16"/>
              </w:rPr>
            </w:pPr>
          </w:p>
        </w:tc>
        <w:tc>
          <w:tcPr>
            <w:tcW w:w="880" w:type="pct"/>
            <w:tcBorders>
              <w:top w:val="single" w:sz="4" w:space="0" w:color="000000" w:themeColor="text1"/>
              <w:left w:val="nil"/>
              <w:bottom w:val="nil"/>
              <w:right w:val="nil"/>
            </w:tcBorders>
            <w:vAlign w:val="center"/>
          </w:tcPr>
          <w:p w:rsidR="0003251B" w:rsidRDefault="0003251B" w:rsidP="00263307">
            <w:pPr>
              <w:pStyle w:val="ListParagraph"/>
              <w:spacing w:line="240" w:lineRule="auto"/>
              <w:ind w:left="0"/>
              <w:jc w:val="center"/>
              <w:rPr>
                <w:rFonts w:ascii="Tahoma" w:hAnsi="Tahoma" w:cs="Tahoma"/>
                <w:sz w:val="16"/>
                <w:szCs w:val="16"/>
              </w:rPr>
            </w:pPr>
          </w:p>
        </w:tc>
        <w:tc>
          <w:tcPr>
            <w:tcW w:w="1131" w:type="pct"/>
            <w:tcBorders>
              <w:top w:val="single" w:sz="4" w:space="0" w:color="000000" w:themeColor="text1"/>
              <w:left w:val="nil"/>
              <w:bottom w:val="nil"/>
              <w:right w:val="nil"/>
            </w:tcBorders>
            <w:hideMark/>
          </w:tcPr>
          <w:p w:rsidR="0003251B" w:rsidRDefault="0003251B" w:rsidP="00263307">
            <w:pPr>
              <w:pStyle w:val="ListParagraph"/>
              <w:spacing w:line="240" w:lineRule="auto"/>
              <w:ind w:left="-87"/>
              <w:jc w:val="left"/>
              <w:rPr>
                <w:rFonts w:ascii="Tahoma" w:hAnsi="Tahoma" w:cs="Tahoma"/>
                <w:sz w:val="16"/>
                <w:szCs w:val="16"/>
              </w:rPr>
            </w:pPr>
            <w:r>
              <w:rPr>
                <w:rFonts w:ascii="Tahoma" w:hAnsi="Tahoma" w:cs="Tahoma"/>
                <w:sz w:val="16"/>
                <w:szCs w:val="16"/>
              </w:rPr>
              <w:t>Penanaman bibit 1-3 batang per rumpun</w:t>
            </w:r>
          </w:p>
        </w:tc>
        <w:tc>
          <w:tcPr>
            <w:tcW w:w="642" w:type="pct"/>
            <w:tcBorders>
              <w:top w:val="single" w:sz="4" w:space="0" w:color="000000" w:themeColor="text1"/>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0 – 5</w:t>
            </w:r>
          </w:p>
        </w:tc>
        <w:tc>
          <w:tcPr>
            <w:tcW w:w="540" w:type="pct"/>
            <w:tcBorders>
              <w:top w:val="single" w:sz="4" w:space="0" w:color="000000" w:themeColor="text1"/>
              <w:left w:val="nil"/>
              <w:bottom w:val="nil"/>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3,83</w:t>
            </w:r>
          </w:p>
        </w:tc>
        <w:tc>
          <w:tcPr>
            <w:tcW w:w="658" w:type="pct"/>
            <w:tcBorders>
              <w:top w:val="single" w:sz="4" w:space="0" w:color="000000" w:themeColor="text1"/>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76,67</w:t>
            </w:r>
          </w:p>
        </w:tc>
        <w:tc>
          <w:tcPr>
            <w:tcW w:w="757" w:type="pct"/>
            <w:tcBorders>
              <w:top w:val="single" w:sz="4" w:space="0" w:color="000000" w:themeColor="text1"/>
              <w:left w:val="nil"/>
              <w:bottom w:val="nil"/>
              <w:right w:val="nil"/>
            </w:tcBorders>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Tinggi</w:t>
            </w:r>
          </w:p>
          <w:p w:rsidR="0003251B" w:rsidRDefault="0003251B" w:rsidP="00263307">
            <w:pPr>
              <w:spacing w:line="240" w:lineRule="auto"/>
              <w:jc w:val="center"/>
              <w:rPr>
                <w:rFonts w:ascii="Tahoma" w:hAnsi="Tahoma" w:cs="Tahoma"/>
                <w:sz w:val="16"/>
                <w:szCs w:val="16"/>
              </w:rPr>
            </w:pPr>
          </w:p>
          <w:p w:rsidR="0003251B" w:rsidRDefault="0003251B" w:rsidP="00263307">
            <w:pPr>
              <w:spacing w:line="240" w:lineRule="auto"/>
              <w:jc w:val="center"/>
              <w:rPr>
                <w:rFonts w:ascii="Tahoma" w:hAnsi="Tahoma" w:cs="Tahoma"/>
                <w:sz w:val="16"/>
                <w:szCs w:val="16"/>
              </w:rPr>
            </w:pPr>
          </w:p>
          <w:p w:rsidR="0003251B" w:rsidRDefault="0003251B" w:rsidP="00263307">
            <w:pPr>
              <w:spacing w:line="240" w:lineRule="auto"/>
              <w:jc w:val="center"/>
              <w:rPr>
                <w:rFonts w:ascii="Tahoma" w:hAnsi="Tahoma" w:cs="Tahoma"/>
                <w:sz w:val="16"/>
                <w:szCs w:val="16"/>
              </w:rPr>
            </w:pPr>
          </w:p>
          <w:p w:rsidR="0003251B" w:rsidRDefault="0003251B" w:rsidP="00263307">
            <w:pPr>
              <w:spacing w:line="240" w:lineRule="auto"/>
              <w:rPr>
                <w:rFonts w:ascii="Tahoma" w:hAnsi="Tahoma" w:cs="Tahoma"/>
                <w:sz w:val="16"/>
                <w:szCs w:val="16"/>
              </w:rPr>
            </w:pPr>
          </w:p>
        </w:tc>
      </w:tr>
      <w:tr w:rsidR="0003251B" w:rsidTr="00263307">
        <w:tc>
          <w:tcPr>
            <w:tcW w:w="391" w:type="pct"/>
            <w:tcBorders>
              <w:top w:val="nil"/>
              <w:left w:val="nil"/>
              <w:bottom w:val="nil"/>
              <w:right w:val="nil"/>
            </w:tcBorders>
          </w:tcPr>
          <w:p w:rsidR="0003251B" w:rsidRDefault="0003251B" w:rsidP="00263307">
            <w:pPr>
              <w:pStyle w:val="ListParagraph"/>
              <w:spacing w:line="240" w:lineRule="auto"/>
              <w:ind w:left="0"/>
              <w:rPr>
                <w:rFonts w:ascii="Tahoma" w:hAnsi="Tahoma" w:cs="Tahoma"/>
                <w:sz w:val="16"/>
                <w:szCs w:val="16"/>
              </w:rPr>
            </w:pPr>
          </w:p>
        </w:tc>
        <w:tc>
          <w:tcPr>
            <w:tcW w:w="880" w:type="pct"/>
            <w:tcBorders>
              <w:top w:val="nil"/>
              <w:left w:val="nil"/>
              <w:bottom w:val="nil"/>
              <w:right w:val="nil"/>
            </w:tcBorders>
          </w:tcPr>
          <w:p w:rsidR="0003251B" w:rsidRDefault="0003251B" w:rsidP="00263307">
            <w:pPr>
              <w:pStyle w:val="ListParagraph"/>
              <w:spacing w:line="240" w:lineRule="auto"/>
              <w:ind w:left="0"/>
              <w:rPr>
                <w:rFonts w:ascii="Tahoma" w:hAnsi="Tahoma" w:cs="Tahoma"/>
                <w:sz w:val="16"/>
                <w:szCs w:val="16"/>
              </w:rPr>
            </w:pPr>
          </w:p>
        </w:tc>
        <w:tc>
          <w:tcPr>
            <w:tcW w:w="1131" w:type="pct"/>
            <w:tcBorders>
              <w:top w:val="nil"/>
              <w:left w:val="nil"/>
              <w:bottom w:val="nil"/>
              <w:right w:val="nil"/>
            </w:tcBorders>
          </w:tcPr>
          <w:p w:rsidR="0003251B" w:rsidRDefault="0003251B" w:rsidP="00263307">
            <w:pPr>
              <w:pStyle w:val="ListParagraph"/>
              <w:spacing w:line="240" w:lineRule="auto"/>
              <w:ind w:left="-87"/>
              <w:jc w:val="left"/>
              <w:rPr>
                <w:rFonts w:ascii="Tahoma" w:hAnsi="Tahoma" w:cs="Tahoma"/>
                <w:sz w:val="16"/>
                <w:szCs w:val="16"/>
              </w:rPr>
            </w:pPr>
            <w:r>
              <w:rPr>
                <w:rFonts w:ascii="Tahoma" w:hAnsi="Tahoma" w:cs="Tahoma"/>
                <w:sz w:val="16"/>
                <w:szCs w:val="16"/>
              </w:rPr>
              <w:t>Pengairan secara efektif dan efisien</w:t>
            </w:r>
          </w:p>
          <w:p w:rsidR="0003251B" w:rsidRDefault="0003251B" w:rsidP="00263307">
            <w:pPr>
              <w:pStyle w:val="ListParagraph"/>
              <w:spacing w:line="240" w:lineRule="auto"/>
              <w:ind w:left="-87"/>
              <w:jc w:val="left"/>
              <w:rPr>
                <w:rFonts w:ascii="Tahoma" w:hAnsi="Tahoma" w:cs="Tahoma"/>
                <w:sz w:val="16"/>
                <w:szCs w:val="16"/>
              </w:rPr>
            </w:pPr>
          </w:p>
        </w:tc>
        <w:tc>
          <w:tcPr>
            <w:tcW w:w="642"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0 – 5</w:t>
            </w:r>
          </w:p>
        </w:tc>
        <w:tc>
          <w:tcPr>
            <w:tcW w:w="540" w:type="pct"/>
            <w:tcBorders>
              <w:top w:val="nil"/>
              <w:left w:val="nil"/>
              <w:bottom w:val="nil"/>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3,47</w:t>
            </w:r>
          </w:p>
        </w:tc>
        <w:tc>
          <w:tcPr>
            <w:tcW w:w="658"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69,33</w:t>
            </w:r>
          </w:p>
        </w:tc>
        <w:tc>
          <w:tcPr>
            <w:tcW w:w="757"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Sedang</w:t>
            </w:r>
          </w:p>
        </w:tc>
      </w:tr>
      <w:tr w:rsidR="0003251B" w:rsidTr="00263307">
        <w:tc>
          <w:tcPr>
            <w:tcW w:w="391" w:type="pct"/>
            <w:tcBorders>
              <w:top w:val="nil"/>
              <w:left w:val="nil"/>
              <w:bottom w:val="nil"/>
              <w:right w:val="nil"/>
            </w:tcBorders>
          </w:tcPr>
          <w:p w:rsidR="0003251B" w:rsidRDefault="0003251B" w:rsidP="00263307">
            <w:pPr>
              <w:pStyle w:val="ListParagraph"/>
              <w:spacing w:line="240" w:lineRule="auto"/>
              <w:ind w:left="0"/>
              <w:rPr>
                <w:rFonts w:ascii="Tahoma" w:hAnsi="Tahoma" w:cs="Tahoma"/>
                <w:sz w:val="16"/>
                <w:szCs w:val="16"/>
              </w:rPr>
            </w:pPr>
          </w:p>
        </w:tc>
        <w:tc>
          <w:tcPr>
            <w:tcW w:w="880" w:type="pct"/>
            <w:tcBorders>
              <w:top w:val="nil"/>
              <w:left w:val="nil"/>
              <w:bottom w:val="nil"/>
              <w:right w:val="nil"/>
            </w:tcBorders>
          </w:tcPr>
          <w:p w:rsidR="0003251B" w:rsidRDefault="0003251B" w:rsidP="00263307">
            <w:pPr>
              <w:pStyle w:val="ListParagraph"/>
              <w:spacing w:line="240" w:lineRule="auto"/>
              <w:ind w:left="0"/>
              <w:rPr>
                <w:rFonts w:ascii="Tahoma" w:hAnsi="Tahoma" w:cs="Tahoma"/>
                <w:sz w:val="16"/>
                <w:szCs w:val="16"/>
              </w:rPr>
            </w:pPr>
          </w:p>
        </w:tc>
        <w:tc>
          <w:tcPr>
            <w:tcW w:w="1131" w:type="pct"/>
            <w:tcBorders>
              <w:top w:val="nil"/>
              <w:left w:val="nil"/>
              <w:bottom w:val="nil"/>
              <w:right w:val="nil"/>
            </w:tcBorders>
          </w:tcPr>
          <w:p w:rsidR="0003251B" w:rsidRDefault="0003251B" w:rsidP="00263307">
            <w:pPr>
              <w:pStyle w:val="ListParagraph"/>
              <w:spacing w:line="240" w:lineRule="auto"/>
              <w:ind w:left="-87"/>
              <w:jc w:val="left"/>
              <w:rPr>
                <w:rFonts w:ascii="Tahoma" w:hAnsi="Tahoma" w:cs="Tahoma"/>
                <w:sz w:val="16"/>
                <w:szCs w:val="16"/>
              </w:rPr>
            </w:pPr>
            <w:r>
              <w:rPr>
                <w:rFonts w:ascii="Tahoma" w:hAnsi="Tahoma" w:cs="Tahoma"/>
                <w:sz w:val="16"/>
                <w:szCs w:val="16"/>
              </w:rPr>
              <w:t>Penyiangan dengan landak atau gosrok</w:t>
            </w:r>
          </w:p>
          <w:p w:rsidR="0003251B" w:rsidRDefault="0003251B" w:rsidP="00263307">
            <w:pPr>
              <w:pStyle w:val="ListParagraph"/>
              <w:spacing w:line="240" w:lineRule="auto"/>
              <w:ind w:left="-87"/>
              <w:jc w:val="left"/>
              <w:rPr>
                <w:rFonts w:ascii="Tahoma" w:hAnsi="Tahoma" w:cs="Tahoma"/>
                <w:sz w:val="16"/>
                <w:szCs w:val="16"/>
              </w:rPr>
            </w:pPr>
          </w:p>
        </w:tc>
        <w:tc>
          <w:tcPr>
            <w:tcW w:w="642" w:type="pct"/>
            <w:tcBorders>
              <w:top w:val="nil"/>
              <w:left w:val="nil"/>
              <w:bottom w:val="nil"/>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0 – 5</w:t>
            </w:r>
          </w:p>
        </w:tc>
        <w:tc>
          <w:tcPr>
            <w:tcW w:w="540" w:type="pct"/>
            <w:tcBorders>
              <w:top w:val="nil"/>
              <w:left w:val="nil"/>
              <w:bottom w:val="nil"/>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1,67</w:t>
            </w:r>
          </w:p>
        </w:tc>
        <w:tc>
          <w:tcPr>
            <w:tcW w:w="658" w:type="pct"/>
            <w:tcBorders>
              <w:top w:val="nil"/>
              <w:left w:val="nil"/>
              <w:bottom w:val="nil"/>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33,33</w:t>
            </w:r>
          </w:p>
        </w:tc>
        <w:tc>
          <w:tcPr>
            <w:tcW w:w="757" w:type="pct"/>
            <w:tcBorders>
              <w:top w:val="nil"/>
              <w:left w:val="nil"/>
              <w:bottom w:val="nil"/>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Rendah</w:t>
            </w:r>
          </w:p>
        </w:tc>
      </w:tr>
      <w:tr w:rsidR="0003251B" w:rsidTr="00263307">
        <w:tc>
          <w:tcPr>
            <w:tcW w:w="391" w:type="pct"/>
            <w:tcBorders>
              <w:top w:val="nil"/>
              <w:left w:val="nil"/>
              <w:bottom w:val="single" w:sz="4" w:space="0" w:color="000000" w:themeColor="text1"/>
              <w:right w:val="nil"/>
            </w:tcBorders>
          </w:tcPr>
          <w:p w:rsidR="0003251B" w:rsidRDefault="0003251B" w:rsidP="00263307">
            <w:pPr>
              <w:pStyle w:val="ListParagraph"/>
              <w:spacing w:line="240" w:lineRule="auto"/>
              <w:ind w:left="0"/>
              <w:rPr>
                <w:rFonts w:ascii="Tahoma" w:hAnsi="Tahoma" w:cs="Tahoma"/>
                <w:sz w:val="16"/>
                <w:szCs w:val="16"/>
              </w:rPr>
            </w:pPr>
          </w:p>
        </w:tc>
        <w:tc>
          <w:tcPr>
            <w:tcW w:w="880" w:type="pct"/>
            <w:tcBorders>
              <w:top w:val="nil"/>
              <w:left w:val="nil"/>
              <w:bottom w:val="single" w:sz="4" w:space="0" w:color="000000" w:themeColor="text1"/>
              <w:right w:val="nil"/>
            </w:tcBorders>
          </w:tcPr>
          <w:p w:rsidR="0003251B" w:rsidRDefault="0003251B" w:rsidP="00263307">
            <w:pPr>
              <w:pStyle w:val="ListParagraph"/>
              <w:spacing w:line="240" w:lineRule="auto"/>
              <w:ind w:left="0"/>
              <w:rPr>
                <w:rFonts w:ascii="Tahoma" w:hAnsi="Tahoma" w:cs="Tahoma"/>
                <w:sz w:val="16"/>
                <w:szCs w:val="16"/>
              </w:rPr>
            </w:pPr>
          </w:p>
        </w:tc>
        <w:tc>
          <w:tcPr>
            <w:tcW w:w="1131" w:type="pct"/>
            <w:tcBorders>
              <w:top w:val="nil"/>
              <w:left w:val="nil"/>
              <w:bottom w:val="single" w:sz="4" w:space="0" w:color="000000" w:themeColor="text1"/>
              <w:right w:val="nil"/>
            </w:tcBorders>
          </w:tcPr>
          <w:p w:rsidR="0003251B" w:rsidRDefault="0003251B" w:rsidP="00263307">
            <w:pPr>
              <w:pStyle w:val="ListParagraph"/>
              <w:spacing w:line="240" w:lineRule="auto"/>
              <w:ind w:left="-87"/>
              <w:jc w:val="left"/>
              <w:rPr>
                <w:rFonts w:ascii="Tahoma" w:hAnsi="Tahoma" w:cs="Tahoma"/>
                <w:sz w:val="16"/>
                <w:szCs w:val="16"/>
              </w:rPr>
            </w:pPr>
            <w:r>
              <w:rPr>
                <w:rFonts w:ascii="Tahoma" w:hAnsi="Tahoma" w:cs="Tahoma"/>
                <w:sz w:val="16"/>
                <w:szCs w:val="16"/>
              </w:rPr>
              <w:t>Panen tepat waktu dan gabah segera dirontok</w:t>
            </w:r>
          </w:p>
          <w:p w:rsidR="0003251B" w:rsidRDefault="0003251B" w:rsidP="00263307">
            <w:pPr>
              <w:pStyle w:val="ListParagraph"/>
              <w:spacing w:line="240" w:lineRule="auto"/>
              <w:ind w:left="-87"/>
              <w:jc w:val="left"/>
              <w:rPr>
                <w:rFonts w:ascii="Tahoma" w:hAnsi="Tahoma" w:cs="Tahoma"/>
                <w:sz w:val="16"/>
                <w:szCs w:val="16"/>
              </w:rPr>
            </w:pPr>
          </w:p>
        </w:tc>
        <w:tc>
          <w:tcPr>
            <w:tcW w:w="642" w:type="pct"/>
            <w:tcBorders>
              <w:top w:val="nil"/>
              <w:left w:val="nil"/>
              <w:bottom w:val="single" w:sz="4" w:space="0" w:color="000000" w:themeColor="text1"/>
              <w:right w:val="nil"/>
            </w:tcBorders>
            <w:hideMark/>
          </w:tcPr>
          <w:p w:rsidR="0003251B" w:rsidRDefault="0003251B" w:rsidP="00263307">
            <w:pPr>
              <w:spacing w:line="240" w:lineRule="auto"/>
              <w:jc w:val="center"/>
              <w:rPr>
                <w:rFonts w:ascii="Tahoma" w:hAnsi="Tahoma" w:cs="Tahoma"/>
                <w:sz w:val="16"/>
                <w:szCs w:val="16"/>
              </w:rPr>
            </w:pPr>
            <w:r>
              <w:rPr>
                <w:rFonts w:ascii="Tahoma" w:hAnsi="Tahoma" w:cs="Tahoma"/>
                <w:sz w:val="16"/>
                <w:szCs w:val="16"/>
              </w:rPr>
              <w:t>0 – 5</w:t>
            </w:r>
          </w:p>
        </w:tc>
        <w:tc>
          <w:tcPr>
            <w:tcW w:w="540" w:type="pct"/>
            <w:tcBorders>
              <w:top w:val="nil"/>
              <w:left w:val="nil"/>
              <w:bottom w:val="single" w:sz="4" w:space="0" w:color="000000" w:themeColor="text1"/>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4,23</w:t>
            </w:r>
          </w:p>
        </w:tc>
        <w:tc>
          <w:tcPr>
            <w:tcW w:w="658" w:type="pct"/>
            <w:tcBorders>
              <w:top w:val="nil"/>
              <w:left w:val="nil"/>
              <w:bottom w:val="single" w:sz="4" w:space="0" w:color="000000" w:themeColor="text1"/>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84,67</w:t>
            </w:r>
          </w:p>
        </w:tc>
        <w:tc>
          <w:tcPr>
            <w:tcW w:w="757" w:type="pct"/>
            <w:tcBorders>
              <w:top w:val="nil"/>
              <w:left w:val="nil"/>
              <w:bottom w:val="single" w:sz="4" w:space="0" w:color="000000" w:themeColor="text1"/>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Tinggi</w:t>
            </w:r>
          </w:p>
        </w:tc>
      </w:tr>
      <w:tr w:rsidR="0003251B" w:rsidTr="00263307">
        <w:trPr>
          <w:trHeight w:val="352"/>
        </w:trPr>
        <w:tc>
          <w:tcPr>
            <w:tcW w:w="391" w:type="pct"/>
            <w:tcBorders>
              <w:top w:val="single" w:sz="4" w:space="0" w:color="000000" w:themeColor="text1"/>
              <w:left w:val="nil"/>
              <w:bottom w:val="single" w:sz="4" w:space="0" w:color="000000" w:themeColor="text1"/>
              <w:right w:val="nil"/>
            </w:tcBorders>
          </w:tcPr>
          <w:p w:rsidR="0003251B" w:rsidRDefault="0003251B" w:rsidP="00263307">
            <w:pPr>
              <w:pStyle w:val="ListParagraph"/>
              <w:spacing w:line="240" w:lineRule="auto"/>
              <w:ind w:left="0"/>
              <w:rPr>
                <w:rFonts w:ascii="Tahoma" w:hAnsi="Tahoma" w:cs="Tahoma"/>
                <w:sz w:val="16"/>
                <w:szCs w:val="16"/>
              </w:rPr>
            </w:pPr>
          </w:p>
        </w:tc>
        <w:tc>
          <w:tcPr>
            <w:tcW w:w="880" w:type="pct"/>
            <w:tcBorders>
              <w:top w:val="single" w:sz="4" w:space="0" w:color="000000" w:themeColor="text1"/>
              <w:left w:val="nil"/>
              <w:bottom w:val="single" w:sz="4" w:space="0" w:color="000000" w:themeColor="text1"/>
              <w:right w:val="nil"/>
            </w:tcBorders>
          </w:tcPr>
          <w:p w:rsidR="0003251B" w:rsidRDefault="0003251B" w:rsidP="00263307">
            <w:pPr>
              <w:pStyle w:val="ListParagraph"/>
              <w:spacing w:line="240" w:lineRule="auto"/>
              <w:ind w:left="0"/>
              <w:rPr>
                <w:rFonts w:ascii="Tahoma" w:hAnsi="Tahoma" w:cs="Tahoma"/>
                <w:sz w:val="16"/>
                <w:szCs w:val="16"/>
              </w:rPr>
            </w:pPr>
          </w:p>
        </w:tc>
        <w:tc>
          <w:tcPr>
            <w:tcW w:w="1131" w:type="pct"/>
            <w:tcBorders>
              <w:top w:val="single" w:sz="4" w:space="0" w:color="000000" w:themeColor="text1"/>
              <w:left w:val="nil"/>
              <w:bottom w:val="single" w:sz="4" w:space="0" w:color="000000" w:themeColor="text1"/>
              <w:right w:val="nil"/>
            </w:tcBorders>
            <w:hideMark/>
          </w:tcPr>
          <w:p w:rsidR="0003251B" w:rsidRDefault="0003251B" w:rsidP="00263307">
            <w:pPr>
              <w:pStyle w:val="ListParagraph"/>
              <w:spacing w:line="240" w:lineRule="auto"/>
              <w:ind w:left="-87"/>
              <w:jc w:val="center"/>
              <w:rPr>
                <w:rFonts w:ascii="Tahoma" w:hAnsi="Tahoma" w:cs="Tahoma"/>
                <w:sz w:val="16"/>
                <w:szCs w:val="16"/>
              </w:rPr>
            </w:pPr>
            <w:r>
              <w:rPr>
                <w:rFonts w:ascii="Tahoma" w:hAnsi="Tahoma" w:cs="Tahoma"/>
                <w:sz w:val="16"/>
                <w:szCs w:val="16"/>
              </w:rPr>
              <w:t>Rata-rata Skor</w:t>
            </w:r>
          </w:p>
        </w:tc>
        <w:tc>
          <w:tcPr>
            <w:tcW w:w="642" w:type="pct"/>
            <w:tcBorders>
              <w:top w:val="single" w:sz="4" w:space="0" w:color="000000" w:themeColor="text1"/>
              <w:left w:val="nil"/>
              <w:bottom w:val="single" w:sz="4" w:space="0" w:color="000000" w:themeColor="text1"/>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0 - 60</w:t>
            </w:r>
          </w:p>
        </w:tc>
        <w:tc>
          <w:tcPr>
            <w:tcW w:w="540" w:type="pct"/>
            <w:tcBorders>
              <w:top w:val="single" w:sz="4" w:space="0" w:color="000000" w:themeColor="text1"/>
              <w:left w:val="nil"/>
              <w:bottom w:val="single" w:sz="4" w:space="0" w:color="000000" w:themeColor="text1"/>
              <w:right w:val="nil"/>
            </w:tcBorders>
            <w:hideMark/>
          </w:tcPr>
          <w:p w:rsidR="0003251B" w:rsidRDefault="0003251B" w:rsidP="00263307">
            <w:pPr>
              <w:pStyle w:val="ListParagraph"/>
              <w:spacing w:line="240" w:lineRule="auto"/>
              <w:ind w:left="-66" w:right="-85"/>
              <w:jc w:val="center"/>
              <w:rPr>
                <w:rFonts w:ascii="Tahoma" w:hAnsi="Tahoma" w:cs="Tahoma"/>
                <w:sz w:val="16"/>
                <w:szCs w:val="16"/>
              </w:rPr>
            </w:pPr>
            <w:r>
              <w:rPr>
                <w:rFonts w:ascii="Tahoma" w:hAnsi="Tahoma" w:cs="Tahoma"/>
                <w:sz w:val="16"/>
                <w:szCs w:val="16"/>
              </w:rPr>
              <w:t>41,00</w:t>
            </w:r>
          </w:p>
        </w:tc>
        <w:tc>
          <w:tcPr>
            <w:tcW w:w="658" w:type="pct"/>
            <w:tcBorders>
              <w:top w:val="single" w:sz="4" w:space="0" w:color="000000" w:themeColor="text1"/>
              <w:left w:val="nil"/>
              <w:bottom w:val="single" w:sz="4" w:space="0" w:color="000000" w:themeColor="text1"/>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68,33</w:t>
            </w:r>
          </w:p>
        </w:tc>
        <w:tc>
          <w:tcPr>
            <w:tcW w:w="757" w:type="pct"/>
            <w:tcBorders>
              <w:top w:val="single" w:sz="4" w:space="0" w:color="000000" w:themeColor="text1"/>
              <w:left w:val="nil"/>
              <w:bottom w:val="single" w:sz="4" w:space="0" w:color="000000" w:themeColor="text1"/>
              <w:right w:val="nil"/>
            </w:tcBorders>
            <w:hideMark/>
          </w:tcPr>
          <w:p w:rsidR="0003251B" w:rsidRDefault="0003251B" w:rsidP="00263307">
            <w:pPr>
              <w:pStyle w:val="ListParagraph"/>
              <w:spacing w:line="240" w:lineRule="auto"/>
              <w:ind w:left="0"/>
              <w:jc w:val="center"/>
              <w:rPr>
                <w:rFonts w:ascii="Tahoma" w:hAnsi="Tahoma" w:cs="Tahoma"/>
                <w:sz w:val="16"/>
                <w:szCs w:val="16"/>
              </w:rPr>
            </w:pPr>
            <w:r>
              <w:rPr>
                <w:rFonts w:ascii="Tahoma" w:hAnsi="Tahoma" w:cs="Tahoma"/>
                <w:sz w:val="16"/>
                <w:szCs w:val="16"/>
              </w:rPr>
              <w:t>Sedang</w:t>
            </w:r>
          </w:p>
        </w:tc>
      </w:tr>
    </w:tbl>
    <w:p w:rsidR="0003251B" w:rsidRDefault="0003251B" w:rsidP="0003251B">
      <w:pPr>
        <w:spacing w:line="240" w:lineRule="auto"/>
        <w:rPr>
          <w:rFonts w:ascii="Tahoma" w:hAnsi="Tahoma" w:cs="Tahoma"/>
          <w:sz w:val="20"/>
          <w:szCs w:val="20"/>
        </w:rPr>
      </w:pPr>
    </w:p>
    <w:p w:rsidR="0003251B" w:rsidRDefault="0003251B" w:rsidP="0003251B">
      <w:pPr>
        <w:pStyle w:val="BodyText"/>
        <w:spacing w:line="360" w:lineRule="auto"/>
        <w:ind w:firstLine="567"/>
        <w:jc w:val="both"/>
        <w:rPr>
          <w:rFonts w:ascii="Tahoma" w:hAnsi="Tahoma" w:cs="Tahoma"/>
          <w:sz w:val="20"/>
          <w:szCs w:val="20"/>
        </w:rPr>
      </w:pPr>
      <w:proofErr w:type="gramStart"/>
      <w:r>
        <w:rPr>
          <w:rFonts w:ascii="Tahoma" w:hAnsi="Tahoma" w:cs="Tahoma"/>
          <w:sz w:val="20"/>
          <w:szCs w:val="20"/>
        </w:rPr>
        <w:t>Secara keseluruhan penerapan paket teknologi di lokasi penelitian belum sesuai rekomendasi.</w:t>
      </w:r>
      <w:proofErr w:type="gramEnd"/>
      <w:r>
        <w:rPr>
          <w:rFonts w:ascii="Tahoma" w:hAnsi="Tahoma" w:cs="Tahoma"/>
          <w:sz w:val="20"/>
          <w:szCs w:val="20"/>
        </w:rPr>
        <w:t xml:space="preserve"> Tingkat penerapan teknologi petani rata-rata sebesar 68</w:t>
      </w:r>
      <w:proofErr w:type="gramStart"/>
      <w:r>
        <w:rPr>
          <w:rFonts w:ascii="Tahoma" w:hAnsi="Tahoma" w:cs="Tahoma"/>
          <w:sz w:val="20"/>
          <w:szCs w:val="20"/>
        </w:rPr>
        <w:t>,33</w:t>
      </w:r>
      <w:proofErr w:type="gramEnd"/>
      <w:r>
        <w:rPr>
          <w:rFonts w:ascii="Tahoma" w:hAnsi="Tahoma" w:cs="Tahoma"/>
          <w:sz w:val="20"/>
          <w:szCs w:val="20"/>
        </w:rPr>
        <w:t xml:space="preserve"> %.  </w:t>
      </w:r>
      <w:proofErr w:type="gramStart"/>
      <w:r>
        <w:rPr>
          <w:rFonts w:ascii="Tahoma" w:hAnsi="Tahoma" w:cs="Tahoma"/>
          <w:sz w:val="20"/>
          <w:szCs w:val="20"/>
        </w:rPr>
        <w:t>Pada tabel 1 dapat dilihat bahwa komponen teknologi dasar relatif lebih baik penerapannya dibanding teknologi pilihan.</w:t>
      </w:r>
      <w:proofErr w:type="gramEnd"/>
      <w:r>
        <w:rPr>
          <w:rFonts w:ascii="Tahoma" w:hAnsi="Tahoma" w:cs="Tahoma"/>
          <w:sz w:val="20"/>
          <w:szCs w:val="20"/>
        </w:rPr>
        <w:t xml:space="preserve"> Tingkat adopsi teknologi dasar yang meliputi penggunaan varietas unggul baru, penggunaan benih bermutu dan berlabel, pemberian bahan organik melalui pengembalian jerami ke sawah/dalam bentuk kompos, </w:t>
      </w:r>
      <w:r>
        <w:rPr>
          <w:rFonts w:ascii="Tahoma" w:hAnsi="Tahoma" w:cs="Tahoma"/>
          <w:sz w:val="20"/>
          <w:szCs w:val="20"/>
        </w:rPr>
        <w:lastRenderedPageBreak/>
        <w:t>pengaturan populasi tanaman secara optimum, pemupukan berdasarkan kebutuhan tanaman dan status hara tanah, pengendalian OPT (Organisme Pengganggu Tanaman) dengan pendekatan PHT (Pengendalian Hama Tanaman Terpadu) berada dalam kisaran kategori adopsi sedang-tinggi dengan nilai skor 2</w:t>
      </w:r>
      <w:proofErr w:type="gramStart"/>
      <w:r>
        <w:rPr>
          <w:rFonts w:ascii="Tahoma" w:hAnsi="Tahoma" w:cs="Tahoma"/>
          <w:sz w:val="20"/>
          <w:szCs w:val="20"/>
        </w:rPr>
        <w:t>,70</w:t>
      </w:r>
      <w:proofErr w:type="gramEnd"/>
      <w:r>
        <w:rPr>
          <w:rFonts w:ascii="Tahoma" w:hAnsi="Tahoma" w:cs="Tahoma"/>
          <w:sz w:val="20"/>
          <w:szCs w:val="20"/>
        </w:rPr>
        <w:t xml:space="preserve">-3,77. </w:t>
      </w:r>
      <w:proofErr w:type="gramStart"/>
      <w:r>
        <w:rPr>
          <w:rFonts w:ascii="Tahoma" w:hAnsi="Tahoma" w:cs="Tahoma"/>
          <w:sz w:val="20"/>
          <w:szCs w:val="20"/>
        </w:rPr>
        <w:t>Kategori adopsi sedang hanya pada pemberian bahan organik, hal ini disebabkan dilokasi kajian pada umumya petani melakukan pertanaman 2 musim tanam setahun.</w:t>
      </w:r>
      <w:proofErr w:type="gramEnd"/>
      <w:r>
        <w:rPr>
          <w:rFonts w:ascii="Tahoma" w:hAnsi="Tahoma" w:cs="Tahoma"/>
          <w:sz w:val="20"/>
          <w:szCs w:val="20"/>
        </w:rPr>
        <w:t xml:space="preserve"> Untuk mengembalikan jerami kesawah setelah panen </w:t>
      </w:r>
      <w:proofErr w:type="gramStart"/>
      <w:r>
        <w:rPr>
          <w:rFonts w:ascii="Tahoma" w:hAnsi="Tahoma" w:cs="Tahoma"/>
          <w:sz w:val="20"/>
          <w:szCs w:val="20"/>
        </w:rPr>
        <w:t>akan</w:t>
      </w:r>
      <w:proofErr w:type="gramEnd"/>
      <w:r>
        <w:rPr>
          <w:rFonts w:ascii="Tahoma" w:hAnsi="Tahoma" w:cs="Tahoma"/>
          <w:sz w:val="20"/>
          <w:szCs w:val="20"/>
        </w:rPr>
        <w:t xml:space="preserve"> memerlukan waktu terutama untuk pelapukan bahan jerami, karena sempitnya waktu antara panen dengan pertanaman berikutnya. </w:t>
      </w:r>
      <w:proofErr w:type="gramStart"/>
      <w:r>
        <w:rPr>
          <w:rFonts w:ascii="Tahoma" w:hAnsi="Tahoma" w:cs="Tahoma"/>
          <w:sz w:val="20"/>
          <w:szCs w:val="20"/>
        </w:rPr>
        <w:t>Terkait dengan hal tersebut, tindakan petani adalah membakar jerami selepas panen.</w:t>
      </w:r>
      <w:proofErr w:type="gramEnd"/>
      <w:r>
        <w:rPr>
          <w:rFonts w:ascii="Tahoma" w:hAnsi="Tahoma" w:cs="Tahoma"/>
          <w:sz w:val="20"/>
          <w:szCs w:val="20"/>
        </w:rPr>
        <w:t xml:space="preserve"> Kategori adopsi teknologi pada komponen teknologi pilihan berkisar antara rendah sampai tinggi dengan rataan skor 1</w:t>
      </w:r>
      <w:proofErr w:type="gramStart"/>
      <w:r>
        <w:rPr>
          <w:rFonts w:ascii="Tahoma" w:hAnsi="Tahoma" w:cs="Tahoma"/>
          <w:sz w:val="20"/>
          <w:szCs w:val="20"/>
        </w:rPr>
        <w:t>,67</w:t>
      </w:r>
      <w:proofErr w:type="gramEnd"/>
      <w:r>
        <w:rPr>
          <w:rFonts w:ascii="Tahoma" w:hAnsi="Tahoma" w:cs="Tahoma"/>
          <w:sz w:val="20"/>
          <w:szCs w:val="20"/>
        </w:rPr>
        <w:t xml:space="preserve">-4,23. </w:t>
      </w:r>
      <w:proofErr w:type="gramStart"/>
      <w:r>
        <w:rPr>
          <w:rFonts w:ascii="Tahoma" w:hAnsi="Tahoma" w:cs="Tahoma"/>
          <w:sz w:val="20"/>
          <w:szCs w:val="20"/>
        </w:rPr>
        <w:t>Penerapan teknologi yang rendah pada komponen teknologi pilihan adalah pada penyiangan dengan landak atau gosrok, hal ini disebabkan tidak tersedianya alat penyiangan tersebut dilapangan.</w:t>
      </w:r>
      <w:proofErr w:type="gramEnd"/>
      <w:r>
        <w:rPr>
          <w:rFonts w:ascii="Tahoma" w:hAnsi="Tahoma" w:cs="Tahoma"/>
          <w:sz w:val="20"/>
          <w:szCs w:val="20"/>
        </w:rPr>
        <w:t xml:space="preserve"> </w:t>
      </w:r>
      <w:proofErr w:type="gramStart"/>
      <w:r>
        <w:rPr>
          <w:rFonts w:ascii="Tahoma" w:hAnsi="Tahoma" w:cs="Tahoma"/>
          <w:sz w:val="20"/>
          <w:szCs w:val="20"/>
        </w:rPr>
        <w:t>Pengairan secara efektif dan efisien memiliki kategori adopsi sedang, hal ini disebabkan karena kurangnya ketersediaan air pada saat diperlukan tanaman padi.</w:t>
      </w:r>
      <w:proofErr w:type="gramEnd"/>
      <w:r>
        <w:rPr>
          <w:rFonts w:ascii="Tahoma" w:hAnsi="Tahoma" w:cs="Tahoma"/>
          <w:sz w:val="20"/>
          <w:szCs w:val="20"/>
        </w:rPr>
        <w:t xml:space="preserve"> Kondisi akibat kurang berfungsinya saluran irigasi yang </w:t>
      </w:r>
      <w:proofErr w:type="gramStart"/>
      <w:r>
        <w:rPr>
          <w:rFonts w:ascii="Tahoma" w:hAnsi="Tahoma" w:cs="Tahoma"/>
          <w:sz w:val="20"/>
          <w:szCs w:val="20"/>
        </w:rPr>
        <w:t>akan</w:t>
      </w:r>
      <w:proofErr w:type="gramEnd"/>
      <w:r>
        <w:rPr>
          <w:rFonts w:ascii="Tahoma" w:hAnsi="Tahoma" w:cs="Tahoma"/>
          <w:sz w:val="20"/>
          <w:szCs w:val="20"/>
        </w:rPr>
        <w:t xml:space="preserve"> mengairi sawah sampai kesaluran tersier.</w:t>
      </w:r>
    </w:p>
    <w:p w:rsidR="0003251B" w:rsidRDefault="0003251B" w:rsidP="0003251B">
      <w:pPr>
        <w:spacing w:line="240" w:lineRule="auto"/>
        <w:rPr>
          <w:rFonts w:ascii="Tahoma" w:hAnsi="Tahoma" w:cs="Tahoma"/>
          <w:b/>
          <w:sz w:val="20"/>
          <w:szCs w:val="20"/>
        </w:rPr>
      </w:pPr>
      <w:r>
        <w:rPr>
          <w:noProof/>
        </w:rPr>
        <mc:AlternateContent>
          <mc:Choice Requires="wps">
            <w:drawing>
              <wp:anchor distT="0" distB="0" distL="114300" distR="114300" simplePos="0" relativeHeight="251662336" behindDoc="0" locked="0" layoutInCell="1" allowOverlap="1" wp14:anchorId="3434E314" wp14:editId="6BF856C5">
                <wp:simplePos x="0" y="0"/>
                <wp:positionH relativeFrom="column">
                  <wp:posOffset>-100965</wp:posOffset>
                </wp:positionH>
                <wp:positionV relativeFrom="paragraph">
                  <wp:posOffset>-2815590</wp:posOffset>
                </wp:positionV>
                <wp:extent cx="3519170" cy="276225"/>
                <wp:effectExtent l="3810" t="3810" r="1270" b="0"/>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251B" w:rsidRDefault="0003251B" w:rsidP="0003251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13-19</w:t>
                            </w:r>
                          </w:p>
                          <w:p w:rsidR="0003251B" w:rsidRDefault="0003251B" w:rsidP="000325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30" style="position:absolute;left:0;text-align:left;margin-left:-7.95pt;margin-top:-221.7pt;width:277.1pt;height:2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" filled="f" stroked="f">
                <v:textbox>
                  <w:txbxContent>
                    <w:p w:rsidR="0003251B" w:rsidRDefault="0003251B" w:rsidP="0003251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13-19</w:t>
                      </w:r>
                    </w:p>
                    <w:p w:rsidR="0003251B" w:rsidRDefault="0003251B" w:rsidP="0003251B"/>
                  </w:txbxContent>
                </v:textbox>
              </v:rect>
            </w:pict>
          </mc:Fallback>
        </mc:AlternateContent>
      </w:r>
      <w:r>
        <w:rPr>
          <w:rFonts w:ascii="Tahoma" w:hAnsi="Tahoma" w:cs="Tahoma"/>
          <w:b/>
          <w:sz w:val="20"/>
          <w:szCs w:val="20"/>
        </w:rPr>
        <w:t>Hubungan Karakteristik Petani dan Tingkat Adopsi Teknologi</w:t>
      </w:r>
    </w:p>
    <w:p w:rsidR="0003251B" w:rsidRDefault="0003251B" w:rsidP="0003251B">
      <w:pPr>
        <w:spacing w:line="240" w:lineRule="auto"/>
        <w:rPr>
          <w:rFonts w:ascii="Tahoma" w:hAnsi="Tahoma" w:cs="Tahoma"/>
          <w:b/>
          <w:sz w:val="20"/>
          <w:szCs w:val="20"/>
        </w:rPr>
      </w:pPr>
    </w:p>
    <w:p w:rsidR="0003251B" w:rsidRDefault="0003251B" w:rsidP="0003251B">
      <w:pPr>
        <w:tabs>
          <w:tab w:val="left" w:pos="567"/>
        </w:tabs>
        <w:rPr>
          <w:rFonts w:ascii="Tahoma" w:hAnsi="Tahoma" w:cs="Tahoma"/>
          <w:color w:val="000000"/>
          <w:sz w:val="20"/>
          <w:szCs w:val="20"/>
          <w:lang w:eastAsia="id-ID"/>
        </w:rPr>
      </w:pPr>
      <w:r>
        <w:rPr>
          <w:rFonts w:ascii="Tahoma" w:hAnsi="Tahoma" w:cs="Tahoma"/>
          <w:sz w:val="20"/>
          <w:szCs w:val="20"/>
        </w:rPr>
        <w:tab/>
        <w:t xml:space="preserve">Dari hasil analisa data hubungan karakteritik petani </w:t>
      </w:r>
      <w:r>
        <w:rPr>
          <w:rFonts w:ascii="Tahoma" w:eastAsia="Times New Roman" w:hAnsi="Tahoma" w:cs="Tahoma"/>
          <w:sz w:val="20"/>
          <w:szCs w:val="20"/>
        </w:rPr>
        <w:t>yang mempengaruhi</w:t>
      </w:r>
      <w:r>
        <w:rPr>
          <w:rFonts w:ascii="Tahoma" w:hAnsi="Tahoma" w:cs="Tahoma"/>
          <w:sz w:val="20"/>
          <w:szCs w:val="20"/>
        </w:rPr>
        <w:t xml:space="preserve"> tingkat adopsi teknologi introduksi pada PTT padi, dapat dilihat bahwa jumlah tanggungan keluarga sangat signifikan dalam mempengaruhi petani untuk mengadopsi teknologi, dengan derajat keeretan sebesar </w:t>
      </w:r>
      <w:r>
        <w:rPr>
          <w:rFonts w:ascii="Tahoma" w:hAnsi="Tahoma" w:cs="Tahoma"/>
          <w:color w:val="000000"/>
          <w:sz w:val="20"/>
          <w:szCs w:val="20"/>
          <w:lang w:eastAsia="id-ID"/>
        </w:rPr>
        <w:t xml:space="preserve">0.602 dan t hitung sebesar 2.823 yang berbeda nyata dengan t tabel. </w:t>
      </w:r>
      <w:proofErr w:type="gramStart"/>
      <w:r>
        <w:rPr>
          <w:rFonts w:ascii="Tahoma" w:hAnsi="Tahoma" w:cs="Tahoma"/>
          <w:color w:val="000000"/>
          <w:sz w:val="20"/>
          <w:szCs w:val="20"/>
          <w:lang w:eastAsia="id-ID"/>
        </w:rPr>
        <w:t>Hal ini dimungkinkan karena tujuan responden yang utama dalam melakukan usahatani padi adalah mendapatkan hasil padi yang banyak untuk memenuhi kebutuhan makan bagi keluarganya sepanjang waktu.</w:t>
      </w:r>
      <w:proofErr w:type="gramEnd"/>
      <w:r>
        <w:rPr>
          <w:rFonts w:ascii="Tahoma" w:hAnsi="Tahoma" w:cs="Tahoma"/>
          <w:color w:val="000000"/>
          <w:sz w:val="20"/>
          <w:szCs w:val="20"/>
          <w:lang w:eastAsia="id-ID"/>
        </w:rPr>
        <w:t xml:space="preserve"> </w:t>
      </w:r>
      <w:proofErr w:type="gramStart"/>
      <w:r>
        <w:rPr>
          <w:rFonts w:ascii="Tahoma" w:hAnsi="Tahoma" w:cs="Tahoma"/>
          <w:color w:val="000000"/>
          <w:sz w:val="20"/>
          <w:szCs w:val="20"/>
          <w:lang w:eastAsia="id-ID"/>
        </w:rPr>
        <w:t>Mereka yakin bahwa dengan menerapkan paket teknologi introduksi pada PTT padi yang telah dilakukan pada petak percontohan (demplot PTT Padi) memberikan hasil yang lebih tinggi dibanding teknologi petani.</w:t>
      </w:r>
      <w:proofErr w:type="gramEnd"/>
      <w:r>
        <w:rPr>
          <w:rFonts w:ascii="Tahoma" w:hAnsi="Tahoma" w:cs="Tahoma"/>
          <w:color w:val="000000"/>
          <w:sz w:val="20"/>
          <w:szCs w:val="20"/>
          <w:lang w:eastAsia="id-ID"/>
        </w:rPr>
        <w:t xml:space="preserve"> Senjang hasil antara teknologi introduksi dan teknologi petani adalah tambahan bagi perolehan produksi yang </w:t>
      </w:r>
      <w:proofErr w:type="gramStart"/>
      <w:r>
        <w:rPr>
          <w:rFonts w:ascii="Tahoma" w:hAnsi="Tahoma" w:cs="Tahoma"/>
          <w:color w:val="000000"/>
          <w:sz w:val="20"/>
          <w:szCs w:val="20"/>
          <w:lang w:eastAsia="id-ID"/>
        </w:rPr>
        <w:t>akan</w:t>
      </w:r>
      <w:proofErr w:type="gramEnd"/>
      <w:r>
        <w:rPr>
          <w:rFonts w:ascii="Tahoma" w:hAnsi="Tahoma" w:cs="Tahoma"/>
          <w:color w:val="000000"/>
          <w:sz w:val="20"/>
          <w:szCs w:val="20"/>
          <w:lang w:eastAsia="id-ID"/>
        </w:rPr>
        <w:t xml:space="preserve"> didapatkan petani, jika paket teknologi PTT padi diterapkan oleh petani. </w:t>
      </w:r>
    </w:p>
    <w:p w:rsidR="0003251B" w:rsidRDefault="0003251B" w:rsidP="0003251B">
      <w:pPr>
        <w:ind w:firstLine="567"/>
        <w:rPr>
          <w:rFonts w:ascii="Tahoma" w:hAnsi="Tahoma" w:cs="Tahoma"/>
          <w:sz w:val="20"/>
          <w:szCs w:val="20"/>
        </w:rPr>
      </w:pPr>
      <w:proofErr w:type="gramStart"/>
      <w:r>
        <w:rPr>
          <w:rFonts w:ascii="Tahoma" w:hAnsi="Tahoma" w:cs="Tahoma"/>
          <w:color w:val="000000"/>
          <w:sz w:val="20"/>
          <w:szCs w:val="20"/>
          <w:lang w:eastAsia="id-ID"/>
        </w:rPr>
        <w:t>P</w:t>
      </w:r>
      <w:r>
        <w:rPr>
          <w:rFonts w:ascii="Tahoma" w:hAnsi="Tahoma" w:cs="Tahoma"/>
          <w:sz w:val="20"/>
          <w:szCs w:val="20"/>
        </w:rPr>
        <w:t>endidikan memiliki pengaruh yang sangat signifikan dalam memutuskan untuk mengadopsi teknologi yang diintroduksikan.</w:t>
      </w:r>
      <w:proofErr w:type="gramEnd"/>
      <w:r>
        <w:rPr>
          <w:rFonts w:ascii="Tahoma" w:hAnsi="Tahoma" w:cs="Tahoma"/>
          <w:sz w:val="20"/>
          <w:szCs w:val="20"/>
        </w:rPr>
        <w:t xml:space="preserve"> </w:t>
      </w:r>
      <w:proofErr w:type="gramStart"/>
      <w:r>
        <w:rPr>
          <w:rFonts w:ascii="Tahoma" w:hAnsi="Tahoma" w:cs="Tahoma"/>
          <w:sz w:val="20"/>
          <w:szCs w:val="20"/>
        </w:rPr>
        <w:t xml:space="preserve">Tingkat keeratan hubungan (rs) sebesar 0,550 dan t hitung </w:t>
      </w:r>
      <w:r>
        <w:rPr>
          <w:rFonts w:ascii="Tahoma" w:hAnsi="Tahoma" w:cs="Tahoma"/>
          <w:color w:val="000000"/>
          <w:sz w:val="20"/>
          <w:szCs w:val="20"/>
          <w:lang w:eastAsia="id-ID"/>
        </w:rPr>
        <w:t>2.513, menunjukkan perbedaan yang nyata dengan t tabel.</w:t>
      </w:r>
      <w:proofErr w:type="gramEnd"/>
      <w:r>
        <w:rPr>
          <w:rFonts w:ascii="Tahoma" w:hAnsi="Tahoma" w:cs="Tahoma"/>
          <w:color w:val="000000"/>
          <w:sz w:val="20"/>
          <w:szCs w:val="20"/>
          <w:lang w:eastAsia="id-ID"/>
        </w:rPr>
        <w:t xml:space="preserve">  </w:t>
      </w:r>
      <w:proofErr w:type="gramStart"/>
      <w:r>
        <w:rPr>
          <w:rFonts w:ascii="Tahoma" w:hAnsi="Tahoma" w:cs="Tahoma"/>
          <w:sz w:val="20"/>
          <w:szCs w:val="20"/>
        </w:rPr>
        <w:t>Hal ini dimungkinkan bahwa semakin tinggi pendidikan yang ditempuh oleh petani responden semakin mudah pula penyuluh dalam mempengaruhi petani untuk menerapkan komponen PTT.</w:t>
      </w:r>
      <w:proofErr w:type="gramEnd"/>
      <w:r>
        <w:rPr>
          <w:rFonts w:ascii="Tahoma" w:hAnsi="Tahoma" w:cs="Tahoma"/>
          <w:sz w:val="20"/>
          <w:szCs w:val="20"/>
        </w:rPr>
        <w:t xml:space="preserve"> </w:t>
      </w:r>
      <w:proofErr w:type="gramStart"/>
      <w:r>
        <w:rPr>
          <w:rFonts w:ascii="Tahoma" w:hAnsi="Tahoma" w:cs="Tahoma"/>
          <w:sz w:val="20"/>
          <w:szCs w:val="20"/>
        </w:rPr>
        <w:t>Hal tersebut terbukti dengan banyaknya petani yang menerapkan komponen PTT di lokasi penelitian yang tingkat pendidikannya SLTA.</w:t>
      </w:r>
      <w:proofErr w:type="gramEnd"/>
      <w:r>
        <w:rPr>
          <w:rFonts w:ascii="Tahoma" w:hAnsi="Tahoma" w:cs="Tahoma"/>
          <w:sz w:val="20"/>
          <w:szCs w:val="20"/>
        </w:rPr>
        <w:t xml:space="preserve"> </w:t>
      </w:r>
    </w:p>
    <w:p w:rsidR="0003251B" w:rsidRDefault="0003251B" w:rsidP="0003251B">
      <w:pPr>
        <w:ind w:firstLine="567"/>
        <w:rPr>
          <w:rFonts w:ascii="Tahoma" w:hAnsi="Tahoma" w:cs="Tahoma"/>
          <w:sz w:val="20"/>
          <w:szCs w:val="20"/>
        </w:rPr>
      </w:pPr>
      <w:proofErr w:type="gramStart"/>
      <w:r>
        <w:rPr>
          <w:rFonts w:ascii="Tahoma" w:hAnsi="Tahoma" w:cs="Tahoma"/>
          <w:sz w:val="20"/>
          <w:szCs w:val="20"/>
        </w:rPr>
        <w:t>Variabel-variabel lainnya seperti umur, jenis kelamin, keanggotaan dalam kelompok tani, penguasaan lahan dan status lahan garapan memiliki nilai korelasi yang lemah terhadap adopsi teknologi.</w:t>
      </w:r>
      <w:proofErr w:type="gramEnd"/>
      <w:r>
        <w:rPr>
          <w:rFonts w:ascii="Tahoma" w:hAnsi="Tahoma" w:cs="Tahoma"/>
          <w:sz w:val="20"/>
          <w:szCs w:val="20"/>
        </w:rPr>
        <w:t xml:space="preserve"> </w:t>
      </w:r>
      <w:proofErr w:type="gramStart"/>
      <w:r>
        <w:rPr>
          <w:rFonts w:ascii="Tahoma" w:hAnsi="Tahoma" w:cs="Tahoma"/>
          <w:sz w:val="20"/>
          <w:szCs w:val="20"/>
        </w:rPr>
        <w:t>Hal ini berarti bahwa tingkat umur responden tidak berpengaruh nyata dalam pengambilan keputusan untuk menerapkan teknologi introduksi.</w:t>
      </w:r>
      <w:proofErr w:type="gramEnd"/>
      <w:r>
        <w:rPr>
          <w:rFonts w:ascii="Tahoma" w:hAnsi="Tahoma" w:cs="Tahoma"/>
          <w:sz w:val="20"/>
          <w:szCs w:val="20"/>
        </w:rPr>
        <w:t xml:space="preserve"> Demikian juga untuk jenis kelamin, dimana sekitar 98% </w:t>
      </w:r>
      <w:r>
        <w:rPr>
          <w:rFonts w:ascii="Tahoma" w:hAnsi="Tahoma" w:cs="Tahoma"/>
          <w:sz w:val="20"/>
          <w:szCs w:val="20"/>
        </w:rPr>
        <w:lastRenderedPageBreak/>
        <w:t xml:space="preserve">responden adalah wanita tani, yang merupakan gambaran umum petani yang mendominasi kegiatan usahatani padi di Kabupaten Kampar, sehingga tidak memerlukan bantuan keluarga untuk memutuskan dalam menerapkan teknologi pada usahataninya. </w:t>
      </w:r>
    </w:p>
    <w:p w:rsidR="0003251B" w:rsidRDefault="0003251B" w:rsidP="0003251B">
      <w:pPr>
        <w:ind w:firstLine="567"/>
        <w:rPr>
          <w:rFonts w:ascii="Tahoma" w:hAnsi="Tahoma" w:cs="Tahoma"/>
          <w:sz w:val="20"/>
          <w:szCs w:val="20"/>
        </w:rPr>
      </w:pPr>
      <w:proofErr w:type="gramStart"/>
      <w:r>
        <w:rPr>
          <w:rFonts w:ascii="Tahoma" w:hAnsi="Tahoma" w:cs="Tahoma"/>
          <w:sz w:val="20"/>
          <w:szCs w:val="20"/>
        </w:rPr>
        <w:t>Keanggotaan dalam kelompok tidak berpengaruh dalam memutuskan untuk mengadopsi teknologi.</w:t>
      </w:r>
      <w:proofErr w:type="gramEnd"/>
      <w:r>
        <w:rPr>
          <w:rFonts w:ascii="Tahoma" w:hAnsi="Tahoma" w:cs="Tahoma"/>
          <w:sz w:val="20"/>
          <w:szCs w:val="20"/>
        </w:rPr>
        <w:t xml:space="preserve"> </w:t>
      </w:r>
      <w:proofErr w:type="gramStart"/>
      <w:r>
        <w:rPr>
          <w:rFonts w:ascii="Tahoma" w:hAnsi="Tahoma" w:cs="Tahoma"/>
          <w:sz w:val="20"/>
          <w:szCs w:val="20"/>
        </w:rPr>
        <w:t>Menurut pernyataan petani, mereka lebih yakin dengan informasi yang disampaikan penyuluh atau melihat langsung dari petak percontohan teknologi yang dilakukan penyuluh.</w:t>
      </w:r>
      <w:proofErr w:type="gramEnd"/>
      <w:r>
        <w:rPr>
          <w:rFonts w:ascii="Tahoma" w:hAnsi="Tahoma" w:cs="Tahoma"/>
          <w:sz w:val="20"/>
          <w:szCs w:val="20"/>
        </w:rPr>
        <w:t xml:space="preserve"> </w:t>
      </w:r>
      <w:proofErr w:type="gramStart"/>
      <w:r>
        <w:rPr>
          <w:rFonts w:ascii="Tahoma" w:hAnsi="Tahoma" w:cs="Tahoma"/>
          <w:sz w:val="20"/>
          <w:szCs w:val="20"/>
        </w:rPr>
        <w:t>Status lahan garapan petani ternyata memperlihatkan hubungan yang tidak nyata dengan adopsi teknologi.</w:t>
      </w:r>
      <w:proofErr w:type="gramEnd"/>
      <w:r>
        <w:rPr>
          <w:rFonts w:ascii="Tahoma" w:hAnsi="Tahoma" w:cs="Tahoma"/>
          <w:sz w:val="20"/>
          <w:szCs w:val="20"/>
        </w:rPr>
        <w:t xml:space="preserve"> </w:t>
      </w:r>
      <w:proofErr w:type="gramStart"/>
      <w:r>
        <w:rPr>
          <w:rFonts w:ascii="Tahoma" w:hAnsi="Tahoma" w:cs="Tahoma"/>
          <w:sz w:val="20"/>
          <w:szCs w:val="20"/>
        </w:rPr>
        <w:t>Hal ini disebabkan karena pemilik lahan telah mempercayakan sepenuhnya penggarapan lahan usahataninya pada petani.</w:t>
      </w:r>
      <w:proofErr w:type="gramEnd"/>
      <w:r>
        <w:rPr>
          <w:rFonts w:ascii="Tahoma" w:hAnsi="Tahoma" w:cs="Tahoma"/>
          <w:sz w:val="20"/>
          <w:szCs w:val="20"/>
        </w:rPr>
        <w:t xml:space="preserve"> Petani penggarap boleh melakukan ikhtiar untuk meningkatkan produktivitas usahatani dan apabila berdampak pada peningkatan produksi, maka tambahan pendapatan tersebut </w:t>
      </w:r>
      <w:proofErr w:type="gramStart"/>
      <w:r>
        <w:rPr>
          <w:rFonts w:ascii="Tahoma" w:hAnsi="Tahoma" w:cs="Tahoma"/>
          <w:sz w:val="20"/>
          <w:szCs w:val="20"/>
        </w:rPr>
        <w:t>akan</w:t>
      </w:r>
      <w:proofErr w:type="gramEnd"/>
      <w:r>
        <w:rPr>
          <w:rFonts w:ascii="Tahoma" w:hAnsi="Tahoma" w:cs="Tahoma"/>
          <w:sz w:val="20"/>
          <w:szCs w:val="20"/>
        </w:rPr>
        <w:t xml:space="preserve"> diperhitungkan sesuai dengan biaya produksi yang dikeluarkan. </w:t>
      </w:r>
    </w:p>
    <w:p w:rsidR="0003251B" w:rsidRDefault="0003251B" w:rsidP="0003251B">
      <w:pPr>
        <w:spacing w:line="240" w:lineRule="auto"/>
        <w:ind w:left="851" w:hanging="851"/>
        <w:rPr>
          <w:rFonts w:ascii="Tahoma" w:hAnsi="Tahoma" w:cs="Tahoma"/>
          <w:sz w:val="20"/>
          <w:szCs w:val="20"/>
        </w:rPr>
      </w:pPr>
    </w:p>
    <w:p w:rsidR="0003251B" w:rsidRDefault="0003251B" w:rsidP="0003251B">
      <w:pPr>
        <w:spacing w:line="240" w:lineRule="auto"/>
        <w:ind w:left="851" w:hanging="851"/>
        <w:rPr>
          <w:rFonts w:ascii="Tahoma" w:hAnsi="Tahoma" w:cs="Tahoma"/>
          <w:sz w:val="20"/>
          <w:szCs w:val="20"/>
        </w:rPr>
      </w:pPr>
    </w:p>
    <w:p w:rsidR="0003251B" w:rsidRDefault="0003251B" w:rsidP="0003251B">
      <w:pPr>
        <w:spacing w:line="240" w:lineRule="auto"/>
        <w:ind w:left="851" w:hanging="851"/>
        <w:rPr>
          <w:rFonts w:ascii="Tahoma" w:hAnsi="Tahoma" w:cs="Tahoma"/>
          <w:sz w:val="20"/>
          <w:szCs w:val="20"/>
        </w:rPr>
      </w:pPr>
    </w:p>
    <w:p w:rsidR="0003251B" w:rsidRDefault="0003251B" w:rsidP="0003251B">
      <w:pPr>
        <w:spacing w:line="240" w:lineRule="auto"/>
        <w:ind w:left="851" w:hanging="851"/>
        <w:rPr>
          <w:rFonts w:ascii="Tahoma" w:hAnsi="Tahoma" w:cs="Tahoma"/>
          <w:sz w:val="20"/>
          <w:szCs w:val="20"/>
        </w:rPr>
      </w:pPr>
    </w:p>
    <w:p w:rsidR="0003251B" w:rsidRDefault="0003251B" w:rsidP="0003251B">
      <w:pPr>
        <w:spacing w:line="240" w:lineRule="auto"/>
        <w:ind w:left="851" w:hanging="851"/>
        <w:rPr>
          <w:rFonts w:ascii="Tahoma" w:hAnsi="Tahoma" w:cs="Tahoma"/>
          <w:sz w:val="20"/>
          <w:szCs w:val="20"/>
        </w:rPr>
      </w:pPr>
    </w:p>
    <w:p w:rsidR="0003251B" w:rsidRDefault="0003251B" w:rsidP="0003251B">
      <w:pPr>
        <w:spacing w:line="240" w:lineRule="auto"/>
        <w:ind w:left="851" w:hanging="851"/>
        <w:rPr>
          <w:rFonts w:ascii="Tahoma" w:hAnsi="Tahoma" w:cs="Tahoma"/>
          <w:sz w:val="20"/>
          <w:szCs w:val="20"/>
        </w:rPr>
      </w:pPr>
    </w:p>
    <w:p w:rsidR="0003251B" w:rsidRDefault="0003251B" w:rsidP="0003251B">
      <w:pPr>
        <w:spacing w:line="240" w:lineRule="auto"/>
        <w:ind w:left="851" w:hanging="851"/>
        <w:rPr>
          <w:rFonts w:ascii="Tahoma" w:hAnsi="Tahoma" w:cs="Tahoma"/>
          <w:sz w:val="20"/>
          <w:szCs w:val="20"/>
        </w:rPr>
      </w:pPr>
    </w:p>
    <w:p w:rsidR="0003251B" w:rsidRDefault="0003251B" w:rsidP="0003251B">
      <w:pPr>
        <w:spacing w:line="240" w:lineRule="auto"/>
        <w:ind w:left="851" w:hanging="851"/>
        <w:rPr>
          <w:rFonts w:ascii="Tahoma" w:hAnsi="Tahoma" w:cs="Tahoma"/>
          <w:sz w:val="20"/>
          <w:szCs w:val="20"/>
        </w:rPr>
      </w:pPr>
    </w:p>
    <w:p w:rsidR="0003251B" w:rsidRDefault="0003251B" w:rsidP="0003251B">
      <w:pPr>
        <w:spacing w:line="240" w:lineRule="auto"/>
        <w:ind w:left="851" w:hanging="851"/>
        <w:rPr>
          <w:rFonts w:ascii="Tahoma" w:hAnsi="Tahoma" w:cs="Tahoma"/>
          <w:sz w:val="20"/>
          <w:szCs w:val="20"/>
        </w:rPr>
      </w:pPr>
      <w:r>
        <w:rPr>
          <w:noProof/>
        </w:rPr>
        <mc:AlternateContent>
          <mc:Choice Requires="wps">
            <w:drawing>
              <wp:anchor distT="0" distB="0" distL="114300" distR="114300" simplePos="0" relativeHeight="251663360" behindDoc="0" locked="0" layoutInCell="1" allowOverlap="1" wp14:anchorId="07403316" wp14:editId="44F48891">
                <wp:simplePos x="0" y="0"/>
                <wp:positionH relativeFrom="column">
                  <wp:posOffset>-100965</wp:posOffset>
                </wp:positionH>
                <wp:positionV relativeFrom="paragraph">
                  <wp:posOffset>-410845</wp:posOffset>
                </wp:positionV>
                <wp:extent cx="3519170" cy="276225"/>
                <wp:effectExtent l="3810" t="0" r="1270" b="1270"/>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251B" w:rsidRDefault="0003251B" w:rsidP="0003251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13-19</w:t>
                            </w:r>
                          </w:p>
                          <w:p w:rsidR="0003251B" w:rsidRDefault="0003251B" w:rsidP="000325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31" style="position:absolute;left:0;text-align:left;margin-left:-7.95pt;margin-top:-32.35pt;width:277.1pt;height:2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" filled="f" stroked="f">
                <v:textbox>
                  <w:txbxContent>
                    <w:p w:rsidR="0003251B" w:rsidRDefault="0003251B" w:rsidP="0003251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13-19</w:t>
                      </w:r>
                    </w:p>
                    <w:p w:rsidR="0003251B" w:rsidRDefault="0003251B" w:rsidP="0003251B"/>
                  </w:txbxContent>
                </v:textbox>
              </v:rect>
            </w:pict>
          </mc:Fallback>
        </mc:AlternateContent>
      </w:r>
      <w:proofErr w:type="gramStart"/>
      <w:r>
        <w:rPr>
          <w:rFonts w:ascii="Tahoma" w:hAnsi="Tahoma" w:cs="Tahoma"/>
          <w:sz w:val="20"/>
          <w:szCs w:val="20"/>
        </w:rPr>
        <w:t>Tabel 2.</w:t>
      </w:r>
      <w:proofErr w:type="gramEnd"/>
      <w:r>
        <w:rPr>
          <w:rFonts w:ascii="Tahoma" w:hAnsi="Tahoma" w:cs="Tahoma"/>
          <w:sz w:val="20"/>
          <w:szCs w:val="20"/>
        </w:rPr>
        <w:tab/>
        <w:t xml:space="preserve">Hubungan antara karakteristik petani </w:t>
      </w:r>
      <w:r>
        <w:rPr>
          <w:rFonts w:ascii="Tahoma" w:eastAsia="Times New Roman" w:hAnsi="Tahoma" w:cs="Tahoma"/>
          <w:sz w:val="20"/>
          <w:szCs w:val="20"/>
        </w:rPr>
        <w:t>yang mempengaruhi</w:t>
      </w:r>
      <w:r>
        <w:rPr>
          <w:rFonts w:ascii="Tahoma" w:hAnsi="Tahoma" w:cs="Tahoma"/>
          <w:sz w:val="20"/>
          <w:szCs w:val="20"/>
        </w:rPr>
        <w:t xml:space="preserve"> tingkat adopsi teknologi introduksi pada PTT padi</w:t>
      </w:r>
    </w:p>
    <w:p w:rsidR="0003251B" w:rsidRDefault="0003251B" w:rsidP="0003251B">
      <w:pPr>
        <w:spacing w:line="240" w:lineRule="auto"/>
        <w:ind w:left="851" w:hanging="851"/>
        <w:rPr>
          <w:rFonts w:ascii="Tahoma" w:hAnsi="Tahoma" w:cs="Tahoma"/>
          <w:sz w:val="20"/>
          <w:szCs w:val="20"/>
        </w:rPr>
      </w:pPr>
    </w:p>
    <w:tbl>
      <w:tblPr>
        <w:tblW w:w="4963" w:type="dxa"/>
        <w:tblInd w:w="108" w:type="dxa"/>
        <w:tblBorders>
          <w:top w:val="single" w:sz="4" w:space="0" w:color="000000"/>
          <w:bottom w:val="single" w:sz="4" w:space="0" w:color="000000"/>
          <w:insideH w:val="single" w:sz="4" w:space="0" w:color="000000"/>
        </w:tblBorders>
        <w:tblLook w:val="04A0" w:firstRow="1" w:lastRow="0" w:firstColumn="1" w:lastColumn="0" w:noHBand="0" w:noVBand="1"/>
      </w:tblPr>
      <w:tblGrid>
        <w:gridCol w:w="389"/>
        <w:gridCol w:w="1253"/>
        <w:gridCol w:w="1040"/>
        <w:gridCol w:w="1204"/>
        <w:gridCol w:w="1077"/>
      </w:tblGrid>
      <w:tr w:rsidR="0003251B" w:rsidTr="00263307">
        <w:trPr>
          <w:trHeight w:val="676"/>
        </w:trPr>
        <w:tc>
          <w:tcPr>
            <w:tcW w:w="389" w:type="dxa"/>
            <w:tcBorders>
              <w:top w:val="single" w:sz="4" w:space="0" w:color="000000"/>
              <w:left w:val="nil"/>
              <w:bottom w:val="single" w:sz="4" w:space="0" w:color="000000"/>
              <w:right w:val="nil"/>
            </w:tcBorders>
            <w:hideMark/>
          </w:tcPr>
          <w:p w:rsidR="0003251B" w:rsidRDefault="0003251B" w:rsidP="00263307">
            <w:pPr>
              <w:spacing w:line="240" w:lineRule="auto"/>
              <w:ind w:left="-52" w:right="-61"/>
              <w:rPr>
                <w:rFonts w:ascii="Tahoma" w:hAnsi="Tahoma" w:cs="Tahoma"/>
                <w:sz w:val="18"/>
                <w:szCs w:val="18"/>
              </w:rPr>
            </w:pPr>
            <w:r>
              <w:rPr>
                <w:rFonts w:ascii="Tahoma" w:hAnsi="Tahoma" w:cs="Tahoma"/>
                <w:sz w:val="18"/>
                <w:szCs w:val="18"/>
              </w:rPr>
              <w:t>No.</w:t>
            </w:r>
          </w:p>
        </w:tc>
        <w:tc>
          <w:tcPr>
            <w:tcW w:w="1253" w:type="dxa"/>
            <w:tcBorders>
              <w:top w:val="single" w:sz="4" w:space="0" w:color="000000"/>
              <w:left w:val="nil"/>
              <w:bottom w:val="single" w:sz="4" w:space="0" w:color="000000"/>
              <w:right w:val="nil"/>
            </w:tcBorders>
            <w:hideMark/>
          </w:tcPr>
          <w:p w:rsidR="0003251B" w:rsidRDefault="0003251B" w:rsidP="00263307">
            <w:pPr>
              <w:spacing w:line="240" w:lineRule="auto"/>
              <w:ind w:left="-66"/>
              <w:jc w:val="center"/>
              <w:rPr>
                <w:rFonts w:ascii="Tahoma" w:hAnsi="Tahoma" w:cs="Tahoma"/>
                <w:sz w:val="18"/>
                <w:szCs w:val="18"/>
              </w:rPr>
            </w:pPr>
            <w:r>
              <w:rPr>
                <w:rFonts w:ascii="Tahoma" w:hAnsi="Tahoma" w:cs="Tahoma"/>
                <w:sz w:val="18"/>
                <w:szCs w:val="18"/>
              </w:rPr>
              <w:t>Variabel</w:t>
            </w:r>
          </w:p>
        </w:tc>
        <w:tc>
          <w:tcPr>
            <w:tcW w:w="1040" w:type="dxa"/>
            <w:tcBorders>
              <w:top w:val="single" w:sz="4" w:space="0" w:color="000000"/>
              <w:left w:val="nil"/>
              <w:bottom w:val="single" w:sz="4" w:space="0" w:color="000000"/>
              <w:right w:val="nil"/>
            </w:tcBorders>
            <w:hideMark/>
          </w:tcPr>
          <w:p w:rsidR="0003251B" w:rsidRDefault="0003251B" w:rsidP="00263307">
            <w:pPr>
              <w:spacing w:line="240" w:lineRule="auto"/>
              <w:jc w:val="center"/>
              <w:rPr>
                <w:rFonts w:ascii="Tahoma" w:hAnsi="Tahoma" w:cs="Tahoma"/>
                <w:sz w:val="18"/>
                <w:szCs w:val="18"/>
              </w:rPr>
            </w:pPr>
            <w:r>
              <w:rPr>
                <w:rFonts w:ascii="Tahoma" w:hAnsi="Tahoma" w:cs="Tahoma"/>
                <w:sz w:val="18"/>
                <w:szCs w:val="18"/>
              </w:rPr>
              <w:t>Koefisien korelasi (rs)</w:t>
            </w:r>
          </w:p>
        </w:tc>
        <w:tc>
          <w:tcPr>
            <w:tcW w:w="1204" w:type="dxa"/>
            <w:tcBorders>
              <w:top w:val="single" w:sz="4" w:space="0" w:color="000000"/>
              <w:left w:val="nil"/>
              <w:bottom w:val="single" w:sz="4" w:space="0" w:color="000000"/>
              <w:right w:val="nil"/>
            </w:tcBorders>
            <w:hideMark/>
          </w:tcPr>
          <w:p w:rsidR="0003251B" w:rsidRDefault="0003251B" w:rsidP="00263307">
            <w:pPr>
              <w:spacing w:line="240" w:lineRule="auto"/>
              <w:jc w:val="center"/>
              <w:rPr>
                <w:rFonts w:ascii="Tahoma" w:hAnsi="Tahoma" w:cs="Tahoma"/>
                <w:sz w:val="18"/>
                <w:szCs w:val="18"/>
              </w:rPr>
            </w:pPr>
            <w:r>
              <w:rPr>
                <w:rFonts w:ascii="Tahoma" w:hAnsi="Tahoma" w:cs="Tahoma"/>
                <w:sz w:val="18"/>
                <w:szCs w:val="18"/>
              </w:rPr>
              <w:t>T hitung</w:t>
            </w:r>
          </w:p>
        </w:tc>
        <w:tc>
          <w:tcPr>
            <w:tcW w:w="1077" w:type="dxa"/>
            <w:tcBorders>
              <w:top w:val="single" w:sz="4" w:space="0" w:color="000000"/>
              <w:left w:val="nil"/>
              <w:bottom w:val="single" w:sz="4" w:space="0" w:color="000000"/>
              <w:right w:val="nil"/>
            </w:tcBorders>
            <w:hideMark/>
          </w:tcPr>
          <w:p w:rsidR="0003251B" w:rsidRDefault="0003251B" w:rsidP="00263307">
            <w:pPr>
              <w:spacing w:line="240" w:lineRule="auto"/>
              <w:jc w:val="center"/>
              <w:rPr>
                <w:rFonts w:ascii="Tahoma" w:hAnsi="Tahoma" w:cs="Tahoma"/>
                <w:sz w:val="18"/>
                <w:szCs w:val="18"/>
              </w:rPr>
            </w:pPr>
            <w:r>
              <w:rPr>
                <w:rFonts w:ascii="Tahoma" w:hAnsi="Tahoma" w:cs="Tahoma"/>
                <w:sz w:val="18"/>
                <w:szCs w:val="18"/>
              </w:rPr>
              <w:t>Keeratan Hubungan</w:t>
            </w:r>
          </w:p>
        </w:tc>
      </w:tr>
      <w:tr w:rsidR="0003251B" w:rsidTr="00263307">
        <w:trPr>
          <w:trHeight w:val="446"/>
        </w:trPr>
        <w:tc>
          <w:tcPr>
            <w:tcW w:w="389" w:type="dxa"/>
            <w:tcBorders>
              <w:top w:val="single" w:sz="4" w:space="0" w:color="000000"/>
              <w:left w:val="nil"/>
              <w:bottom w:val="nil"/>
              <w:right w:val="nil"/>
            </w:tcBorders>
            <w:hideMark/>
          </w:tcPr>
          <w:p w:rsidR="0003251B" w:rsidRDefault="0003251B" w:rsidP="00263307">
            <w:pPr>
              <w:spacing w:line="240" w:lineRule="auto"/>
              <w:ind w:left="-52" w:right="-61"/>
              <w:jc w:val="center"/>
              <w:rPr>
                <w:rFonts w:ascii="Tahoma" w:hAnsi="Tahoma" w:cs="Tahoma"/>
                <w:sz w:val="18"/>
                <w:szCs w:val="18"/>
              </w:rPr>
            </w:pPr>
            <w:r>
              <w:rPr>
                <w:rFonts w:ascii="Tahoma" w:hAnsi="Tahoma" w:cs="Tahoma"/>
                <w:sz w:val="18"/>
                <w:szCs w:val="18"/>
              </w:rPr>
              <w:t>1.</w:t>
            </w:r>
          </w:p>
        </w:tc>
        <w:tc>
          <w:tcPr>
            <w:tcW w:w="1253" w:type="dxa"/>
            <w:tcBorders>
              <w:top w:val="single" w:sz="4" w:space="0" w:color="000000"/>
              <w:left w:val="nil"/>
              <w:bottom w:val="nil"/>
              <w:right w:val="nil"/>
            </w:tcBorders>
            <w:hideMark/>
          </w:tcPr>
          <w:p w:rsidR="0003251B" w:rsidRDefault="0003251B" w:rsidP="00263307">
            <w:pPr>
              <w:spacing w:line="240" w:lineRule="auto"/>
              <w:ind w:left="-66"/>
              <w:jc w:val="left"/>
              <w:rPr>
                <w:rFonts w:ascii="Tahoma" w:hAnsi="Tahoma" w:cs="Tahoma"/>
                <w:sz w:val="18"/>
                <w:szCs w:val="18"/>
              </w:rPr>
            </w:pPr>
            <w:r>
              <w:rPr>
                <w:rFonts w:ascii="Tahoma" w:hAnsi="Tahoma" w:cs="Tahoma"/>
                <w:sz w:val="18"/>
                <w:szCs w:val="18"/>
              </w:rPr>
              <w:t>Umur</w:t>
            </w:r>
          </w:p>
        </w:tc>
        <w:tc>
          <w:tcPr>
            <w:tcW w:w="1040" w:type="dxa"/>
            <w:tcBorders>
              <w:top w:val="single" w:sz="4" w:space="0" w:color="000000"/>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-0.138</w:t>
            </w:r>
          </w:p>
        </w:tc>
        <w:tc>
          <w:tcPr>
            <w:tcW w:w="1204" w:type="dxa"/>
            <w:tcBorders>
              <w:top w:val="single" w:sz="4" w:space="0" w:color="000000"/>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-0.582</w:t>
            </w:r>
          </w:p>
        </w:tc>
        <w:tc>
          <w:tcPr>
            <w:tcW w:w="1077" w:type="dxa"/>
            <w:tcBorders>
              <w:top w:val="single" w:sz="4" w:space="0" w:color="000000"/>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NS</w:t>
            </w:r>
          </w:p>
        </w:tc>
      </w:tr>
      <w:tr w:rsidR="0003251B" w:rsidTr="00263307">
        <w:trPr>
          <w:trHeight w:val="446"/>
        </w:trPr>
        <w:tc>
          <w:tcPr>
            <w:tcW w:w="389" w:type="dxa"/>
            <w:tcBorders>
              <w:top w:val="nil"/>
              <w:left w:val="nil"/>
              <w:bottom w:val="nil"/>
              <w:right w:val="nil"/>
            </w:tcBorders>
            <w:hideMark/>
          </w:tcPr>
          <w:p w:rsidR="0003251B" w:rsidRDefault="0003251B" w:rsidP="00263307">
            <w:pPr>
              <w:spacing w:line="240" w:lineRule="auto"/>
              <w:ind w:left="-52" w:right="-61"/>
              <w:jc w:val="center"/>
              <w:rPr>
                <w:rFonts w:ascii="Tahoma" w:hAnsi="Tahoma" w:cs="Tahoma"/>
                <w:sz w:val="18"/>
                <w:szCs w:val="18"/>
              </w:rPr>
            </w:pPr>
            <w:r>
              <w:rPr>
                <w:rFonts w:ascii="Tahoma" w:hAnsi="Tahoma" w:cs="Tahoma"/>
                <w:sz w:val="18"/>
                <w:szCs w:val="18"/>
              </w:rPr>
              <w:t>2.</w:t>
            </w:r>
          </w:p>
        </w:tc>
        <w:tc>
          <w:tcPr>
            <w:tcW w:w="1253" w:type="dxa"/>
            <w:tcBorders>
              <w:top w:val="nil"/>
              <w:left w:val="nil"/>
              <w:bottom w:val="nil"/>
              <w:right w:val="nil"/>
            </w:tcBorders>
            <w:hideMark/>
          </w:tcPr>
          <w:p w:rsidR="0003251B" w:rsidRDefault="0003251B" w:rsidP="00263307">
            <w:pPr>
              <w:spacing w:line="240" w:lineRule="auto"/>
              <w:ind w:left="-66"/>
              <w:jc w:val="left"/>
              <w:rPr>
                <w:rFonts w:ascii="Tahoma" w:hAnsi="Tahoma" w:cs="Tahoma"/>
                <w:sz w:val="18"/>
                <w:szCs w:val="18"/>
              </w:rPr>
            </w:pPr>
            <w:r>
              <w:rPr>
                <w:rFonts w:ascii="Tahoma" w:hAnsi="Tahoma" w:cs="Tahoma"/>
                <w:sz w:val="18"/>
                <w:szCs w:val="18"/>
              </w:rPr>
              <w:t>Jenis kelamin</w:t>
            </w:r>
          </w:p>
        </w:tc>
        <w:tc>
          <w:tcPr>
            <w:tcW w:w="1040" w:type="dxa"/>
            <w:tcBorders>
              <w:top w:val="nil"/>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0.190</w:t>
            </w:r>
          </w:p>
        </w:tc>
        <w:tc>
          <w:tcPr>
            <w:tcW w:w="1204" w:type="dxa"/>
            <w:tcBorders>
              <w:top w:val="nil"/>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1.032</w:t>
            </w:r>
          </w:p>
        </w:tc>
        <w:tc>
          <w:tcPr>
            <w:tcW w:w="1077" w:type="dxa"/>
            <w:tcBorders>
              <w:top w:val="nil"/>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NS</w:t>
            </w:r>
          </w:p>
        </w:tc>
      </w:tr>
      <w:tr w:rsidR="0003251B" w:rsidTr="00263307">
        <w:trPr>
          <w:trHeight w:val="230"/>
        </w:trPr>
        <w:tc>
          <w:tcPr>
            <w:tcW w:w="389" w:type="dxa"/>
            <w:tcBorders>
              <w:top w:val="nil"/>
              <w:left w:val="nil"/>
              <w:bottom w:val="nil"/>
              <w:right w:val="nil"/>
            </w:tcBorders>
            <w:hideMark/>
          </w:tcPr>
          <w:p w:rsidR="0003251B" w:rsidRDefault="0003251B" w:rsidP="00263307">
            <w:pPr>
              <w:spacing w:line="240" w:lineRule="auto"/>
              <w:ind w:left="-52" w:right="-61"/>
              <w:jc w:val="center"/>
              <w:rPr>
                <w:rFonts w:ascii="Tahoma" w:hAnsi="Tahoma" w:cs="Tahoma"/>
                <w:sz w:val="18"/>
                <w:szCs w:val="18"/>
              </w:rPr>
            </w:pPr>
            <w:r>
              <w:rPr>
                <w:rFonts w:ascii="Tahoma" w:hAnsi="Tahoma" w:cs="Tahoma"/>
                <w:sz w:val="18"/>
                <w:szCs w:val="18"/>
              </w:rPr>
              <w:t>3.</w:t>
            </w:r>
          </w:p>
        </w:tc>
        <w:tc>
          <w:tcPr>
            <w:tcW w:w="1253" w:type="dxa"/>
            <w:tcBorders>
              <w:top w:val="nil"/>
              <w:left w:val="nil"/>
              <w:bottom w:val="nil"/>
              <w:right w:val="nil"/>
            </w:tcBorders>
            <w:hideMark/>
          </w:tcPr>
          <w:p w:rsidR="0003251B" w:rsidRDefault="0003251B" w:rsidP="00263307">
            <w:pPr>
              <w:spacing w:line="240" w:lineRule="auto"/>
              <w:ind w:left="-66"/>
              <w:jc w:val="left"/>
              <w:rPr>
                <w:rFonts w:ascii="Tahoma" w:hAnsi="Tahoma" w:cs="Tahoma"/>
                <w:sz w:val="18"/>
                <w:szCs w:val="18"/>
              </w:rPr>
            </w:pPr>
            <w:r>
              <w:rPr>
                <w:rFonts w:ascii="Tahoma" w:hAnsi="Tahoma" w:cs="Tahoma"/>
                <w:sz w:val="18"/>
                <w:szCs w:val="18"/>
              </w:rPr>
              <w:t>Pendidikan</w:t>
            </w:r>
          </w:p>
        </w:tc>
        <w:tc>
          <w:tcPr>
            <w:tcW w:w="1040" w:type="dxa"/>
            <w:tcBorders>
              <w:top w:val="nil"/>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val="id-ID" w:eastAsia="id-ID"/>
              </w:rPr>
            </w:pPr>
            <w:r>
              <w:rPr>
                <w:rFonts w:ascii="Tahoma" w:hAnsi="Tahoma" w:cs="Tahoma"/>
                <w:color w:val="000000"/>
                <w:sz w:val="18"/>
                <w:szCs w:val="18"/>
                <w:lang w:eastAsia="id-ID"/>
              </w:rPr>
              <w:t>0.550</w:t>
            </w:r>
          </w:p>
        </w:tc>
        <w:tc>
          <w:tcPr>
            <w:tcW w:w="1204" w:type="dxa"/>
            <w:tcBorders>
              <w:top w:val="nil"/>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2.513</w:t>
            </w:r>
          </w:p>
        </w:tc>
        <w:tc>
          <w:tcPr>
            <w:tcW w:w="1077" w:type="dxa"/>
            <w:tcBorders>
              <w:top w:val="nil"/>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SS</w:t>
            </w:r>
          </w:p>
        </w:tc>
      </w:tr>
      <w:tr w:rsidR="0003251B" w:rsidTr="00263307">
        <w:trPr>
          <w:trHeight w:val="906"/>
        </w:trPr>
        <w:tc>
          <w:tcPr>
            <w:tcW w:w="389" w:type="dxa"/>
            <w:tcBorders>
              <w:top w:val="nil"/>
              <w:left w:val="nil"/>
              <w:bottom w:val="nil"/>
              <w:right w:val="nil"/>
            </w:tcBorders>
            <w:hideMark/>
          </w:tcPr>
          <w:p w:rsidR="0003251B" w:rsidRDefault="0003251B" w:rsidP="00263307">
            <w:pPr>
              <w:spacing w:line="240" w:lineRule="auto"/>
              <w:ind w:left="-52" w:right="-61"/>
              <w:jc w:val="center"/>
              <w:rPr>
                <w:rFonts w:ascii="Tahoma" w:hAnsi="Tahoma" w:cs="Tahoma"/>
                <w:sz w:val="18"/>
                <w:szCs w:val="18"/>
              </w:rPr>
            </w:pPr>
            <w:r>
              <w:rPr>
                <w:rFonts w:ascii="Tahoma" w:hAnsi="Tahoma" w:cs="Tahoma"/>
                <w:sz w:val="18"/>
                <w:szCs w:val="18"/>
              </w:rPr>
              <w:t>4.</w:t>
            </w:r>
          </w:p>
        </w:tc>
        <w:tc>
          <w:tcPr>
            <w:tcW w:w="1253" w:type="dxa"/>
            <w:tcBorders>
              <w:top w:val="nil"/>
              <w:left w:val="nil"/>
              <w:bottom w:val="nil"/>
              <w:right w:val="nil"/>
            </w:tcBorders>
            <w:hideMark/>
          </w:tcPr>
          <w:p w:rsidR="0003251B" w:rsidRDefault="0003251B" w:rsidP="00263307">
            <w:pPr>
              <w:spacing w:line="240" w:lineRule="auto"/>
              <w:ind w:left="-66"/>
              <w:jc w:val="left"/>
              <w:rPr>
                <w:rFonts w:ascii="Tahoma" w:hAnsi="Tahoma" w:cs="Tahoma"/>
                <w:sz w:val="18"/>
                <w:szCs w:val="18"/>
              </w:rPr>
            </w:pPr>
            <w:r>
              <w:rPr>
                <w:rFonts w:ascii="Tahoma" w:hAnsi="Tahoma" w:cs="Tahoma"/>
                <w:sz w:val="18"/>
                <w:szCs w:val="18"/>
              </w:rPr>
              <w:t>Keanggotaan dalam kelompok tani</w:t>
            </w:r>
          </w:p>
        </w:tc>
        <w:tc>
          <w:tcPr>
            <w:tcW w:w="1040" w:type="dxa"/>
            <w:tcBorders>
              <w:top w:val="nil"/>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0.078</w:t>
            </w:r>
          </w:p>
        </w:tc>
        <w:tc>
          <w:tcPr>
            <w:tcW w:w="1204" w:type="dxa"/>
            <w:tcBorders>
              <w:top w:val="nil"/>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0.432</w:t>
            </w:r>
          </w:p>
        </w:tc>
        <w:tc>
          <w:tcPr>
            <w:tcW w:w="1077" w:type="dxa"/>
            <w:tcBorders>
              <w:top w:val="nil"/>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NS</w:t>
            </w:r>
          </w:p>
        </w:tc>
      </w:tr>
      <w:tr w:rsidR="0003251B" w:rsidTr="00263307">
        <w:trPr>
          <w:trHeight w:val="676"/>
        </w:trPr>
        <w:tc>
          <w:tcPr>
            <w:tcW w:w="389" w:type="dxa"/>
            <w:tcBorders>
              <w:top w:val="nil"/>
              <w:left w:val="nil"/>
              <w:bottom w:val="nil"/>
              <w:right w:val="nil"/>
            </w:tcBorders>
            <w:hideMark/>
          </w:tcPr>
          <w:p w:rsidR="0003251B" w:rsidRDefault="0003251B" w:rsidP="00263307">
            <w:pPr>
              <w:spacing w:line="240" w:lineRule="auto"/>
              <w:ind w:left="-52" w:right="-61"/>
              <w:jc w:val="center"/>
              <w:rPr>
                <w:rFonts w:ascii="Tahoma" w:hAnsi="Tahoma" w:cs="Tahoma"/>
                <w:sz w:val="18"/>
                <w:szCs w:val="18"/>
              </w:rPr>
            </w:pPr>
            <w:r>
              <w:rPr>
                <w:rFonts w:ascii="Tahoma" w:hAnsi="Tahoma" w:cs="Tahoma"/>
                <w:sz w:val="18"/>
                <w:szCs w:val="18"/>
              </w:rPr>
              <w:t>5.</w:t>
            </w:r>
          </w:p>
        </w:tc>
        <w:tc>
          <w:tcPr>
            <w:tcW w:w="1253" w:type="dxa"/>
            <w:tcBorders>
              <w:top w:val="nil"/>
              <w:left w:val="nil"/>
              <w:bottom w:val="nil"/>
              <w:right w:val="nil"/>
            </w:tcBorders>
            <w:hideMark/>
          </w:tcPr>
          <w:p w:rsidR="0003251B" w:rsidRDefault="0003251B" w:rsidP="00263307">
            <w:pPr>
              <w:spacing w:line="240" w:lineRule="auto"/>
              <w:ind w:left="-66"/>
              <w:jc w:val="left"/>
              <w:rPr>
                <w:rFonts w:ascii="Tahoma" w:hAnsi="Tahoma" w:cs="Tahoma"/>
                <w:sz w:val="18"/>
                <w:szCs w:val="18"/>
              </w:rPr>
            </w:pPr>
            <w:r>
              <w:rPr>
                <w:rFonts w:ascii="Tahoma" w:hAnsi="Tahoma" w:cs="Tahoma"/>
                <w:sz w:val="18"/>
                <w:szCs w:val="18"/>
              </w:rPr>
              <w:t>Jumlah tanggungan keluarga</w:t>
            </w:r>
          </w:p>
        </w:tc>
        <w:tc>
          <w:tcPr>
            <w:tcW w:w="1040" w:type="dxa"/>
            <w:tcBorders>
              <w:top w:val="nil"/>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val="id-ID" w:eastAsia="id-ID"/>
              </w:rPr>
            </w:pPr>
            <w:r>
              <w:rPr>
                <w:rFonts w:ascii="Tahoma" w:hAnsi="Tahoma" w:cs="Tahoma"/>
                <w:color w:val="000000"/>
                <w:sz w:val="18"/>
                <w:szCs w:val="18"/>
                <w:lang w:eastAsia="id-ID"/>
              </w:rPr>
              <w:t>0.602</w:t>
            </w:r>
          </w:p>
        </w:tc>
        <w:tc>
          <w:tcPr>
            <w:tcW w:w="1204" w:type="dxa"/>
            <w:tcBorders>
              <w:top w:val="nil"/>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-2.823</w:t>
            </w:r>
          </w:p>
        </w:tc>
        <w:tc>
          <w:tcPr>
            <w:tcW w:w="1077" w:type="dxa"/>
            <w:tcBorders>
              <w:top w:val="nil"/>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SS</w:t>
            </w:r>
          </w:p>
        </w:tc>
      </w:tr>
      <w:tr w:rsidR="0003251B" w:rsidTr="00263307">
        <w:trPr>
          <w:trHeight w:val="459"/>
        </w:trPr>
        <w:tc>
          <w:tcPr>
            <w:tcW w:w="389" w:type="dxa"/>
            <w:tcBorders>
              <w:top w:val="nil"/>
              <w:left w:val="nil"/>
              <w:bottom w:val="nil"/>
              <w:right w:val="nil"/>
            </w:tcBorders>
            <w:hideMark/>
          </w:tcPr>
          <w:p w:rsidR="0003251B" w:rsidRDefault="0003251B" w:rsidP="00263307">
            <w:pPr>
              <w:spacing w:line="240" w:lineRule="auto"/>
              <w:ind w:left="-52" w:right="-61"/>
              <w:jc w:val="center"/>
              <w:rPr>
                <w:rFonts w:ascii="Tahoma" w:hAnsi="Tahoma" w:cs="Tahoma"/>
                <w:sz w:val="18"/>
                <w:szCs w:val="18"/>
              </w:rPr>
            </w:pPr>
            <w:r>
              <w:rPr>
                <w:rFonts w:ascii="Tahoma" w:hAnsi="Tahoma" w:cs="Tahoma"/>
                <w:sz w:val="18"/>
                <w:szCs w:val="18"/>
              </w:rPr>
              <w:t>6.</w:t>
            </w:r>
          </w:p>
        </w:tc>
        <w:tc>
          <w:tcPr>
            <w:tcW w:w="1253" w:type="dxa"/>
            <w:tcBorders>
              <w:top w:val="nil"/>
              <w:left w:val="nil"/>
              <w:bottom w:val="nil"/>
              <w:right w:val="nil"/>
            </w:tcBorders>
            <w:hideMark/>
          </w:tcPr>
          <w:p w:rsidR="0003251B" w:rsidRDefault="0003251B" w:rsidP="00263307">
            <w:pPr>
              <w:spacing w:line="240" w:lineRule="auto"/>
              <w:ind w:left="-66"/>
              <w:jc w:val="left"/>
              <w:rPr>
                <w:rFonts w:ascii="Tahoma" w:hAnsi="Tahoma" w:cs="Tahoma"/>
                <w:sz w:val="18"/>
                <w:szCs w:val="18"/>
              </w:rPr>
            </w:pPr>
            <w:r>
              <w:rPr>
                <w:rFonts w:ascii="Tahoma" w:hAnsi="Tahoma" w:cs="Tahoma"/>
                <w:sz w:val="18"/>
                <w:szCs w:val="18"/>
              </w:rPr>
              <w:t>Penguasaan lahan</w:t>
            </w:r>
          </w:p>
        </w:tc>
        <w:tc>
          <w:tcPr>
            <w:tcW w:w="1040" w:type="dxa"/>
            <w:tcBorders>
              <w:top w:val="nil"/>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0.008</w:t>
            </w:r>
          </w:p>
        </w:tc>
        <w:tc>
          <w:tcPr>
            <w:tcW w:w="1204" w:type="dxa"/>
            <w:tcBorders>
              <w:top w:val="nil"/>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0.041</w:t>
            </w:r>
          </w:p>
        </w:tc>
        <w:tc>
          <w:tcPr>
            <w:tcW w:w="1077" w:type="dxa"/>
            <w:tcBorders>
              <w:top w:val="nil"/>
              <w:left w:val="nil"/>
              <w:bottom w:val="nil"/>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NS</w:t>
            </w:r>
          </w:p>
        </w:tc>
      </w:tr>
      <w:tr w:rsidR="0003251B" w:rsidTr="00263307">
        <w:trPr>
          <w:trHeight w:val="459"/>
        </w:trPr>
        <w:tc>
          <w:tcPr>
            <w:tcW w:w="389" w:type="dxa"/>
            <w:tcBorders>
              <w:top w:val="nil"/>
              <w:left w:val="nil"/>
              <w:bottom w:val="single" w:sz="4" w:space="0" w:color="000000"/>
              <w:right w:val="nil"/>
            </w:tcBorders>
            <w:hideMark/>
          </w:tcPr>
          <w:p w:rsidR="0003251B" w:rsidRDefault="0003251B" w:rsidP="00263307">
            <w:pPr>
              <w:spacing w:line="240" w:lineRule="auto"/>
              <w:ind w:left="-52" w:right="-61"/>
              <w:jc w:val="center"/>
              <w:rPr>
                <w:rFonts w:ascii="Tahoma" w:hAnsi="Tahoma" w:cs="Tahoma"/>
                <w:sz w:val="18"/>
                <w:szCs w:val="18"/>
              </w:rPr>
            </w:pPr>
            <w:r>
              <w:rPr>
                <w:rFonts w:ascii="Tahoma" w:hAnsi="Tahoma" w:cs="Tahoma"/>
                <w:sz w:val="18"/>
                <w:szCs w:val="18"/>
              </w:rPr>
              <w:t>7.</w:t>
            </w:r>
          </w:p>
        </w:tc>
        <w:tc>
          <w:tcPr>
            <w:tcW w:w="1253" w:type="dxa"/>
            <w:tcBorders>
              <w:top w:val="nil"/>
              <w:left w:val="nil"/>
              <w:bottom w:val="single" w:sz="4" w:space="0" w:color="000000"/>
              <w:right w:val="nil"/>
            </w:tcBorders>
            <w:hideMark/>
          </w:tcPr>
          <w:p w:rsidR="0003251B" w:rsidRDefault="0003251B" w:rsidP="00263307">
            <w:pPr>
              <w:spacing w:line="240" w:lineRule="auto"/>
              <w:ind w:left="-66"/>
              <w:jc w:val="left"/>
              <w:rPr>
                <w:rFonts w:ascii="Tahoma" w:hAnsi="Tahoma" w:cs="Tahoma"/>
                <w:sz w:val="18"/>
                <w:szCs w:val="18"/>
              </w:rPr>
            </w:pPr>
            <w:r>
              <w:rPr>
                <w:rFonts w:ascii="Tahoma" w:hAnsi="Tahoma" w:cs="Tahoma"/>
                <w:sz w:val="18"/>
                <w:szCs w:val="18"/>
              </w:rPr>
              <w:t>Status lahan garapan</w:t>
            </w:r>
          </w:p>
        </w:tc>
        <w:tc>
          <w:tcPr>
            <w:tcW w:w="1040" w:type="dxa"/>
            <w:tcBorders>
              <w:top w:val="nil"/>
              <w:left w:val="nil"/>
              <w:bottom w:val="single" w:sz="4" w:space="0" w:color="000000"/>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-0.019</w:t>
            </w:r>
          </w:p>
        </w:tc>
        <w:tc>
          <w:tcPr>
            <w:tcW w:w="1204" w:type="dxa"/>
            <w:tcBorders>
              <w:top w:val="nil"/>
              <w:left w:val="nil"/>
              <w:bottom w:val="single" w:sz="4" w:space="0" w:color="000000"/>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-.098</w:t>
            </w:r>
          </w:p>
        </w:tc>
        <w:tc>
          <w:tcPr>
            <w:tcW w:w="1077" w:type="dxa"/>
            <w:tcBorders>
              <w:top w:val="nil"/>
              <w:left w:val="nil"/>
              <w:bottom w:val="single" w:sz="4" w:space="0" w:color="000000"/>
              <w:right w:val="nil"/>
            </w:tcBorders>
            <w:hideMark/>
          </w:tcPr>
          <w:p w:rsidR="0003251B" w:rsidRDefault="0003251B" w:rsidP="00263307">
            <w:pPr>
              <w:autoSpaceDE w:val="0"/>
              <w:autoSpaceDN w:val="0"/>
              <w:adjustRightInd w:val="0"/>
              <w:spacing w:line="240" w:lineRule="auto"/>
              <w:ind w:left="-99" w:right="-122"/>
              <w:jc w:val="center"/>
              <w:rPr>
                <w:rFonts w:ascii="Tahoma" w:hAnsi="Tahoma" w:cs="Tahoma"/>
                <w:color w:val="000000"/>
                <w:sz w:val="18"/>
                <w:szCs w:val="18"/>
                <w:lang w:eastAsia="id-ID"/>
              </w:rPr>
            </w:pPr>
            <w:r>
              <w:rPr>
                <w:rFonts w:ascii="Tahoma" w:hAnsi="Tahoma" w:cs="Tahoma"/>
                <w:color w:val="000000"/>
                <w:sz w:val="18"/>
                <w:szCs w:val="18"/>
                <w:lang w:eastAsia="id-ID"/>
              </w:rPr>
              <w:t>NS</w:t>
            </w:r>
          </w:p>
        </w:tc>
      </w:tr>
    </w:tbl>
    <w:p w:rsidR="0003251B" w:rsidRDefault="0003251B" w:rsidP="0003251B">
      <w:pPr>
        <w:spacing w:line="240" w:lineRule="auto"/>
        <w:rPr>
          <w:rFonts w:ascii="Tahoma" w:eastAsia="Times New Roman" w:hAnsi="Tahoma" w:cs="Tahoma"/>
          <w:sz w:val="16"/>
          <w:szCs w:val="16"/>
        </w:rPr>
      </w:pPr>
    </w:p>
    <w:p w:rsidR="0003251B" w:rsidRDefault="0003251B" w:rsidP="0003251B">
      <w:pPr>
        <w:tabs>
          <w:tab w:val="left" w:pos="993"/>
        </w:tabs>
        <w:spacing w:line="240" w:lineRule="auto"/>
        <w:rPr>
          <w:rFonts w:ascii="Tahoma" w:eastAsia="Times New Roman" w:hAnsi="Tahoma" w:cs="Tahoma"/>
          <w:sz w:val="18"/>
          <w:szCs w:val="18"/>
        </w:rPr>
      </w:pPr>
      <w:r>
        <w:rPr>
          <w:rFonts w:ascii="Tahoma" w:eastAsia="Times New Roman" w:hAnsi="Tahoma" w:cs="Tahoma"/>
          <w:sz w:val="18"/>
          <w:szCs w:val="18"/>
        </w:rPr>
        <w:t>Sumber</w:t>
      </w:r>
      <w:r>
        <w:rPr>
          <w:rFonts w:ascii="Tahoma" w:eastAsia="Times New Roman" w:hAnsi="Tahoma" w:cs="Tahoma"/>
          <w:sz w:val="18"/>
          <w:szCs w:val="18"/>
        </w:rPr>
        <w:tab/>
        <w:t xml:space="preserve"> : Analisis Data Primer, 2015  </w:t>
      </w:r>
    </w:p>
    <w:p w:rsidR="0003251B" w:rsidRDefault="0003251B" w:rsidP="0003251B">
      <w:pPr>
        <w:tabs>
          <w:tab w:val="left" w:pos="993"/>
        </w:tabs>
        <w:spacing w:line="240" w:lineRule="auto"/>
        <w:rPr>
          <w:rFonts w:ascii="Tahoma" w:eastAsia="Times New Roman" w:hAnsi="Tahoma" w:cs="Tahoma"/>
          <w:sz w:val="18"/>
          <w:szCs w:val="18"/>
        </w:rPr>
      </w:pPr>
      <w:r>
        <w:rPr>
          <w:rFonts w:ascii="Tahoma" w:eastAsia="Times New Roman" w:hAnsi="Tahoma" w:cs="Tahoma"/>
          <w:sz w:val="18"/>
          <w:szCs w:val="18"/>
        </w:rPr>
        <w:t>Keterangan</w:t>
      </w:r>
      <w:r>
        <w:rPr>
          <w:rFonts w:ascii="Tahoma" w:eastAsia="Times New Roman" w:hAnsi="Tahoma" w:cs="Tahoma"/>
          <w:sz w:val="18"/>
          <w:szCs w:val="18"/>
        </w:rPr>
        <w:tab/>
        <w:t xml:space="preserve"> :                      </w:t>
      </w:r>
    </w:p>
    <w:p w:rsidR="0003251B" w:rsidRDefault="0003251B" w:rsidP="0003251B">
      <w:pPr>
        <w:spacing w:line="240" w:lineRule="auto"/>
        <w:ind w:left="426"/>
        <w:rPr>
          <w:rFonts w:ascii="Tahoma" w:eastAsia="Times New Roman" w:hAnsi="Tahoma" w:cs="Tahoma"/>
          <w:sz w:val="18"/>
          <w:szCs w:val="18"/>
        </w:rPr>
      </w:pPr>
      <w:r>
        <w:rPr>
          <w:rFonts w:ascii="Tahoma" w:eastAsia="Times New Roman" w:hAnsi="Tahoma" w:cs="Tahoma"/>
          <w:sz w:val="18"/>
          <w:szCs w:val="18"/>
        </w:rPr>
        <w:t>S= Signifikan; NS= Tidak Signifikan; SS=Sangat Signifikan, pada taraf kepercayaan 95%</w:t>
      </w:r>
    </w:p>
    <w:p w:rsidR="0003251B" w:rsidRDefault="0003251B" w:rsidP="0003251B">
      <w:pPr>
        <w:spacing w:line="240" w:lineRule="auto"/>
        <w:ind w:left="426"/>
        <w:rPr>
          <w:rFonts w:ascii="Tahoma" w:eastAsia="Times New Roman" w:hAnsi="Tahoma" w:cs="Tahoma"/>
          <w:sz w:val="18"/>
          <w:szCs w:val="18"/>
        </w:rPr>
      </w:pPr>
    </w:p>
    <w:p w:rsidR="0003251B" w:rsidRDefault="0003251B" w:rsidP="0003251B">
      <w:pPr>
        <w:spacing w:line="240" w:lineRule="auto"/>
        <w:ind w:left="426"/>
        <w:rPr>
          <w:rFonts w:ascii="Tahoma" w:eastAsia="Times New Roman" w:hAnsi="Tahoma" w:cs="Tahoma"/>
          <w:sz w:val="18"/>
          <w:szCs w:val="18"/>
        </w:rPr>
      </w:pPr>
      <w:bookmarkStart w:id="0" w:name="_GoBack"/>
      <w:bookmarkEnd w:id="0"/>
    </w:p>
    <w:p w:rsidR="0003251B" w:rsidRDefault="0003251B" w:rsidP="0003251B">
      <w:pPr>
        <w:jc w:val="center"/>
        <w:rPr>
          <w:rStyle w:val="Strong"/>
        </w:rPr>
      </w:pPr>
    </w:p>
    <w:p w:rsidR="0003251B" w:rsidRDefault="0003251B" w:rsidP="0003251B">
      <w:pPr>
        <w:spacing w:after="120"/>
        <w:jc w:val="center"/>
        <w:rPr>
          <w:rStyle w:val="Strong"/>
          <w:rFonts w:ascii="Tahoma" w:hAnsi="Tahoma" w:cs="Tahoma"/>
          <w:sz w:val="26"/>
          <w:szCs w:val="26"/>
        </w:rPr>
      </w:pPr>
      <w:r>
        <w:rPr>
          <w:rStyle w:val="Strong"/>
          <w:rFonts w:ascii="Tahoma" w:hAnsi="Tahoma" w:cs="Tahoma"/>
          <w:sz w:val="26"/>
          <w:szCs w:val="26"/>
        </w:rPr>
        <w:lastRenderedPageBreak/>
        <w:t xml:space="preserve">KESIMPULAN </w:t>
      </w:r>
    </w:p>
    <w:p w:rsidR="0003251B" w:rsidRDefault="0003251B" w:rsidP="0003251B">
      <w:pPr>
        <w:pStyle w:val="ListParagraph"/>
        <w:numPr>
          <w:ilvl w:val="0"/>
          <w:numId w:val="1"/>
        </w:numPr>
        <w:ind w:left="308" w:hanging="308"/>
        <w:rPr>
          <w:sz w:val="20"/>
          <w:szCs w:val="20"/>
        </w:rPr>
      </w:pPr>
      <w:r>
        <w:rPr>
          <w:rFonts w:ascii="Tahoma" w:hAnsi="Tahoma" w:cs="Tahoma"/>
          <w:sz w:val="20"/>
          <w:szCs w:val="20"/>
        </w:rPr>
        <w:t xml:space="preserve">Jumlah tanggungan keluarga sangat signifikan dalam mempengaruhi petani untuk mengadopsi teknologi, dengan derajat keeretan sebesar </w:t>
      </w:r>
      <w:r>
        <w:rPr>
          <w:rFonts w:ascii="Tahoma" w:hAnsi="Tahoma" w:cs="Tahoma"/>
          <w:color w:val="000000"/>
          <w:sz w:val="20"/>
          <w:szCs w:val="20"/>
          <w:lang w:eastAsia="id-ID"/>
        </w:rPr>
        <w:t xml:space="preserve">0.602 dan t hitung sebesar 2.823 yang berbeda nyata dengan t tabel. </w:t>
      </w:r>
    </w:p>
    <w:p w:rsidR="0003251B" w:rsidRDefault="0003251B" w:rsidP="0003251B">
      <w:pPr>
        <w:pStyle w:val="ListParagraph"/>
        <w:numPr>
          <w:ilvl w:val="0"/>
          <w:numId w:val="1"/>
        </w:numPr>
        <w:ind w:left="308" w:hanging="308"/>
        <w:rPr>
          <w:rFonts w:ascii="Tahoma" w:hAnsi="Tahoma" w:cs="Tahoma"/>
          <w:bCs/>
          <w:sz w:val="20"/>
          <w:szCs w:val="20"/>
        </w:rPr>
      </w:pPr>
      <w:r>
        <w:rPr>
          <w:rFonts w:ascii="Tahoma" w:hAnsi="Tahoma" w:cs="Tahoma"/>
          <w:color w:val="000000"/>
          <w:sz w:val="20"/>
          <w:szCs w:val="20"/>
          <w:lang w:eastAsia="id-ID"/>
        </w:rPr>
        <w:t>P</w:t>
      </w:r>
      <w:r>
        <w:rPr>
          <w:rFonts w:ascii="Tahoma" w:hAnsi="Tahoma" w:cs="Tahoma"/>
          <w:sz w:val="20"/>
          <w:szCs w:val="20"/>
        </w:rPr>
        <w:t xml:space="preserve">endidikan memiliki pengaruh yang sangat signifikan dalam memutuskan untuk mengadopsi teknologi yang diintroduksikan dengan tingkat keeratan hubungan (rs) sebesar 0,550 dan t hitung </w:t>
      </w:r>
      <w:r>
        <w:rPr>
          <w:rFonts w:ascii="Tahoma" w:hAnsi="Tahoma" w:cs="Tahoma"/>
          <w:color w:val="000000"/>
          <w:sz w:val="20"/>
          <w:szCs w:val="20"/>
          <w:lang w:eastAsia="id-ID"/>
        </w:rPr>
        <w:t xml:space="preserve">2.513. </w:t>
      </w:r>
    </w:p>
    <w:p w:rsidR="0003251B" w:rsidRDefault="0003251B" w:rsidP="0003251B">
      <w:pPr>
        <w:pStyle w:val="ListParagraph"/>
        <w:numPr>
          <w:ilvl w:val="0"/>
          <w:numId w:val="1"/>
        </w:numPr>
        <w:ind w:left="308" w:hanging="308"/>
        <w:rPr>
          <w:rFonts w:ascii="Tahoma" w:hAnsi="Tahoma" w:cs="Tahoma"/>
          <w:bCs/>
          <w:sz w:val="20"/>
          <w:szCs w:val="20"/>
        </w:rPr>
      </w:pPr>
      <w:r>
        <w:rPr>
          <w:rFonts w:ascii="Tahoma" w:hAnsi="Tahoma" w:cs="Tahoma"/>
          <w:color w:val="000000"/>
          <w:sz w:val="20"/>
          <w:szCs w:val="20"/>
          <w:lang w:eastAsia="id-ID"/>
        </w:rPr>
        <w:t>Pendidikan dan jumlah tanggungan keluarga merupakan faktor utama dalam proses adopsi teknologi inroduksi.</w:t>
      </w:r>
    </w:p>
    <w:p w:rsidR="0003251B" w:rsidRDefault="0003251B" w:rsidP="0003251B">
      <w:pPr>
        <w:pStyle w:val="ListParagraph"/>
        <w:numPr>
          <w:ilvl w:val="0"/>
          <w:numId w:val="1"/>
        </w:numPr>
        <w:ind w:left="308" w:hanging="308"/>
        <w:rPr>
          <w:rFonts w:ascii="Tahoma" w:hAnsi="Tahoma" w:cs="Tahoma"/>
          <w:bCs/>
          <w:sz w:val="20"/>
          <w:szCs w:val="20"/>
        </w:rPr>
      </w:pPr>
      <w:proofErr w:type="gramStart"/>
      <w:r>
        <w:rPr>
          <w:rFonts w:ascii="Tahoma" w:hAnsi="Tahoma" w:cs="Tahoma"/>
          <w:sz w:val="20"/>
          <w:szCs w:val="20"/>
        </w:rPr>
        <w:t>umur</w:t>
      </w:r>
      <w:proofErr w:type="gramEnd"/>
      <w:r>
        <w:rPr>
          <w:rFonts w:ascii="Tahoma" w:hAnsi="Tahoma" w:cs="Tahoma"/>
          <w:sz w:val="20"/>
          <w:szCs w:val="20"/>
        </w:rPr>
        <w:t xml:space="preserve">, jenis kelamin, keanggotaan dalam kelompok tani, penguasaan lahan dan status lahan garapan memiliki nilai korelasi yang lemah dengan adopsi teknologi. </w:t>
      </w:r>
    </w:p>
    <w:p w:rsidR="0003251B" w:rsidRDefault="0003251B" w:rsidP="0003251B">
      <w:pPr>
        <w:rPr>
          <w:rStyle w:val="Strong"/>
        </w:rPr>
      </w:pPr>
    </w:p>
    <w:p w:rsidR="0003251B" w:rsidRDefault="0003251B" w:rsidP="0003251B">
      <w:pPr>
        <w:jc w:val="center"/>
        <w:rPr>
          <w:rStyle w:val="Strong"/>
          <w:rFonts w:ascii="Tahoma" w:hAnsi="Tahoma" w:cs="Tahoma"/>
          <w:sz w:val="26"/>
          <w:szCs w:val="26"/>
        </w:rPr>
      </w:pPr>
      <w:r>
        <w:rPr>
          <w:rStyle w:val="Strong"/>
          <w:rFonts w:ascii="Tahoma" w:hAnsi="Tahoma" w:cs="Tahoma"/>
          <w:sz w:val="26"/>
          <w:szCs w:val="26"/>
        </w:rPr>
        <w:t>DAFTAR PUSTAKA</w:t>
      </w:r>
    </w:p>
    <w:p w:rsidR="0003251B" w:rsidRDefault="0003251B" w:rsidP="0003251B">
      <w:pPr>
        <w:jc w:val="center"/>
        <w:rPr>
          <w:rStyle w:val="Strong"/>
          <w:rFonts w:ascii="Tahoma" w:hAnsi="Tahoma" w:cs="Tahoma"/>
          <w:sz w:val="20"/>
          <w:szCs w:val="20"/>
        </w:rPr>
      </w:pPr>
    </w:p>
    <w:p w:rsidR="0003251B" w:rsidRDefault="0003251B" w:rsidP="0003251B">
      <w:pPr>
        <w:pStyle w:val="BodyText"/>
        <w:spacing w:after="0"/>
        <w:ind w:left="567" w:hanging="567"/>
        <w:jc w:val="both"/>
        <w:rPr>
          <w:lang w:val="id-ID"/>
        </w:rPr>
      </w:pPr>
      <w:r>
        <w:rPr>
          <w:rFonts w:ascii="Tahoma" w:hAnsi="Tahoma" w:cs="Tahoma"/>
          <w:sz w:val="20"/>
          <w:szCs w:val="20"/>
        </w:rPr>
        <w:t>Fattah, A. et al, 2000, Faktor-faktor yang mempengaruhi senjang hasil padi di Sulawesi Tenggara, Balai Penelitian Tanaman Pangan, Maros</w:t>
      </w:r>
    </w:p>
    <w:p w:rsidR="0003251B" w:rsidRDefault="0003251B" w:rsidP="0003251B">
      <w:pPr>
        <w:pStyle w:val="BodyText"/>
        <w:spacing w:after="0"/>
        <w:ind w:left="567" w:hanging="567"/>
        <w:jc w:val="both"/>
        <w:rPr>
          <w:rFonts w:ascii="Tahoma" w:hAnsi="Tahoma" w:cs="Tahoma"/>
          <w:sz w:val="20"/>
          <w:szCs w:val="20"/>
          <w:lang w:val="id-ID"/>
        </w:rPr>
      </w:pPr>
      <w:r>
        <w:rPr>
          <w:rFonts w:ascii="Tahoma" w:hAnsi="Tahoma" w:cs="Tahoma"/>
          <w:sz w:val="20"/>
          <w:szCs w:val="20"/>
          <w:lang w:val="id-ID"/>
        </w:rPr>
        <w:t>Bajari Atwar</w:t>
      </w:r>
      <w:r>
        <w:rPr>
          <w:rFonts w:ascii="Tahoma" w:hAnsi="Tahoma" w:cs="Tahoma"/>
          <w:sz w:val="20"/>
          <w:szCs w:val="20"/>
        </w:rPr>
        <w:t>.</w:t>
      </w:r>
      <w:r>
        <w:rPr>
          <w:rFonts w:ascii="Tahoma" w:hAnsi="Tahoma" w:cs="Tahoma"/>
          <w:sz w:val="20"/>
          <w:szCs w:val="20"/>
          <w:lang w:val="id-ID"/>
        </w:rPr>
        <w:t xml:space="preserve"> 2015, Metode Penelitian Komuniksi, Simbiosa Rekatama Media, Bandung</w:t>
      </w:r>
    </w:p>
    <w:p w:rsidR="0003251B" w:rsidRDefault="0003251B" w:rsidP="0003251B">
      <w:pPr>
        <w:spacing w:line="240" w:lineRule="auto"/>
        <w:ind w:left="567" w:hanging="567"/>
        <w:rPr>
          <w:rFonts w:ascii="Tahoma" w:hAnsi="Tahoma" w:cs="Tahoma"/>
          <w:sz w:val="20"/>
          <w:szCs w:val="20"/>
        </w:rPr>
      </w:pPr>
      <w:proofErr w:type="gramStart"/>
      <w:r>
        <w:rPr>
          <w:rFonts w:ascii="Tahoma" w:hAnsi="Tahoma" w:cs="Tahoma"/>
          <w:sz w:val="20"/>
          <w:szCs w:val="20"/>
        </w:rPr>
        <w:t>BPS.</w:t>
      </w:r>
      <w:proofErr w:type="gramEnd"/>
      <w:r>
        <w:rPr>
          <w:rFonts w:ascii="Tahoma" w:hAnsi="Tahoma" w:cs="Tahoma"/>
          <w:sz w:val="20"/>
          <w:szCs w:val="20"/>
        </w:rPr>
        <w:t xml:space="preserve"> 2012. Pertanian dan Pertambangan. Tanaman Pangan. [www.bps.go.id].</w:t>
      </w:r>
    </w:p>
    <w:p w:rsidR="0003251B" w:rsidRDefault="0003251B" w:rsidP="0003251B">
      <w:pPr>
        <w:spacing w:line="240" w:lineRule="auto"/>
        <w:ind w:left="567" w:hanging="567"/>
        <w:rPr>
          <w:rStyle w:val="Emphasis"/>
          <w:i w:val="0"/>
        </w:rPr>
      </w:pPr>
      <w:proofErr w:type="gramStart"/>
      <w:r>
        <w:rPr>
          <w:rFonts w:ascii="Tahoma" w:hAnsi="Tahoma" w:cs="Tahoma"/>
          <w:sz w:val="20"/>
          <w:szCs w:val="20"/>
        </w:rPr>
        <w:t>Balai Besar Pengkajian dan Pengembangan Teknologi Pertanian (BBP2TP).</w:t>
      </w:r>
      <w:proofErr w:type="gramEnd"/>
      <w:r>
        <w:rPr>
          <w:rFonts w:ascii="Tahoma" w:hAnsi="Tahoma" w:cs="Tahoma"/>
          <w:sz w:val="20"/>
          <w:szCs w:val="20"/>
        </w:rPr>
        <w:t xml:space="preserve"> 2010.</w:t>
      </w:r>
      <w:r>
        <w:rPr>
          <w:rFonts w:ascii="Tahoma" w:hAnsi="Tahoma" w:cs="Tahoma"/>
          <w:i/>
          <w:sz w:val="20"/>
          <w:szCs w:val="20"/>
        </w:rPr>
        <w:t xml:space="preserve"> </w:t>
      </w:r>
      <w:r>
        <w:rPr>
          <w:rStyle w:val="Emphasis"/>
          <w:rFonts w:ascii="Tahoma" w:hAnsi="Tahoma" w:cs="Tahoma"/>
          <w:sz w:val="20"/>
          <w:szCs w:val="20"/>
        </w:rPr>
        <w:t xml:space="preserve">Petunjuk Teknis Sekolah Lapang Pengelolaan Tanaman Terpadu. </w:t>
      </w:r>
      <w:proofErr w:type="gramStart"/>
      <w:r>
        <w:rPr>
          <w:rStyle w:val="Emphasis"/>
          <w:rFonts w:ascii="Tahoma" w:hAnsi="Tahoma" w:cs="Tahoma"/>
          <w:sz w:val="20"/>
          <w:szCs w:val="20"/>
        </w:rPr>
        <w:t>Badan Penelitian dan Pengembangan Pertanian.</w:t>
      </w:r>
      <w:proofErr w:type="gramEnd"/>
    </w:p>
    <w:p w:rsidR="0003251B" w:rsidRDefault="0003251B" w:rsidP="0003251B">
      <w:pPr>
        <w:pStyle w:val="NormalWeb"/>
        <w:spacing w:before="0" w:beforeAutospacing="0" w:after="0" w:afterAutospacing="0"/>
        <w:ind w:left="567" w:hanging="567"/>
        <w:jc w:val="both"/>
        <w:rPr>
          <w:rStyle w:val="Strong"/>
          <w:rFonts w:eastAsia="SimSun"/>
        </w:rPr>
      </w:pPr>
      <w:proofErr w:type="gramStart"/>
      <w:r>
        <w:rPr>
          <w:rFonts w:ascii="Tahoma" w:hAnsi="Tahoma" w:cs="Tahoma"/>
          <w:sz w:val="20"/>
          <w:szCs w:val="20"/>
        </w:rPr>
        <w:t>Deptan.</w:t>
      </w:r>
      <w:proofErr w:type="gramEnd"/>
      <w:r>
        <w:rPr>
          <w:rFonts w:ascii="Tahoma" w:hAnsi="Tahoma" w:cs="Tahoma"/>
          <w:sz w:val="20"/>
          <w:szCs w:val="20"/>
        </w:rPr>
        <w:t xml:space="preserve"> </w:t>
      </w:r>
      <w:proofErr w:type="gramStart"/>
      <w:r>
        <w:rPr>
          <w:rFonts w:ascii="Tahoma" w:hAnsi="Tahoma" w:cs="Tahoma"/>
          <w:sz w:val="20"/>
          <w:szCs w:val="20"/>
        </w:rPr>
        <w:t xml:space="preserve">2008. </w:t>
      </w:r>
      <w:r>
        <w:rPr>
          <w:rStyle w:val="Emphasis"/>
          <w:rFonts w:ascii="Tahoma" w:hAnsi="Tahoma" w:cs="Tahoma"/>
          <w:sz w:val="20"/>
          <w:szCs w:val="20"/>
        </w:rPr>
        <w:t>Sekolah Lapang PTT Padi, Bantu Petani Mempercepat Alih Teknologi</w:t>
      </w:r>
      <w:r>
        <w:rPr>
          <w:rFonts w:ascii="Tahoma" w:hAnsi="Tahoma" w:cs="Tahoma"/>
          <w:i/>
          <w:sz w:val="20"/>
          <w:szCs w:val="20"/>
        </w:rPr>
        <w:t>.</w:t>
      </w:r>
      <w:proofErr w:type="gramEnd"/>
      <w:r>
        <w:rPr>
          <w:rFonts w:ascii="Tahoma" w:hAnsi="Tahoma" w:cs="Tahoma"/>
          <w:sz w:val="20"/>
          <w:szCs w:val="20"/>
        </w:rPr>
        <w:t xml:space="preserve"> </w:t>
      </w:r>
      <w:proofErr w:type="gramStart"/>
      <w:r>
        <w:rPr>
          <w:rFonts w:ascii="Tahoma" w:hAnsi="Tahoma" w:cs="Tahoma"/>
          <w:sz w:val="20"/>
          <w:szCs w:val="20"/>
        </w:rPr>
        <w:t>Badan Penelitian dan Pengembangan Pertanian</w:t>
      </w:r>
      <w:r>
        <w:rPr>
          <w:rStyle w:val="Strong"/>
          <w:rFonts w:ascii="Tahoma" w:eastAsia="SimSun" w:hAnsi="Tahoma" w:cs="Tahoma"/>
          <w:sz w:val="20"/>
          <w:szCs w:val="20"/>
        </w:rPr>
        <w:t>.</w:t>
      </w:r>
      <w:proofErr w:type="gramEnd"/>
    </w:p>
    <w:p w:rsidR="0003251B" w:rsidRDefault="0003251B" w:rsidP="0003251B">
      <w:pPr>
        <w:pStyle w:val="NormalWeb"/>
        <w:spacing w:before="0" w:beforeAutospacing="0" w:after="0" w:afterAutospacing="0"/>
        <w:ind w:left="567" w:hanging="567"/>
        <w:jc w:val="both"/>
      </w:pPr>
      <w:r>
        <w:rPr>
          <w:rFonts w:ascii="Tahoma" w:hAnsi="Tahoma" w:cs="Tahoma"/>
          <w:sz w:val="20"/>
          <w:szCs w:val="20"/>
        </w:rPr>
        <w:t xml:space="preserve">Dinas Pertanian Provinsi Riau. </w:t>
      </w:r>
      <w:proofErr w:type="gramStart"/>
      <w:r>
        <w:rPr>
          <w:rFonts w:ascii="Tahoma" w:hAnsi="Tahoma" w:cs="Tahoma"/>
          <w:sz w:val="20"/>
          <w:szCs w:val="20"/>
        </w:rPr>
        <w:t>2012, Laporan Tahunan Dinas Pertanian dan Peternakan Provinsi Riau.</w:t>
      </w:r>
      <w:proofErr w:type="gramEnd"/>
    </w:p>
    <w:p w:rsidR="0003251B" w:rsidRDefault="0003251B" w:rsidP="0003251B">
      <w:pPr>
        <w:pStyle w:val="NormalWeb"/>
        <w:spacing w:before="0" w:beforeAutospacing="0" w:after="0" w:afterAutospacing="0"/>
        <w:ind w:left="567" w:hanging="567"/>
        <w:jc w:val="both"/>
        <w:rPr>
          <w:rFonts w:ascii="Tahoma" w:hAnsi="Tahoma" w:cs="Tahoma"/>
          <w:i/>
          <w:sz w:val="20"/>
          <w:szCs w:val="20"/>
        </w:rPr>
      </w:pPr>
      <w:proofErr w:type="gramStart"/>
      <w:r>
        <w:rPr>
          <w:rFonts w:ascii="Tahoma" w:hAnsi="Tahoma" w:cs="Tahoma"/>
          <w:sz w:val="20"/>
          <w:szCs w:val="20"/>
        </w:rPr>
        <w:t>Junaidi.</w:t>
      </w:r>
      <w:proofErr w:type="gramEnd"/>
      <w:r>
        <w:rPr>
          <w:rFonts w:ascii="Tahoma" w:hAnsi="Tahoma" w:cs="Tahoma"/>
          <w:sz w:val="20"/>
          <w:szCs w:val="20"/>
        </w:rPr>
        <w:t xml:space="preserve"> 2007.</w:t>
      </w:r>
      <w:r>
        <w:rPr>
          <w:rFonts w:ascii="Tahoma" w:hAnsi="Tahoma" w:cs="Tahoma"/>
          <w:i/>
          <w:sz w:val="20"/>
          <w:szCs w:val="20"/>
        </w:rPr>
        <w:t xml:space="preserve"> </w:t>
      </w:r>
      <w:r>
        <w:rPr>
          <w:rStyle w:val="Emphasis"/>
          <w:rFonts w:ascii="Tahoma" w:hAnsi="Tahoma" w:cs="Tahoma"/>
          <w:sz w:val="20"/>
          <w:szCs w:val="20"/>
        </w:rPr>
        <w:t>Pemahaman tentang Adopsi, Difusi dan Inovasi (Teknologi) dalam Penyuluhan Pertanian</w:t>
      </w:r>
      <w:r>
        <w:rPr>
          <w:rFonts w:ascii="Tahoma" w:hAnsi="Tahoma" w:cs="Tahoma"/>
          <w:i/>
          <w:sz w:val="20"/>
          <w:szCs w:val="20"/>
        </w:rPr>
        <w:t>.</w:t>
      </w:r>
    </w:p>
    <w:p w:rsidR="0003251B" w:rsidRDefault="0003251B" w:rsidP="0003251B">
      <w:pPr>
        <w:pStyle w:val="NormalWeb"/>
        <w:spacing w:before="0" w:beforeAutospacing="0" w:after="0" w:afterAutospacing="0"/>
        <w:ind w:left="567" w:hanging="567"/>
        <w:jc w:val="both"/>
        <w:rPr>
          <w:rFonts w:ascii="Tahoma" w:hAnsi="Tahoma" w:cs="Tahoma"/>
          <w:sz w:val="20"/>
          <w:szCs w:val="20"/>
        </w:rPr>
      </w:pPr>
      <w:r>
        <w:rPr>
          <w:rFonts w:ascii="Tahoma" w:hAnsi="Tahoma" w:cs="Tahoma"/>
          <w:sz w:val="20"/>
          <w:szCs w:val="20"/>
        </w:rPr>
        <w:t xml:space="preserve">Kartasapoetra, A.G. 1991. </w:t>
      </w:r>
      <w:r>
        <w:rPr>
          <w:rStyle w:val="Emphasis"/>
          <w:rFonts w:ascii="Tahoma" w:hAnsi="Tahoma" w:cs="Tahoma"/>
          <w:sz w:val="20"/>
          <w:szCs w:val="20"/>
        </w:rPr>
        <w:t>Teknologi Penyuluhan Pertanian.</w:t>
      </w:r>
      <w:r>
        <w:rPr>
          <w:rFonts w:ascii="Tahoma" w:hAnsi="Tahoma" w:cs="Tahoma"/>
          <w:sz w:val="20"/>
          <w:szCs w:val="20"/>
        </w:rPr>
        <w:t xml:space="preserve"> Bumi Aksara. Jakarta.</w:t>
      </w:r>
    </w:p>
    <w:p w:rsidR="0003251B" w:rsidRDefault="0003251B" w:rsidP="0003251B">
      <w:pPr>
        <w:pStyle w:val="NormalWeb"/>
        <w:spacing w:before="0" w:beforeAutospacing="0" w:after="0" w:afterAutospacing="0"/>
        <w:ind w:left="567" w:hanging="567"/>
        <w:jc w:val="both"/>
        <w:rPr>
          <w:rFonts w:ascii="Tahoma" w:hAnsi="Tahoma" w:cs="Tahoma"/>
          <w:sz w:val="20"/>
          <w:szCs w:val="20"/>
        </w:rPr>
      </w:pPr>
      <w:r>
        <w:rPr>
          <w:rFonts w:ascii="Tahoma" w:hAnsi="Tahoma" w:cs="Tahoma"/>
          <w:sz w:val="20"/>
          <w:szCs w:val="20"/>
        </w:rPr>
        <w:t>Kurnia, S. I. 2011, Pengaruh Penyuluhan Terhadap Keputusan Petani Dalam Adopsi Teknologi Usahatani Terpadu, Pusat Sosial Ekonomi dan Kebijakan Pertanian, Bogor.</w:t>
      </w:r>
    </w:p>
    <w:p w:rsidR="0003251B" w:rsidRDefault="0003251B" w:rsidP="0003251B">
      <w:pPr>
        <w:pStyle w:val="NormalWeb"/>
        <w:spacing w:before="0" w:beforeAutospacing="0" w:after="0" w:afterAutospacing="0"/>
        <w:ind w:left="567" w:hanging="567"/>
        <w:jc w:val="both"/>
        <w:rPr>
          <w:rFonts w:ascii="Tahoma" w:hAnsi="Tahoma" w:cs="Tahoma"/>
          <w:sz w:val="20"/>
          <w:szCs w:val="20"/>
        </w:rPr>
      </w:pPr>
      <w:proofErr w:type="gramStart"/>
      <w:r>
        <w:rPr>
          <w:rFonts w:ascii="Tahoma" w:hAnsi="Tahoma" w:cs="Tahoma"/>
          <w:sz w:val="20"/>
          <w:szCs w:val="20"/>
        </w:rPr>
        <w:t>Mardikanto.</w:t>
      </w:r>
      <w:proofErr w:type="gramEnd"/>
      <w:r>
        <w:rPr>
          <w:rFonts w:ascii="Tahoma" w:hAnsi="Tahoma" w:cs="Tahoma"/>
          <w:sz w:val="20"/>
          <w:szCs w:val="20"/>
        </w:rPr>
        <w:t xml:space="preserve"> </w:t>
      </w:r>
      <w:proofErr w:type="gramStart"/>
      <w:r>
        <w:rPr>
          <w:rFonts w:ascii="Tahoma" w:hAnsi="Tahoma" w:cs="Tahoma"/>
          <w:sz w:val="20"/>
          <w:szCs w:val="20"/>
        </w:rPr>
        <w:t xml:space="preserve">1993, </w:t>
      </w:r>
      <w:r>
        <w:rPr>
          <w:rStyle w:val="Emphasis"/>
          <w:rFonts w:ascii="Tahoma" w:hAnsi="Tahoma" w:cs="Tahoma"/>
          <w:sz w:val="20"/>
          <w:szCs w:val="20"/>
        </w:rPr>
        <w:t>Penyuluhan Pembangunan Pertanian.</w:t>
      </w:r>
      <w:proofErr w:type="gramEnd"/>
      <w:r>
        <w:rPr>
          <w:rStyle w:val="Emphasis"/>
          <w:rFonts w:ascii="Tahoma" w:hAnsi="Tahoma" w:cs="Tahoma"/>
          <w:sz w:val="20"/>
          <w:szCs w:val="20"/>
        </w:rPr>
        <w:t xml:space="preserve"> </w:t>
      </w:r>
      <w:proofErr w:type="gramStart"/>
      <w:r>
        <w:rPr>
          <w:rFonts w:ascii="Tahoma" w:hAnsi="Tahoma" w:cs="Tahoma"/>
          <w:sz w:val="20"/>
          <w:szCs w:val="20"/>
        </w:rPr>
        <w:t>Sebelas Maret University Press.</w:t>
      </w:r>
      <w:proofErr w:type="gramEnd"/>
      <w:r>
        <w:rPr>
          <w:rFonts w:ascii="Tahoma" w:hAnsi="Tahoma" w:cs="Tahoma"/>
          <w:sz w:val="20"/>
          <w:szCs w:val="20"/>
        </w:rPr>
        <w:t xml:space="preserve"> Surakarta.</w:t>
      </w:r>
    </w:p>
    <w:p w:rsidR="0003251B" w:rsidRDefault="0003251B" w:rsidP="0003251B">
      <w:pPr>
        <w:spacing w:line="240" w:lineRule="auto"/>
        <w:ind w:left="567" w:hanging="567"/>
        <w:rPr>
          <w:rFonts w:ascii="Tahoma" w:hAnsi="Tahoma" w:cs="Tahoma"/>
          <w:sz w:val="20"/>
          <w:szCs w:val="20"/>
        </w:rPr>
      </w:pPr>
      <w:proofErr w:type="gramStart"/>
      <w:r>
        <w:rPr>
          <w:rFonts w:ascii="Tahoma" w:hAnsi="Tahoma" w:cs="Tahoma"/>
          <w:sz w:val="20"/>
          <w:szCs w:val="20"/>
        </w:rPr>
        <w:t>Programa BPP Kampar.</w:t>
      </w:r>
      <w:proofErr w:type="gramEnd"/>
      <w:r>
        <w:rPr>
          <w:rFonts w:ascii="Tahoma" w:hAnsi="Tahoma" w:cs="Tahoma"/>
          <w:sz w:val="20"/>
          <w:szCs w:val="20"/>
        </w:rPr>
        <w:t xml:space="preserve"> </w:t>
      </w:r>
      <w:proofErr w:type="gramStart"/>
      <w:r>
        <w:rPr>
          <w:rFonts w:ascii="Tahoma" w:hAnsi="Tahoma" w:cs="Tahoma"/>
          <w:sz w:val="20"/>
          <w:szCs w:val="20"/>
        </w:rPr>
        <w:t>2015. Badan Pelaksana Penyuluhan dan Ketahanan Pangan Kabupaten Kampar.</w:t>
      </w:r>
      <w:proofErr w:type="gramEnd"/>
    </w:p>
    <w:p w:rsidR="0003251B" w:rsidRDefault="0003251B" w:rsidP="0003251B">
      <w:pPr>
        <w:pStyle w:val="NormalWeb"/>
        <w:spacing w:before="0" w:beforeAutospacing="0" w:after="0" w:afterAutospacing="0"/>
        <w:ind w:left="567" w:hanging="567"/>
        <w:jc w:val="both"/>
        <w:rPr>
          <w:rFonts w:ascii="Tahoma" w:hAnsi="Tahoma" w:cs="Tahoma"/>
          <w:sz w:val="20"/>
          <w:szCs w:val="20"/>
        </w:rPr>
      </w:pPr>
      <w:r>
        <w:rPr>
          <w:rFonts w:ascii="Tahoma" w:hAnsi="Tahoma" w:cs="Tahoma"/>
          <w:sz w:val="20"/>
          <w:szCs w:val="20"/>
          <w:lang w:val="fi-FI"/>
        </w:rPr>
        <w:t>Suriatna. S.1998, Metode Penyuluhan Pertanian,               PT. Mediyatama Sarana Perkasa, Jakarta.</w:t>
      </w:r>
    </w:p>
    <w:p w:rsidR="0003251B" w:rsidRDefault="0003251B" w:rsidP="0003251B">
      <w:pPr>
        <w:spacing w:line="240" w:lineRule="auto"/>
        <w:ind w:left="567" w:hanging="567"/>
        <w:rPr>
          <w:rFonts w:ascii="Tahoma" w:hAnsi="Tahoma" w:cs="Tahoma"/>
          <w:sz w:val="20"/>
          <w:szCs w:val="20"/>
        </w:rPr>
      </w:pPr>
      <w:proofErr w:type="gramStart"/>
      <w:r>
        <w:rPr>
          <w:rFonts w:ascii="Tahoma" w:hAnsi="Tahoma" w:cs="Tahoma"/>
          <w:sz w:val="20"/>
          <w:szCs w:val="20"/>
        </w:rPr>
        <w:t>Siegel.</w:t>
      </w:r>
      <w:proofErr w:type="gramEnd"/>
      <w:r>
        <w:rPr>
          <w:rFonts w:ascii="Tahoma" w:hAnsi="Tahoma" w:cs="Tahoma"/>
          <w:sz w:val="20"/>
          <w:szCs w:val="20"/>
        </w:rPr>
        <w:t xml:space="preserve"> 1997.  </w:t>
      </w:r>
      <w:r>
        <w:rPr>
          <w:rStyle w:val="Emphasis"/>
          <w:rFonts w:ascii="Tahoma" w:hAnsi="Tahoma" w:cs="Tahoma"/>
          <w:sz w:val="20"/>
          <w:szCs w:val="20"/>
        </w:rPr>
        <w:t>Statistik Non Parametrik</w:t>
      </w:r>
      <w:r>
        <w:rPr>
          <w:rFonts w:ascii="Tahoma" w:hAnsi="Tahoma" w:cs="Tahoma"/>
          <w:sz w:val="20"/>
          <w:szCs w:val="20"/>
        </w:rPr>
        <w:t>. Gramedia Utama. Jakarta.</w:t>
      </w:r>
    </w:p>
    <w:p w:rsidR="0003251B" w:rsidRDefault="0003251B" w:rsidP="0003251B">
      <w:pPr>
        <w:spacing w:line="240" w:lineRule="auto"/>
        <w:ind w:left="567" w:hanging="567"/>
        <w:rPr>
          <w:rFonts w:ascii="Tahoma" w:hAnsi="Tahoma" w:cs="Tahoma"/>
          <w:sz w:val="20"/>
          <w:szCs w:val="20"/>
        </w:rPr>
      </w:pPr>
    </w:p>
    <w:p w:rsidR="0003251B" w:rsidRDefault="0003251B" w:rsidP="0003251B">
      <w:pPr>
        <w:spacing w:line="240" w:lineRule="auto"/>
        <w:ind w:left="567" w:hanging="567"/>
        <w:rPr>
          <w:rFonts w:ascii="Tahoma" w:hAnsi="Tahoma" w:cs="Tahoma"/>
          <w:sz w:val="20"/>
          <w:szCs w:val="20"/>
        </w:rPr>
      </w:pPr>
    </w:p>
    <w:p w:rsidR="0003251B" w:rsidRDefault="0003251B" w:rsidP="0003251B">
      <w:pPr>
        <w:spacing w:line="240" w:lineRule="auto"/>
        <w:ind w:left="567" w:hanging="567"/>
        <w:rPr>
          <w:rFonts w:ascii="Tahoma" w:hAnsi="Tahoma" w:cs="Tahoma"/>
          <w:sz w:val="20"/>
          <w:szCs w:val="20"/>
        </w:rPr>
      </w:pPr>
    </w:p>
    <w:p w:rsidR="0003251B" w:rsidRDefault="0003251B" w:rsidP="0003251B">
      <w:pPr>
        <w:spacing w:line="240" w:lineRule="auto"/>
        <w:ind w:left="567" w:hanging="567"/>
        <w:rPr>
          <w:rFonts w:ascii="Tahoma" w:hAnsi="Tahoma" w:cs="Tahoma"/>
          <w:sz w:val="20"/>
          <w:szCs w:val="20"/>
        </w:rPr>
      </w:pPr>
    </w:p>
    <w:p w:rsidR="0003251B" w:rsidRDefault="0003251B" w:rsidP="0003251B">
      <w:pPr>
        <w:spacing w:line="240" w:lineRule="auto"/>
        <w:ind w:left="567" w:hanging="567"/>
        <w:rPr>
          <w:rFonts w:ascii="Tahoma" w:hAnsi="Tahoma" w:cs="Tahoma"/>
          <w:sz w:val="20"/>
          <w:szCs w:val="20"/>
        </w:rPr>
      </w:pPr>
    </w:p>
    <w:p w:rsidR="0003251B" w:rsidRDefault="0003251B" w:rsidP="0003251B">
      <w:pPr>
        <w:spacing w:line="240" w:lineRule="auto"/>
        <w:ind w:left="567" w:hanging="567"/>
        <w:rPr>
          <w:rFonts w:ascii="Tahoma" w:hAnsi="Tahoma" w:cs="Tahoma"/>
          <w:sz w:val="20"/>
          <w:szCs w:val="20"/>
        </w:rPr>
      </w:pPr>
    </w:p>
    <w:p w:rsidR="0003251B" w:rsidRDefault="0003251B" w:rsidP="0003251B">
      <w:pPr>
        <w:spacing w:line="240" w:lineRule="auto"/>
        <w:ind w:left="567" w:hanging="567"/>
        <w:rPr>
          <w:rFonts w:ascii="Tahoma" w:hAnsi="Tahoma" w:cs="Tahoma"/>
          <w:sz w:val="20"/>
          <w:szCs w:val="20"/>
        </w:rPr>
      </w:pPr>
    </w:p>
    <w:p w:rsidR="0003251B" w:rsidRDefault="0003251B" w:rsidP="0003251B">
      <w:pPr>
        <w:spacing w:line="240" w:lineRule="auto"/>
        <w:ind w:left="567" w:hanging="567"/>
        <w:rPr>
          <w:rFonts w:ascii="Tahoma" w:hAnsi="Tahoma" w:cs="Tahoma"/>
          <w:sz w:val="20"/>
          <w:szCs w:val="20"/>
        </w:rPr>
      </w:pPr>
    </w:p>
    <w:p w:rsidR="0003251B" w:rsidRDefault="0003251B" w:rsidP="0003251B">
      <w:pPr>
        <w:spacing w:line="240" w:lineRule="auto"/>
        <w:ind w:left="567" w:hanging="567"/>
        <w:rPr>
          <w:rFonts w:ascii="Tahoma" w:hAnsi="Tahoma" w:cs="Tahoma"/>
          <w:sz w:val="20"/>
          <w:szCs w:val="20"/>
        </w:rPr>
      </w:pPr>
    </w:p>
    <w:p w:rsidR="0003251B" w:rsidRDefault="0003251B" w:rsidP="0003251B">
      <w:pPr>
        <w:spacing w:line="240" w:lineRule="auto"/>
        <w:ind w:left="567" w:hanging="567"/>
        <w:rPr>
          <w:rFonts w:ascii="Tahoma" w:hAnsi="Tahoma" w:cs="Tahoma"/>
          <w:sz w:val="20"/>
          <w:szCs w:val="20"/>
        </w:rPr>
      </w:pPr>
    </w:p>
    <w:p w:rsidR="0003251B" w:rsidRDefault="0003251B" w:rsidP="0003251B">
      <w:pPr>
        <w:spacing w:line="240" w:lineRule="auto"/>
        <w:ind w:left="567" w:hanging="567"/>
        <w:rPr>
          <w:rFonts w:ascii="Tahoma" w:hAnsi="Tahoma" w:cs="Tahoma"/>
          <w:sz w:val="20"/>
          <w:szCs w:val="20"/>
        </w:rPr>
      </w:pPr>
    </w:p>
    <w:p w:rsidR="0003251B" w:rsidRDefault="0003251B" w:rsidP="0003251B">
      <w:pPr>
        <w:spacing w:line="240" w:lineRule="auto"/>
        <w:ind w:left="567" w:hanging="567"/>
        <w:rPr>
          <w:rFonts w:ascii="Tahoma" w:hAnsi="Tahoma" w:cs="Tahoma"/>
          <w:sz w:val="20"/>
          <w:szCs w:val="20"/>
        </w:rPr>
      </w:pPr>
    </w:p>
    <w:p w:rsidR="0003251B" w:rsidRDefault="0003251B" w:rsidP="0003251B">
      <w:pPr>
        <w:spacing w:line="240" w:lineRule="auto"/>
        <w:ind w:left="567" w:hanging="567"/>
        <w:rPr>
          <w:rFonts w:ascii="Tahoma" w:hAnsi="Tahoma" w:cs="Tahoma"/>
          <w:sz w:val="20"/>
          <w:szCs w:val="20"/>
        </w:rPr>
      </w:pPr>
    </w:p>
    <w:p w:rsidR="0003251B" w:rsidRDefault="0003251B" w:rsidP="0003251B">
      <w:pPr>
        <w:spacing w:line="240" w:lineRule="auto"/>
        <w:ind w:left="567" w:hanging="567"/>
        <w:rPr>
          <w:rFonts w:ascii="Tahoma" w:hAnsi="Tahoma" w:cs="Tahoma"/>
          <w:sz w:val="20"/>
          <w:szCs w:val="20"/>
        </w:rPr>
      </w:pPr>
    </w:p>
    <w:p w:rsidR="0003251B" w:rsidRDefault="0003251B" w:rsidP="0003251B">
      <w:pPr>
        <w:spacing w:line="240" w:lineRule="auto"/>
        <w:ind w:left="567" w:hanging="567"/>
        <w:rPr>
          <w:rFonts w:ascii="Tahoma" w:hAnsi="Tahoma" w:cs="Tahoma"/>
          <w:sz w:val="20"/>
          <w:szCs w:val="20"/>
        </w:rPr>
      </w:pPr>
    </w:p>
    <w:p w:rsidR="0003251B" w:rsidRDefault="0003251B" w:rsidP="0003251B">
      <w:pPr>
        <w:spacing w:line="240" w:lineRule="auto"/>
        <w:ind w:left="567" w:hanging="567"/>
        <w:rPr>
          <w:rFonts w:ascii="Tahoma" w:hAnsi="Tahoma" w:cs="Tahoma"/>
          <w:sz w:val="20"/>
          <w:szCs w:val="20"/>
        </w:rPr>
      </w:pPr>
    </w:p>
    <w:p w:rsidR="0003251B" w:rsidRDefault="0003251B" w:rsidP="0003251B">
      <w:pPr>
        <w:spacing w:line="240" w:lineRule="auto"/>
        <w:ind w:left="567" w:hanging="567"/>
        <w:rPr>
          <w:rFonts w:ascii="Tahoma" w:hAnsi="Tahoma" w:cs="Tahoma"/>
          <w:sz w:val="20"/>
          <w:szCs w:val="20"/>
        </w:rPr>
      </w:pPr>
    </w:p>
    <w:p w:rsidR="007E1776" w:rsidRDefault="007E1776"/>
    <w:sectPr w:rsidR="007E177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C504E9"/>
    <w:multiLevelType w:val="hybridMultilevel"/>
    <w:tmpl w:val="402C48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251B"/>
    <w:rsid w:val="0003251B"/>
    <w:rsid w:val="007E17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251B"/>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3251B"/>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03251B"/>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03251B"/>
  </w:style>
  <w:style w:type="character" w:customStyle="1" w:styleId="BodyTextChar">
    <w:name w:val="Body Text Char"/>
    <w:basedOn w:val="DefaultParagraphFont"/>
    <w:link w:val="BodyText"/>
    <w:uiPriority w:val="99"/>
    <w:rsid w:val="0003251B"/>
    <w:rPr>
      <w:rFonts w:ascii="Times New Roman" w:eastAsia="SimSun" w:hAnsi="Times New Roman" w:cs="Times New Roman"/>
      <w:sz w:val="24"/>
      <w:szCs w:val="24"/>
    </w:rPr>
  </w:style>
  <w:style w:type="paragraph" w:styleId="BodyText">
    <w:name w:val="Body Text"/>
    <w:basedOn w:val="Normal"/>
    <w:link w:val="BodyTextChar"/>
    <w:uiPriority w:val="99"/>
    <w:unhideWhenUsed/>
    <w:rsid w:val="0003251B"/>
    <w:pPr>
      <w:spacing w:after="120" w:line="240" w:lineRule="auto"/>
      <w:jc w:val="left"/>
    </w:pPr>
    <w:rPr>
      <w:rFonts w:ascii="Times New Roman" w:eastAsia="SimSun" w:hAnsi="Times New Roman" w:cs="Times New Roman"/>
      <w:sz w:val="24"/>
      <w:szCs w:val="24"/>
    </w:rPr>
  </w:style>
  <w:style w:type="character" w:customStyle="1" w:styleId="BodyTextChar1">
    <w:name w:val="Body Text Char1"/>
    <w:basedOn w:val="DefaultParagraphFont"/>
    <w:uiPriority w:val="99"/>
    <w:semiHidden/>
    <w:rsid w:val="0003251B"/>
  </w:style>
  <w:style w:type="character" w:customStyle="1" w:styleId="ListParagraphChar">
    <w:name w:val="List Paragraph Char"/>
    <w:basedOn w:val="DefaultParagraphFont"/>
    <w:link w:val="ListParagraph"/>
    <w:uiPriority w:val="34"/>
    <w:locked/>
    <w:rsid w:val="0003251B"/>
  </w:style>
  <w:style w:type="paragraph" w:styleId="ListParagraph">
    <w:name w:val="List Paragraph"/>
    <w:basedOn w:val="Normal"/>
    <w:link w:val="ListParagraphChar"/>
    <w:uiPriority w:val="34"/>
    <w:qFormat/>
    <w:rsid w:val="0003251B"/>
    <w:pPr>
      <w:ind w:left="720"/>
      <w:contextualSpacing/>
    </w:pPr>
  </w:style>
  <w:style w:type="table" w:styleId="TableGrid">
    <w:name w:val="Table Grid"/>
    <w:basedOn w:val="TableNormal"/>
    <w:uiPriority w:val="59"/>
    <w:rsid w:val="0003251B"/>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Emphasis">
    <w:name w:val="Emphasis"/>
    <w:basedOn w:val="DefaultParagraphFont"/>
    <w:uiPriority w:val="20"/>
    <w:qFormat/>
    <w:rsid w:val="0003251B"/>
    <w:rPr>
      <w:i/>
      <w:iCs/>
    </w:rPr>
  </w:style>
  <w:style w:type="character" w:styleId="Strong">
    <w:name w:val="Strong"/>
    <w:basedOn w:val="DefaultParagraphFont"/>
    <w:uiPriority w:val="22"/>
    <w:qFormat/>
    <w:rsid w:val="0003251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251B"/>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3251B"/>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03251B"/>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03251B"/>
  </w:style>
  <w:style w:type="character" w:customStyle="1" w:styleId="BodyTextChar">
    <w:name w:val="Body Text Char"/>
    <w:basedOn w:val="DefaultParagraphFont"/>
    <w:link w:val="BodyText"/>
    <w:uiPriority w:val="99"/>
    <w:rsid w:val="0003251B"/>
    <w:rPr>
      <w:rFonts w:ascii="Times New Roman" w:eastAsia="SimSun" w:hAnsi="Times New Roman" w:cs="Times New Roman"/>
      <w:sz w:val="24"/>
      <w:szCs w:val="24"/>
    </w:rPr>
  </w:style>
  <w:style w:type="paragraph" w:styleId="BodyText">
    <w:name w:val="Body Text"/>
    <w:basedOn w:val="Normal"/>
    <w:link w:val="BodyTextChar"/>
    <w:uiPriority w:val="99"/>
    <w:unhideWhenUsed/>
    <w:rsid w:val="0003251B"/>
    <w:pPr>
      <w:spacing w:after="120" w:line="240" w:lineRule="auto"/>
      <w:jc w:val="left"/>
    </w:pPr>
    <w:rPr>
      <w:rFonts w:ascii="Times New Roman" w:eastAsia="SimSun" w:hAnsi="Times New Roman" w:cs="Times New Roman"/>
      <w:sz w:val="24"/>
      <w:szCs w:val="24"/>
    </w:rPr>
  </w:style>
  <w:style w:type="character" w:customStyle="1" w:styleId="BodyTextChar1">
    <w:name w:val="Body Text Char1"/>
    <w:basedOn w:val="DefaultParagraphFont"/>
    <w:uiPriority w:val="99"/>
    <w:semiHidden/>
    <w:rsid w:val="0003251B"/>
  </w:style>
  <w:style w:type="character" w:customStyle="1" w:styleId="ListParagraphChar">
    <w:name w:val="List Paragraph Char"/>
    <w:basedOn w:val="DefaultParagraphFont"/>
    <w:link w:val="ListParagraph"/>
    <w:uiPriority w:val="34"/>
    <w:locked/>
    <w:rsid w:val="0003251B"/>
  </w:style>
  <w:style w:type="paragraph" w:styleId="ListParagraph">
    <w:name w:val="List Paragraph"/>
    <w:basedOn w:val="Normal"/>
    <w:link w:val="ListParagraphChar"/>
    <w:uiPriority w:val="34"/>
    <w:qFormat/>
    <w:rsid w:val="0003251B"/>
    <w:pPr>
      <w:ind w:left="720"/>
      <w:contextualSpacing/>
    </w:pPr>
  </w:style>
  <w:style w:type="table" w:styleId="TableGrid">
    <w:name w:val="Table Grid"/>
    <w:basedOn w:val="TableNormal"/>
    <w:uiPriority w:val="59"/>
    <w:rsid w:val="0003251B"/>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Emphasis">
    <w:name w:val="Emphasis"/>
    <w:basedOn w:val="DefaultParagraphFont"/>
    <w:uiPriority w:val="20"/>
    <w:qFormat/>
    <w:rsid w:val="0003251B"/>
    <w:rPr>
      <w:i/>
      <w:iCs/>
    </w:rPr>
  </w:style>
  <w:style w:type="character" w:styleId="Strong">
    <w:name w:val="Strong"/>
    <w:basedOn w:val="DefaultParagraphFont"/>
    <w:uiPriority w:val="22"/>
    <w:qFormat/>
    <w:rsid w:val="0003251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3135</Words>
  <Characters>17875</Characters>
  <Application>Microsoft Office Word</Application>
  <DocSecurity>0</DocSecurity>
  <Lines>148</Lines>
  <Paragraphs>41</Paragraphs>
  <ScaleCrop>false</ScaleCrop>
  <Company/>
  <LinksUpToDate>false</LinksUpToDate>
  <CharactersWithSpaces>20969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2020-06-30T03:56:00Z</dcterms:created>
  <dcterms:modified xsi:type="dcterms:W3CDTF">2020-06-30T04:01:00Z</dcterms:modified>
</cp:coreProperties>
</file>